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3270" w:rsidRPr="00563B84" w:rsidRDefault="00F22F3E" w:rsidP="00563B84">
      <w:pPr>
        <w:pStyle w:val="ac"/>
        <w:jc w:val="center"/>
        <w:rPr>
          <w:rFonts w:ascii="Times New Roman" w:hAnsi="Times New Roman" w:cs="Times New Roman"/>
          <w:b/>
          <w:sz w:val="36"/>
          <w:szCs w:val="36"/>
        </w:rPr>
        <w:sectPr w:rsidR="009D3270" w:rsidRPr="00563B84">
          <w:footerReference w:type="default" r:id="rId7"/>
          <w:footnotePr>
            <w:numStart w:val="5"/>
          </w:footnotePr>
          <w:pgSz w:w="11900" w:h="16840"/>
          <w:pgMar w:top="5309" w:right="1270" w:bottom="5309" w:left="2138" w:header="0" w:footer="3" w:gutter="0"/>
          <w:cols w:space="720"/>
          <w:noEndnote/>
          <w:docGrid w:linePitch="360"/>
        </w:sectPr>
      </w:pPr>
      <w:r w:rsidRPr="00563B84">
        <w:rPr>
          <w:rFonts w:ascii="Times New Roman" w:hAnsi="Times New Roman" w:cs="Times New Roman"/>
          <w:b/>
          <w:sz w:val="36"/>
          <w:szCs w:val="36"/>
        </w:rPr>
        <w:t>ПРИМЕРНАЯ АДАПТИРОВАННАЯ</w:t>
      </w:r>
      <w:r w:rsidRPr="00563B84">
        <w:rPr>
          <w:rFonts w:ascii="Times New Roman" w:hAnsi="Times New Roman" w:cs="Times New Roman"/>
          <w:b/>
          <w:sz w:val="36"/>
          <w:szCs w:val="36"/>
        </w:rPr>
        <w:br/>
        <w:t>ОСНОВНАЯ ОБЩЕОБРАЗОВАТЕЛЬНАЯ ПРОГРАММА</w:t>
      </w:r>
      <w:r w:rsidRPr="00563B84">
        <w:rPr>
          <w:rFonts w:ascii="Times New Roman" w:hAnsi="Times New Roman" w:cs="Times New Roman"/>
          <w:b/>
          <w:sz w:val="36"/>
          <w:szCs w:val="36"/>
        </w:rPr>
        <w:br/>
        <w:t xml:space="preserve">ОБРАЗОВАНИЯ </w:t>
      </w:r>
      <w:proofErr w:type="gramStart"/>
      <w:r w:rsidRPr="00563B84">
        <w:rPr>
          <w:rFonts w:ascii="Times New Roman" w:hAnsi="Times New Roman" w:cs="Times New Roman"/>
          <w:b/>
          <w:sz w:val="36"/>
          <w:szCs w:val="36"/>
        </w:rPr>
        <w:t>ОБУЧАЮЩИХСЯ</w:t>
      </w:r>
      <w:proofErr w:type="gramEnd"/>
      <w:r w:rsidRPr="00563B84">
        <w:rPr>
          <w:rFonts w:ascii="Times New Roman" w:hAnsi="Times New Roman" w:cs="Times New Roman"/>
          <w:b/>
          <w:sz w:val="36"/>
          <w:szCs w:val="36"/>
        </w:rPr>
        <w:br/>
        <w:t>С УМСТВЕННОЙ ОТСТАЛОСТЬЮ</w:t>
      </w:r>
      <w:r w:rsidRPr="00563B84">
        <w:rPr>
          <w:rFonts w:ascii="Times New Roman" w:hAnsi="Times New Roman" w:cs="Times New Roman"/>
          <w:b/>
          <w:sz w:val="36"/>
          <w:szCs w:val="36"/>
        </w:rPr>
        <w:br/>
        <w:t>(ИНТЕЛЛЕКТУАЛЬНЫМИ НАРУШЕНИЯМИ)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lastRenderedPageBreak/>
        <w:t>ОГЛАВЛЕНИЕ</w:t>
      </w:r>
    </w:p>
    <w:p w:rsidR="009D3270" w:rsidRPr="00563B84" w:rsidRDefault="000B3003" w:rsidP="00563B84">
      <w:pPr>
        <w:pStyle w:val="ac"/>
        <w:rPr>
          <w:rFonts w:ascii="Times New Roman" w:hAnsi="Times New Roman" w:cs="Times New Roman"/>
          <w:sz w:val="16"/>
          <w:szCs w:val="16"/>
        </w:rPr>
      </w:pPr>
      <w:r w:rsidRPr="00563B84">
        <w:rPr>
          <w:rFonts w:ascii="Times New Roman" w:hAnsi="Times New Roman" w:cs="Times New Roman"/>
          <w:b/>
          <w:bCs/>
          <w:sz w:val="16"/>
          <w:szCs w:val="16"/>
        </w:rPr>
        <w:fldChar w:fldCharType="begin"/>
      </w:r>
      <w:r w:rsidR="00F22F3E" w:rsidRPr="00563B84">
        <w:rPr>
          <w:rFonts w:ascii="Times New Roman" w:hAnsi="Times New Roman" w:cs="Times New Roman"/>
          <w:sz w:val="16"/>
          <w:szCs w:val="16"/>
        </w:rPr>
        <w:instrText xml:space="preserve"> TOC \o "1-5" \h \z </w:instrText>
      </w:r>
      <w:r w:rsidRPr="00563B84">
        <w:rPr>
          <w:rFonts w:ascii="Times New Roman" w:hAnsi="Times New Roman" w:cs="Times New Roman"/>
          <w:b/>
          <w:bCs/>
          <w:sz w:val="16"/>
          <w:szCs w:val="16"/>
        </w:rPr>
        <w:fldChar w:fldCharType="separate"/>
      </w:r>
      <w:r w:rsidR="00F22F3E" w:rsidRPr="00563B84">
        <w:rPr>
          <w:rFonts w:ascii="Times New Roman" w:hAnsi="Times New Roman" w:cs="Times New Roman"/>
          <w:sz w:val="16"/>
          <w:szCs w:val="16"/>
        </w:rPr>
        <w:t>ОБЩИЕ ПОЛОЖЕНИЯ</w:t>
      </w:r>
      <w:r w:rsidR="00F22F3E" w:rsidRPr="00563B84">
        <w:rPr>
          <w:rFonts w:ascii="Times New Roman" w:hAnsi="Times New Roman" w:cs="Times New Roman"/>
          <w:sz w:val="16"/>
          <w:szCs w:val="16"/>
        </w:rPr>
        <w:tab/>
        <w:t>4</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ПРИМЕРНАЯ АДАПТИРОВАННАЯ ОСНОВНАЯ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ОБЩЕОБРАЗОВАТЕЛЬНАЯ ПРОГРАММА ОБРАЗОВАНИЯ</w:t>
      </w:r>
      <w:r w:rsidRPr="00563B84">
        <w:rPr>
          <w:rFonts w:ascii="Times New Roman" w:hAnsi="Times New Roman" w:cs="Times New Roman"/>
          <w:sz w:val="16"/>
          <w:szCs w:val="16"/>
        </w:rPr>
        <w:tab/>
        <w:t>11</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ОБУЧАЮЩИХСЯ С ЛЕГКОЙ УМСТВЕННОЙ ОТСТАЛОСТЬЮ (ИНТЕЛЛЕКТУАЛЬНЫМИ НАРУШЕНИЯМИ) (ВАРИАНТ 1)</w:t>
      </w:r>
    </w:p>
    <w:p w:rsidR="009D3270" w:rsidRPr="00563B84" w:rsidRDefault="000B3003" w:rsidP="00563B84">
      <w:pPr>
        <w:pStyle w:val="ac"/>
        <w:rPr>
          <w:rFonts w:ascii="Times New Roman" w:hAnsi="Times New Roman" w:cs="Times New Roman"/>
          <w:sz w:val="16"/>
          <w:szCs w:val="16"/>
        </w:rPr>
      </w:pPr>
      <w:hyperlink w:anchor="bookmark166" w:tooltip="Current Document">
        <w:r w:rsidR="00F22F3E" w:rsidRPr="00563B84">
          <w:rPr>
            <w:rFonts w:ascii="Times New Roman" w:hAnsi="Times New Roman" w:cs="Times New Roman"/>
            <w:sz w:val="16"/>
            <w:szCs w:val="16"/>
          </w:rPr>
          <w:t>Целевой раздел</w:t>
        </w:r>
        <w:r w:rsidR="00F22F3E" w:rsidRPr="00563B84">
          <w:rPr>
            <w:rFonts w:ascii="Times New Roman" w:hAnsi="Times New Roman" w:cs="Times New Roman"/>
            <w:sz w:val="16"/>
            <w:szCs w:val="16"/>
          </w:rPr>
          <w:tab/>
          <w:t>11</w:t>
        </w:r>
      </w:hyperlink>
    </w:p>
    <w:p w:rsidR="009D3270" w:rsidRPr="00563B84" w:rsidRDefault="000B3003" w:rsidP="00563B84">
      <w:pPr>
        <w:pStyle w:val="ac"/>
        <w:rPr>
          <w:rFonts w:ascii="Times New Roman" w:hAnsi="Times New Roman" w:cs="Times New Roman"/>
          <w:sz w:val="16"/>
          <w:szCs w:val="16"/>
        </w:rPr>
      </w:pPr>
      <w:hyperlink w:anchor="bookmark32" w:tooltip="Current Document">
        <w:r w:rsidR="00F22F3E" w:rsidRPr="00563B84">
          <w:rPr>
            <w:rFonts w:ascii="Times New Roman" w:hAnsi="Times New Roman" w:cs="Times New Roman"/>
            <w:sz w:val="16"/>
            <w:szCs w:val="16"/>
          </w:rPr>
          <w:t>Пояснительная записка</w:t>
        </w:r>
        <w:r w:rsidR="00F22F3E" w:rsidRPr="00563B84">
          <w:rPr>
            <w:rFonts w:ascii="Times New Roman" w:hAnsi="Times New Roman" w:cs="Times New Roman"/>
            <w:sz w:val="16"/>
            <w:szCs w:val="16"/>
          </w:rPr>
          <w:tab/>
          <w:t>11</w:t>
        </w:r>
      </w:hyperlink>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Планируемые результаты освоения </w:t>
      </w:r>
      <w:proofErr w:type="gramStart"/>
      <w:r w:rsidRPr="00563B84">
        <w:rPr>
          <w:rFonts w:ascii="Times New Roman" w:hAnsi="Times New Roman" w:cs="Times New Roman"/>
          <w:sz w:val="16"/>
          <w:szCs w:val="16"/>
        </w:rPr>
        <w:t>обучающимися</w:t>
      </w:r>
      <w:proofErr w:type="gramEnd"/>
      <w:r w:rsidRPr="00563B84">
        <w:rPr>
          <w:rFonts w:ascii="Times New Roman" w:hAnsi="Times New Roman" w:cs="Times New Roman"/>
          <w:sz w:val="16"/>
          <w:szCs w:val="16"/>
        </w:rPr>
        <w:t xml:space="preserve"> с легкой</w:t>
      </w:r>
      <w:r w:rsidRPr="00563B84">
        <w:rPr>
          <w:rFonts w:ascii="Times New Roman" w:hAnsi="Times New Roman" w:cs="Times New Roman"/>
          <w:sz w:val="16"/>
          <w:szCs w:val="16"/>
        </w:rPr>
        <w:tab/>
        <w:t>24</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умственной отсталостью (интеллектуальными нарушениями) адаптированной основной общеобразовательной программы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Система оценки достижения </w:t>
      </w:r>
      <w:proofErr w:type="gramStart"/>
      <w:r w:rsidRPr="00563B84">
        <w:rPr>
          <w:rFonts w:ascii="Times New Roman" w:hAnsi="Times New Roman" w:cs="Times New Roman"/>
          <w:sz w:val="16"/>
          <w:szCs w:val="16"/>
        </w:rPr>
        <w:t>обучающимися</w:t>
      </w:r>
      <w:proofErr w:type="gramEnd"/>
      <w:r w:rsidRPr="00563B84">
        <w:rPr>
          <w:rFonts w:ascii="Times New Roman" w:hAnsi="Times New Roman" w:cs="Times New Roman"/>
          <w:sz w:val="16"/>
          <w:szCs w:val="16"/>
        </w:rPr>
        <w:t xml:space="preserve"> с легкой</w:t>
      </w:r>
      <w:r w:rsidRPr="00563B84">
        <w:rPr>
          <w:rFonts w:ascii="Times New Roman" w:hAnsi="Times New Roman" w:cs="Times New Roman"/>
          <w:sz w:val="16"/>
          <w:szCs w:val="16"/>
        </w:rPr>
        <w:tab/>
        <w:t>77</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умственной отсталостью (интеллектуальными нарушениями) планируемых результатов освоения адаптированной основной общеобразовательной программы</w:t>
      </w:r>
    </w:p>
    <w:p w:rsidR="009D3270" w:rsidRPr="00563B84" w:rsidRDefault="000B3003" w:rsidP="00563B84">
      <w:pPr>
        <w:pStyle w:val="ac"/>
        <w:rPr>
          <w:rFonts w:ascii="Times New Roman" w:hAnsi="Times New Roman" w:cs="Times New Roman"/>
          <w:sz w:val="16"/>
          <w:szCs w:val="16"/>
        </w:rPr>
      </w:pPr>
      <w:hyperlink w:anchor="bookmark1" w:tooltip="Current Document">
        <w:r w:rsidR="00F22F3E" w:rsidRPr="00563B84">
          <w:rPr>
            <w:rFonts w:ascii="Times New Roman" w:hAnsi="Times New Roman" w:cs="Times New Roman"/>
            <w:sz w:val="16"/>
            <w:szCs w:val="16"/>
          </w:rPr>
          <w:t>Содержательный раздел</w:t>
        </w:r>
        <w:r w:rsidR="00F22F3E" w:rsidRPr="00563B84">
          <w:rPr>
            <w:rFonts w:ascii="Times New Roman" w:hAnsi="Times New Roman" w:cs="Times New Roman"/>
            <w:sz w:val="16"/>
            <w:szCs w:val="16"/>
          </w:rPr>
          <w:tab/>
          <w:t>84</w:t>
        </w:r>
      </w:hyperlink>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Программа формирования базовых учебных действий</w:t>
      </w:r>
      <w:r w:rsidRPr="00563B84">
        <w:rPr>
          <w:rFonts w:ascii="Times New Roman" w:hAnsi="Times New Roman" w:cs="Times New Roman"/>
          <w:sz w:val="16"/>
          <w:szCs w:val="16"/>
        </w:rPr>
        <w:tab/>
        <w:t>84</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Программы учебных предметов, курсов коррекционно-</w:t>
      </w:r>
      <w:r w:rsidRPr="00563B84">
        <w:rPr>
          <w:rFonts w:ascii="Times New Roman" w:hAnsi="Times New Roman" w:cs="Times New Roman"/>
          <w:sz w:val="16"/>
          <w:szCs w:val="16"/>
        </w:rPr>
        <w:tab/>
        <w:t>94</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развивающей области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Программа духовно-нравственного развития</w:t>
      </w:r>
      <w:r w:rsidRPr="00563B84">
        <w:rPr>
          <w:rFonts w:ascii="Times New Roman" w:hAnsi="Times New Roman" w:cs="Times New Roman"/>
          <w:sz w:val="16"/>
          <w:szCs w:val="16"/>
        </w:rPr>
        <w:tab/>
        <w:t>266</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Программа формирования экологической культуры, здорового и 283 безопасного образа жизни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Программа коррекционной работы</w:t>
      </w:r>
      <w:r w:rsidRPr="00563B84">
        <w:rPr>
          <w:rFonts w:ascii="Times New Roman" w:hAnsi="Times New Roman" w:cs="Times New Roman"/>
          <w:sz w:val="16"/>
          <w:szCs w:val="16"/>
        </w:rPr>
        <w:tab/>
        <w:t>294</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Программа внеурочной деятельности</w:t>
      </w:r>
      <w:r w:rsidRPr="00563B84">
        <w:rPr>
          <w:rFonts w:ascii="Times New Roman" w:hAnsi="Times New Roman" w:cs="Times New Roman"/>
          <w:sz w:val="16"/>
          <w:szCs w:val="16"/>
        </w:rPr>
        <w:tab/>
        <w:t>302</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Организационный раздел</w:t>
      </w:r>
      <w:r w:rsidRPr="00563B84">
        <w:rPr>
          <w:rFonts w:ascii="Times New Roman" w:hAnsi="Times New Roman" w:cs="Times New Roman"/>
          <w:sz w:val="16"/>
          <w:szCs w:val="16"/>
        </w:rPr>
        <w:tab/>
        <w:t>310</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Учебный план</w:t>
      </w:r>
      <w:r w:rsidRPr="00563B84">
        <w:rPr>
          <w:rFonts w:ascii="Times New Roman" w:hAnsi="Times New Roman" w:cs="Times New Roman"/>
          <w:sz w:val="16"/>
          <w:szCs w:val="16"/>
        </w:rPr>
        <w:tab/>
        <w:t>310</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Система условий реализации адаптированной основной</w:t>
      </w:r>
      <w:r w:rsidRPr="00563B84">
        <w:rPr>
          <w:rFonts w:ascii="Times New Roman" w:hAnsi="Times New Roman" w:cs="Times New Roman"/>
          <w:sz w:val="16"/>
          <w:szCs w:val="16"/>
        </w:rPr>
        <w:tab/>
        <w:t>322</w:t>
      </w:r>
      <w:r w:rsidR="000B3003" w:rsidRPr="00563B84">
        <w:rPr>
          <w:rFonts w:ascii="Times New Roman" w:hAnsi="Times New Roman" w:cs="Times New Roman"/>
          <w:sz w:val="16"/>
          <w:szCs w:val="16"/>
        </w:rPr>
        <w:fldChar w:fldCharType="end"/>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общеобразовательной программы образования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 легкой умственной отсталостью</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ПРИМЕРНАЯ АДАПТИРОВАННАЯ ОСНОВНАЯ</w:t>
      </w:r>
      <w:r w:rsidRPr="00563B84">
        <w:rPr>
          <w:rFonts w:ascii="Times New Roman" w:hAnsi="Times New Roman" w:cs="Times New Roman"/>
          <w:sz w:val="16"/>
          <w:szCs w:val="16"/>
        </w:rPr>
        <w:tab/>
        <w:t>335</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ОБЩЕОБРАЗОВАТЕЛЬНАЯ ПРОГРАММА ОБРАЗОВАНИЯ ОБУЧАЮЩИХСЯ С УМЕРЕННОЙ, ТЯЖЕЛОЙ И ГЛУБОКОЙ УМСТВЕННОЙ ОТСТАЛОСТЬЮ (ИНТЕЛЛЕКТУАЛЬНЫМИ НАРУШЕНИЯМИ), ТЯЖЕЛЫМИ И МНОЖЕСТВЕННЫМИ НАРУШЕНИЯМИ РАЗВИТИЯ (ВАРИАНТ 2)</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Целевой раздел</w:t>
      </w:r>
      <w:r w:rsidRPr="00563B84">
        <w:rPr>
          <w:rFonts w:ascii="Times New Roman" w:hAnsi="Times New Roman" w:cs="Times New Roman"/>
          <w:sz w:val="16"/>
          <w:szCs w:val="16"/>
        </w:rPr>
        <w:tab/>
        <w:t>335</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Пояснительная записка</w:t>
      </w:r>
      <w:r w:rsidRPr="00563B84">
        <w:rPr>
          <w:rFonts w:ascii="Times New Roman" w:hAnsi="Times New Roman" w:cs="Times New Roman"/>
          <w:sz w:val="16"/>
          <w:szCs w:val="16"/>
        </w:rPr>
        <w:tab/>
        <w:t>351</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Планируемые результаты освоения обучающимися с умеренной, 364 тяжелой и глубокой умственной отсталостью (интеллектуальными нарушениями), тяжелыми и множественными нарушениями развития адаптированной основной общеобразовательной программы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Система оценки достижения </w:t>
      </w:r>
      <w:proofErr w:type="gramStart"/>
      <w:r w:rsidRPr="00563B84">
        <w:rPr>
          <w:rFonts w:ascii="Times New Roman" w:hAnsi="Times New Roman" w:cs="Times New Roman"/>
          <w:sz w:val="16"/>
          <w:szCs w:val="16"/>
        </w:rPr>
        <w:t>обучающимися</w:t>
      </w:r>
      <w:proofErr w:type="gramEnd"/>
      <w:r w:rsidRPr="00563B84">
        <w:rPr>
          <w:rFonts w:ascii="Times New Roman" w:hAnsi="Times New Roman" w:cs="Times New Roman"/>
          <w:sz w:val="16"/>
          <w:szCs w:val="16"/>
        </w:rPr>
        <w:t xml:space="preserve"> с умеренной,</w:t>
      </w:r>
      <w:r w:rsidRPr="00563B84">
        <w:rPr>
          <w:rFonts w:ascii="Times New Roman" w:hAnsi="Times New Roman" w:cs="Times New Roman"/>
          <w:sz w:val="16"/>
          <w:szCs w:val="16"/>
        </w:rPr>
        <w:tab/>
        <w:t>363</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тяжелой и глубокой умственной отсталостью (интеллектуальными нарушениями), тяжелыми и множественными нарушениями развития планируемых результатов освоения адаптированной основной общеобразовательной программы</w:t>
      </w:r>
    </w:p>
    <w:p w:rsidR="009D3270" w:rsidRPr="00563B84" w:rsidRDefault="000B3003" w:rsidP="00563B84">
      <w:pPr>
        <w:pStyle w:val="ac"/>
        <w:rPr>
          <w:rFonts w:ascii="Times New Roman" w:hAnsi="Times New Roman" w:cs="Times New Roman"/>
          <w:sz w:val="16"/>
          <w:szCs w:val="16"/>
        </w:rPr>
      </w:pPr>
      <w:r w:rsidRPr="00563B84">
        <w:rPr>
          <w:rFonts w:ascii="Times New Roman" w:hAnsi="Times New Roman" w:cs="Times New Roman"/>
          <w:b/>
          <w:bCs/>
          <w:sz w:val="16"/>
          <w:szCs w:val="16"/>
        </w:rPr>
        <w:fldChar w:fldCharType="begin"/>
      </w:r>
      <w:r w:rsidR="00F22F3E" w:rsidRPr="00563B84">
        <w:rPr>
          <w:rFonts w:ascii="Times New Roman" w:hAnsi="Times New Roman" w:cs="Times New Roman"/>
          <w:sz w:val="16"/>
          <w:szCs w:val="16"/>
        </w:rPr>
        <w:instrText xml:space="preserve"> TOC \o "1-5" \h \z </w:instrText>
      </w:r>
      <w:r w:rsidRPr="00563B84">
        <w:rPr>
          <w:rFonts w:ascii="Times New Roman" w:hAnsi="Times New Roman" w:cs="Times New Roman"/>
          <w:b/>
          <w:bCs/>
          <w:sz w:val="16"/>
          <w:szCs w:val="16"/>
        </w:rPr>
        <w:fldChar w:fldCharType="separate"/>
      </w:r>
      <w:hyperlink w:anchor="bookmark187" w:tooltip="Current Document">
        <w:r w:rsidR="00F22F3E" w:rsidRPr="00563B84">
          <w:rPr>
            <w:rFonts w:ascii="Times New Roman" w:hAnsi="Times New Roman" w:cs="Times New Roman"/>
            <w:sz w:val="16"/>
            <w:szCs w:val="16"/>
          </w:rPr>
          <w:t>Содержательный раздел</w:t>
        </w:r>
        <w:r w:rsidR="00F22F3E" w:rsidRPr="00563B84">
          <w:rPr>
            <w:rFonts w:ascii="Times New Roman" w:hAnsi="Times New Roman" w:cs="Times New Roman"/>
            <w:sz w:val="16"/>
            <w:szCs w:val="16"/>
          </w:rPr>
          <w:tab/>
          <w:t>365</w:t>
        </w:r>
      </w:hyperlink>
    </w:p>
    <w:p w:rsidR="009D3270" w:rsidRPr="00563B84" w:rsidRDefault="000B3003" w:rsidP="00563B84">
      <w:pPr>
        <w:pStyle w:val="ac"/>
        <w:rPr>
          <w:rFonts w:ascii="Times New Roman" w:hAnsi="Times New Roman" w:cs="Times New Roman"/>
          <w:sz w:val="16"/>
          <w:szCs w:val="16"/>
        </w:rPr>
      </w:pPr>
      <w:hyperlink w:anchor="bookmark188" w:tooltip="Current Document">
        <w:r w:rsidR="00F22F3E" w:rsidRPr="00563B84">
          <w:rPr>
            <w:rFonts w:ascii="Times New Roman" w:hAnsi="Times New Roman" w:cs="Times New Roman"/>
            <w:sz w:val="16"/>
            <w:szCs w:val="16"/>
          </w:rPr>
          <w:t>Программа формирования базовых учебных действий</w:t>
        </w:r>
        <w:r w:rsidR="00F22F3E" w:rsidRPr="00563B84">
          <w:rPr>
            <w:rFonts w:ascii="Times New Roman" w:hAnsi="Times New Roman" w:cs="Times New Roman"/>
            <w:sz w:val="16"/>
            <w:szCs w:val="16"/>
          </w:rPr>
          <w:tab/>
          <w:t>365</w:t>
        </w:r>
      </w:hyperlink>
    </w:p>
    <w:p w:rsidR="009D3270" w:rsidRPr="00563B84" w:rsidRDefault="000B3003" w:rsidP="00563B84">
      <w:pPr>
        <w:pStyle w:val="ac"/>
        <w:rPr>
          <w:rFonts w:ascii="Times New Roman" w:hAnsi="Times New Roman" w:cs="Times New Roman"/>
          <w:sz w:val="16"/>
          <w:szCs w:val="16"/>
        </w:rPr>
      </w:pPr>
      <w:hyperlink w:anchor="bookmark189" w:tooltip="Current Document">
        <w:r w:rsidR="00F22F3E" w:rsidRPr="00563B84">
          <w:rPr>
            <w:rFonts w:ascii="Times New Roman" w:hAnsi="Times New Roman" w:cs="Times New Roman"/>
            <w:sz w:val="16"/>
            <w:szCs w:val="16"/>
          </w:rPr>
          <w:t>Программы учебных предметов, курсов коррекционно-</w:t>
        </w:r>
        <w:r w:rsidR="00F22F3E" w:rsidRPr="00563B84">
          <w:rPr>
            <w:rFonts w:ascii="Times New Roman" w:hAnsi="Times New Roman" w:cs="Times New Roman"/>
            <w:sz w:val="16"/>
            <w:szCs w:val="16"/>
          </w:rPr>
          <w:tab/>
          <w:t>366</w:t>
        </w:r>
      </w:hyperlink>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развивающей области</w:t>
      </w:r>
    </w:p>
    <w:p w:rsidR="009D3270" w:rsidRPr="00563B84" w:rsidRDefault="000B3003" w:rsidP="00563B84">
      <w:pPr>
        <w:pStyle w:val="ac"/>
        <w:rPr>
          <w:rFonts w:ascii="Times New Roman" w:hAnsi="Times New Roman" w:cs="Times New Roman"/>
          <w:sz w:val="16"/>
          <w:szCs w:val="16"/>
        </w:rPr>
      </w:pPr>
      <w:hyperlink w:anchor="bookmark206" w:tooltip="Current Document">
        <w:r w:rsidR="00F22F3E" w:rsidRPr="00563B84">
          <w:rPr>
            <w:rFonts w:ascii="Times New Roman" w:hAnsi="Times New Roman" w:cs="Times New Roman"/>
            <w:sz w:val="16"/>
            <w:szCs w:val="16"/>
          </w:rPr>
          <w:t>Программа нравственного развития</w:t>
        </w:r>
        <w:r w:rsidR="00F22F3E" w:rsidRPr="00563B84">
          <w:rPr>
            <w:rFonts w:ascii="Times New Roman" w:hAnsi="Times New Roman" w:cs="Times New Roman"/>
            <w:sz w:val="16"/>
            <w:szCs w:val="16"/>
          </w:rPr>
          <w:tab/>
          <w:t>444</w:t>
        </w:r>
      </w:hyperlink>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Программа формирования экологической культуры, здорового и 447 безопасного образа жизни</w:t>
      </w:r>
    </w:p>
    <w:p w:rsidR="009D3270" w:rsidRPr="00563B84" w:rsidRDefault="000B3003" w:rsidP="00563B84">
      <w:pPr>
        <w:pStyle w:val="ac"/>
        <w:rPr>
          <w:rFonts w:ascii="Times New Roman" w:hAnsi="Times New Roman" w:cs="Times New Roman"/>
          <w:sz w:val="16"/>
          <w:szCs w:val="16"/>
        </w:rPr>
      </w:pPr>
      <w:hyperlink w:anchor="bookmark208" w:tooltip="Current Document">
        <w:r w:rsidR="00F22F3E" w:rsidRPr="00563B84">
          <w:rPr>
            <w:rFonts w:ascii="Times New Roman" w:hAnsi="Times New Roman" w:cs="Times New Roman"/>
            <w:sz w:val="16"/>
            <w:szCs w:val="16"/>
          </w:rPr>
          <w:t>Программа внеурочной деятельности</w:t>
        </w:r>
        <w:r w:rsidR="00F22F3E" w:rsidRPr="00563B84">
          <w:rPr>
            <w:rFonts w:ascii="Times New Roman" w:hAnsi="Times New Roman" w:cs="Times New Roman"/>
            <w:sz w:val="16"/>
            <w:szCs w:val="16"/>
          </w:rPr>
          <w:tab/>
          <w:t>449</w:t>
        </w:r>
      </w:hyperlink>
    </w:p>
    <w:p w:rsidR="009D3270" w:rsidRPr="00563B84" w:rsidRDefault="000B3003" w:rsidP="00563B84">
      <w:pPr>
        <w:pStyle w:val="ac"/>
        <w:rPr>
          <w:rFonts w:ascii="Times New Roman" w:hAnsi="Times New Roman" w:cs="Times New Roman"/>
          <w:sz w:val="16"/>
          <w:szCs w:val="16"/>
        </w:rPr>
      </w:pPr>
      <w:hyperlink w:anchor="bookmark209" w:tooltip="Current Document">
        <w:r w:rsidR="00F22F3E" w:rsidRPr="00563B84">
          <w:rPr>
            <w:rFonts w:ascii="Times New Roman" w:hAnsi="Times New Roman" w:cs="Times New Roman"/>
            <w:sz w:val="16"/>
            <w:szCs w:val="16"/>
          </w:rPr>
          <w:t>Программа сотрудничества с семьей обучающегося</w:t>
        </w:r>
        <w:r w:rsidR="00F22F3E" w:rsidRPr="00563B84">
          <w:rPr>
            <w:rFonts w:ascii="Times New Roman" w:hAnsi="Times New Roman" w:cs="Times New Roman"/>
            <w:sz w:val="16"/>
            <w:szCs w:val="16"/>
          </w:rPr>
          <w:tab/>
          <w:t>450</w:t>
        </w:r>
      </w:hyperlink>
    </w:p>
    <w:p w:rsidR="009D3270" w:rsidRPr="00563B84" w:rsidRDefault="000B3003" w:rsidP="00563B84">
      <w:pPr>
        <w:pStyle w:val="ac"/>
        <w:rPr>
          <w:rFonts w:ascii="Times New Roman" w:hAnsi="Times New Roman" w:cs="Times New Roman"/>
          <w:sz w:val="16"/>
          <w:szCs w:val="16"/>
        </w:rPr>
      </w:pPr>
      <w:hyperlink w:anchor="bookmark210" w:tooltip="Current Document">
        <w:r w:rsidR="00F22F3E" w:rsidRPr="00563B84">
          <w:rPr>
            <w:rFonts w:ascii="Times New Roman" w:hAnsi="Times New Roman" w:cs="Times New Roman"/>
            <w:sz w:val="16"/>
            <w:szCs w:val="16"/>
          </w:rPr>
          <w:t>Организационный раздел</w:t>
        </w:r>
        <w:r w:rsidR="00F22F3E" w:rsidRPr="00563B84">
          <w:rPr>
            <w:rFonts w:ascii="Times New Roman" w:hAnsi="Times New Roman" w:cs="Times New Roman"/>
            <w:sz w:val="16"/>
            <w:szCs w:val="16"/>
          </w:rPr>
          <w:tab/>
          <w:t>452</w:t>
        </w:r>
      </w:hyperlink>
    </w:p>
    <w:p w:rsidR="009D3270" w:rsidRPr="00563B84" w:rsidRDefault="000B3003" w:rsidP="00563B84">
      <w:pPr>
        <w:pStyle w:val="ac"/>
        <w:rPr>
          <w:rFonts w:ascii="Times New Roman" w:hAnsi="Times New Roman" w:cs="Times New Roman"/>
          <w:sz w:val="16"/>
          <w:szCs w:val="16"/>
        </w:rPr>
      </w:pPr>
      <w:hyperlink w:anchor="bookmark211" w:tooltip="Current Document">
        <w:r w:rsidR="00F22F3E" w:rsidRPr="00563B84">
          <w:rPr>
            <w:rFonts w:ascii="Times New Roman" w:hAnsi="Times New Roman" w:cs="Times New Roman"/>
            <w:sz w:val="16"/>
            <w:szCs w:val="16"/>
          </w:rPr>
          <w:t>Учебный план</w:t>
        </w:r>
        <w:r w:rsidR="00F22F3E" w:rsidRPr="00563B84">
          <w:rPr>
            <w:rFonts w:ascii="Times New Roman" w:hAnsi="Times New Roman" w:cs="Times New Roman"/>
            <w:sz w:val="16"/>
            <w:szCs w:val="16"/>
          </w:rPr>
          <w:tab/>
          <w:t>452</w:t>
        </w:r>
      </w:hyperlink>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Система условий реализации адаптированной основной</w:t>
      </w:r>
      <w:r w:rsidRPr="00563B84">
        <w:rPr>
          <w:rFonts w:ascii="Times New Roman" w:hAnsi="Times New Roman" w:cs="Times New Roman"/>
          <w:sz w:val="16"/>
          <w:szCs w:val="16"/>
        </w:rPr>
        <w:tab/>
        <w:t>460</w:t>
      </w:r>
      <w:r w:rsidR="000B3003" w:rsidRPr="00563B84">
        <w:rPr>
          <w:rFonts w:ascii="Times New Roman" w:hAnsi="Times New Roman" w:cs="Times New Roman"/>
          <w:sz w:val="16"/>
          <w:szCs w:val="16"/>
        </w:rPr>
        <w:fldChar w:fldCharType="end"/>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общеобразовательной программы образования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 умеренной, тяжелой и глубокой умственной отсталостью (интеллектуальными нарушениями), тяжелыми и множественными нарушениями развития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ОБЩИЕ ПОЛОЖЕНИЯ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Адаптированная основная общеобразовательная программа (далее — АООП) образования обучающихся с умственной отсталостью (интеллектуальными нарушениями) — это общеобразовательная программа, адаптированная для этой категории обучающихся с учетом особенностей их психофизического развития, индивидуальных возможностей, и обеспечиваю</w:t>
      </w:r>
      <w:r w:rsidRPr="00563B84">
        <w:rPr>
          <w:rFonts w:ascii="Times New Roman" w:hAnsi="Times New Roman" w:cs="Times New Roman"/>
          <w:sz w:val="16"/>
          <w:szCs w:val="16"/>
        </w:rPr>
        <w:softHyphen/>
        <w:t>щая коррекцию нарушений развития и социальную адаптацию.</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Примерная адаптированная основная общеобразовательная программа образования (далее — </w:t>
      </w:r>
      <w:proofErr w:type="spellStart"/>
      <w:r w:rsidRPr="00563B84">
        <w:rPr>
          <w:rFonts w:ascii="Times New Roman" w:hAnsi="Times New Roman" w:cs="Times New Roman"/>
          <w:sz w:val="16"/>
          <w:szCs w:val="16"/>
        </w:rPr>
        <w:t>ПрАООП</w:t>
      </w:r>
      <w:proofErr w:type="spell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 умственной отсталостью (интеллектуальными нарушениями) разработана в соответствии с требованиями федерального государственного образовательного стандарта (далее — Стандарт) обучающихся с умственной отсталостью (интеллектуальными нарушениями), предъявляемыми к структуре, условиям реализации и планируемым результатам освоения АООП.</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АООП самостоятельно разрабатывается и утверждается организацией в соответствии со Стандартом и с учетом </w:t>
      </w:r>
      <w:proofErr w:type="spellStart"/>
      <w:r w:rsidRPr="00563B84">
        <w:rPr>
          <w:rFonts w:ascii="Times New Roman" w:hAnsi="Times New Roman" w:cs="Times New Roman"/>
          <w:sz w:val="16"/>
          <w:szCs w:val="16"/>
        </w:rPr>
        <w:t>ПрАООП</w:t>
      </w:r>
      <w:proofErr w:type="spellEnd"/>
      <w:r w:rsidRPr="00563B84">
        <w:rPr>
          <w:rFonts w:ascii="Times New Roman" w:hAnsi="Times New Roman" w:cs="Times New Roman"/>
          <w:sz w:val="16"/>
          <w:szCs w:val="16"/>
        </w:rPr>
        <w:t xml:space="preserve"> с привлечением органов самоуправления (совет образовательной организации, попечительский совет, управляющий совет и др.), обеспечивающих государственно-общественный характер управления Организацией.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АООП разрабатывается организациями, осуществляющими образовательную деятельность, индивидуальными предпринимателями (далее вместе — Организации), имеющими государственную аккредитацию, с учётом типа и вида этой Организации, а также образовательных потребностей и запросов участников образовательного процесса.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АООП может быть реализована в разных формах: как совместно с другими обучающимися, так и в отдельных классах, группах или в отдельных организациях</w:t>
      </w:r>
      <w:proofErr w:type="gramStart"/>
      <w:r w:rsidRPr="00563B84">
        <w:rPr>
          <w:rFonts w:ascii="Times New Roman" w:hAnsi="Times New Roman" w:cs="Times New Roman"/>
          <w:sz w:val="16"/>
          <w:szCs w:val="16"/>
          <w:vertAlign w:val="superscript"/>
        </w:rPr>
        <w:t>1</w:t>
      </w:r>
      <w:proofErr w:type="gramEnd"/>
      <w:r w:rsidRPr="00563B84">
        <w:rPr>
          <w:rFonts w:ascii="Times New Roman" w:hAnsi="Times New Roman" w:cs="Times New Roman"/>
          <w:sz w:val="16"/>
          <w:szCs w:val="16"/>
        </w:rPr>
        <w:t>. В таких организациях создаются специальные условия для получения образования указанными обучающимися.</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Часть 4 ст. 79 Федерального закона от 29 декабря 2012 г. № 273-ФЗ «Об образовании в Российской Федерации» (Собрание законодательства Российской Федерации, 2012, № 53, ст. 7598; 2013, №</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Для обеспечения возможности освоения обучающимися АООП, может быть применена сетевая форма ее реализации с использованием ресурсов нескольких организаций, а также при необходимости с использованием ресурсов и иных организаций</w:t>
      </w:r>
      <w:proofErr w:type="gramStart"/>
      <w:r w:rsidRPr="00563B84">
        <w:rPr>
          <w:rFonts w:ascii="Times New Roman" w:hAnsi="Times New Roman" w:cs="Times New Roman"/>
          <w:sz w:val="16"/>
          <w:szCs w:val="16"/>
        </w:rPr>
        <w:t xml:space="preserve"> .</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 основу разработки </w:t>
      </w:r>
      <w:proofErr w:type="spellStart"/>
      <w:r w:rsidRPr="00563B84">
        <w:rPr>
          <w:rFonts w:ascii="Times New Roman" w:hAnsi="Times New Roman" w:cs="Times New Roman"/>
          <w:sz w:val="16"/>
          <w:szCs w:val="16"/>
        </w:rPr>
        <w:t>ПрАООП</w:t>
      </w:r>
      <w:proofErr w:type="spellEnd"/>
      <w:r w:rsidRPr="00563B84">
        <w:rPr>
          <w:rFonts w:ascii="Times New Roman" w:hAnsi="Times New Roman" w:cs="Times New Roman"/>
          <w:sz w:val="16"/>
          <w:szCs w:val="16"/>
        </w:rPr>
        <w:t xml:space="preserve"> для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 легкой умственной отсталостью</w:t>
      </w:r>
      <w:r w:rsidRPr="00563B84">
        <w:rPr>
          <w:rFonts w:ascii="Times New Roman" w:hAnsi="Times New Roman" w:cs="Times New Roman"/>
          <w:sz w:val="16"/>
          <w:szCs w:val="16"/>
        </w:rPr>
        <w:tab/>
        <w:t>(интеллектуальными</w:t>
      </w:r>
      <w:r w:rsidRPr="00563B84">
        <w:rPr>
          <w:rFonts w:ascii="Times New Roman" w:hAnsi="Times New Roman" w:cs="Times New Roman"/>
          <w:sz w:val="16"/>
          <w:szCs w:val="16"/>
        </w:rPr>
        <w:tab/>
        <w:t>нарушениями)</w:t>
      </w:r>
      <w:r w:rsidRPr="00563B84">
        <w:rPr>
          <w:rFonts w:ascii="Times New Roman" w:hAnsi="Times New Roman" w:cs="Times New Roman"/>
          <w:sz w:val="16"/>
          <w:szCs w:val="16"/>
        </w:rPr>
        <w:tab/>
        <w:t>заложены</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дифференцированный</w:t>
      </w:r>
      <w:proofErr w:type="gramEnd"/>
      <w:r w:rsidRPr="00563B84">
        <w:rPr>
          <w:rFonts w:ascii="Times New Roman" w:hAnsi="Times New Roman" w:cs="Times New Roman"/>
          <w:sz w:val="16"/>
          <w:szCs w:val="16"/>
        </w:rPr>
        <w:t xml:space="preserve"> и </w:t>
      </w:r>
      <w:proofErr w:type="spellStart"/>
      <w:r w:rsidRPr="00563B84">
        <w:rPr>
          <w:rFonts w:ascii="Times New Roman" w:hAnsi="Times New Roman" w:cs="Times New Roman"/>
          <w:sz w:val="16"/>
          <w:szCs w:val="16"/>
        </w:rPr>
        <w:t>деятельностный</w:t>
      </w:r>
      <w:proofErr w:type="spellEnd"/>
      <w:r w:rsidRPr="00563B84">
        <w:rPr>
          <w:rFonts w:ascii="Times New Roman" w:hAnsi="Times New Roman" w:cs="Times New Roman"/>
          <w:sz w:val="16"/>
          <w:szCs w:val="16"/>
        </w:rPr>
        <w:t xml:space="preserve"> подходы.</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Дифференцированный подход</w:t>
      </w:r>
      <w:r w:rsidRPr="00563B84">
        <w:rPr>
          <w:rFonts w:ascii="Times New Roman" w:hAnsi="Times New Roman" w:cs="Times New Roman"/>
          <w:sz w:val="16"/>
          <w:szCs w:val="16"/>
        </w:rPr>
        <w:t xml:space="preserve"> к построению АООП для обучающихся с легкой умственной отсталостью (интеллектуальными нарушениями) предполагает учет их особых образовательных потребностей, которые проявляются в неоднородности возможностей освоения содержания образования.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Применение дифференцированного подхода к созданию образовательных программ обеспечивает разнообразие содержания, предоставляя </w:t>
      </w:r>
      <w:proofErr w:type="gramStart"/>
      <w:r w:rsidRPr="00563B84">
        <w:rPr>
          <w:rFonts w:ascii="Times New Roman" w:hAnsi="Times New Roman" w:cs="Times New Roman"/>
          <w:sz w:val="16"/>
          <w:szCs w:val="16"/>
        </w:rPr>
        <w:t>обучающимся</w:t>
      </w:r>
      <w:proofErr w:type="gramEnd"/>
      <w:r w:rsidRPr="00563B84">
        <w:rPr>
          <w:rFonts w:ascii="Times New Roman" w:hAnsi="Times New Roman" w:cs="Times New Roman"/>
          <w:sz w:val="16"/>
          <w:szCs w:val="16"/>
        </w:rPr>
        <w:t xml:space="preserve"> с умственной отсталостью (интеллектуальными нарушениями) возможность реализовать индивидуальный потенциал развития.</w:t>
      </w:r>
    </w:p>
    <w:p w:rsidR="009D3270" w:rsidRPr="00563B84" w:rsidRDefault="00F22F3E" w:rsidP="00563B84">
      <w:pPr>
        <w:pStyle w:val="ac"/>
        <w:rPr>
          <w:rFonts w:ascii="Times New Roman" w:hAnsi="Times New Roman" w:cs="Times New Roman"/>
          <w:sz w:val="16"/>
          <w:szCs w:val="16"/>
        </w:rPr>
      </w:pPr>
      <w:proofErr w:type="spellStart"/>
      <w:r w:rsidRPr="00563B84">
        <w:rPr>
          <w:rStyle w:val="25"/>
          <w:rFonts w:eastAsia="Arial Unicode MS"/>
          <w:sz w:val="16"/>
          <w:szCs w:val="16"/>
        </w:rPr>
        <w:t>Деятельностный</w:t>
      </w:r>
      <w:proofErr w:type="spellEnd"/>
      <w:r w:rsidRPr="00563B84">
        <w:rPr>
          <w:rFonts w:ascii="Times New Roman" w:hAnsi="Times New Roman" w:cs="Times New Roman"/>
          <w:sz w:val="16"/>
          <w:szCs w:val="16"/>
        </w:rPr>
        <w:t xml:space="preserve"> подход основывается на теоретических положениях отечественной психологической науки, раскрывающих основные закономерности и структуру образования с учетом специфики развития личности обучающегося с умственной отсталостью </w:t>
      </w:r>
      <w:r w:rsidRPr="00563B84">
        <w:rPr>
          <w:rFonts w:ascii="Times New Roman" w:hAnsi="Times New Roman" w:cs="Times New Roman"/>
          <w:sz w:val="16"/>
          <w:szCs w:val="16"/>
        </w:rPr>
        <w:lastRenderedPageBreak/>
        <w:t>(интеллектуальными нарушениями).</w:t>
      </w:r>
    </w:p>
    <w:p w:rsidR="009D3270" w:rsidRPr="00563B84" w:rsidRDefault="00F22F3E" w:rsidP="00563B84">
      <w:pPr>
        <w:pStyle w:val="ac"/>
        <w:rPr>
          <w:rFonts w:ascii="Times New Roman" w:hAnsi="Times New Roman" w:cs="Times New Roman"/>
          <w:sz w:val="16"/>
          <w:szCs w:val="16"/>
        </w:rPr>
      </w:pPr>
      <w:proofErr w:type="spellStart"/>
      <w:r w:rsidRPr="00563B84">
        <w:rPr>
          <w:rFonts w:ascii="Times New Roman" w:hAnsi="Times New Roman" w:cs="Times New Roman"/>
          <w:sz w:val="16"/>
          <w:szCs w:val="16"/>
        </w:rPr>
        <w:t>Деятельностный</w:t>
      </w:r>
      <w:proofErr w:type="spellEnd"/>
      <w:r w:rsidRPr="00563B84">
        <w:rPr>
          <w:rFonts w:ascii="Times New Roman" w:hAnsi="Times New Roman" w:cs="Times New Roman"/>
          <w:sz w:val="16"/>
          <w:szCs w:val="16"/>
        </w:rPr>
        <w:t xml:space="preserve"> подход в образовании строится на признании того, что развитие личности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 умственной отсталостью (интеллектуальными нарушениями) школьного возраста определяется </w:t>
      </w:r>
      <w:r w:rsidRPr="00563B84">
        <w:rPr>
          <w:rFonts w:ascii="Times New Roman" w:hAnsi="Times New Roman" w:cs="Times New Roman"/>
          <w:sz w:val="16"/>
          <w:szCs w:val="16"/>
          <w:vertAlign w:val="superscript"/>
        </w:rPr>
        <w:footnoteReference w:id="2"/>
      </w:r>
      <w:r w:rsidRPr="00563B84">
        <w:rPr>
          <w:rFonts w:ascii="Times New Roman" w:hAnsi="Times New Roman" w:cs="Times New Roman"/>
          <w:sz w:val="16"/>
          <w:szCs w:val="16"/>
          <w:vertAlign w:val="superscript"/>
        </w:rPr>
        <w:t xml:space="preserve"> </w:t>
      </w:r>
      <w:r w:rsidRPr="00563B84">
        <w:rPr>
          <w:rFonts w:ascii="Times New Roman" w:hAnsi="Times New Roman" w:cs="Times New Roman"/>
          <w:sz w:val="16"/>
          <w:szCs w:val="16"/>
          <w:vertAlign w:val="superscript"/>
        </w:rPr>
        <w:footnoteReference w:id="3"/>
      </w:r>
      <w:r w:rsidRPr="00563B84">
        <w:rPr>
          <w:rFonts w:ascii="Times New Roman" w:hAnsi="Times New Roman" w:cs="Times New Roman"/>
          <w:sz w:val="16"/>
          <w:szCs w:val="16"/>
        </w:rPr>
        <w:t xml:space="preserve"> характером организации доступной им деятельности (</w:t>
      </w:r>
      <w:proofErr w:type="spellStart"/>
      <w:r w:rsidRPr="00563B84">
        <w:rPr>
          <w:rFonts w:ascii="Times New Roman" w:hAnsi="Times New Roman" w:cs="Times New Roman"/>
          <w:sz w:val="16"/>
          <w:szCs w:val="16"/>
        </w:rPr>
        <w:t>предметно</w:t>
      </w:r>
      <w:r w:rsidRPr="00563B84">
        <w:rPr>
          <w:rFonts w:ascii="Times New Roman" w:hAnsi="Times New Roman" w:cs="Times New Roman"/>
          <w:sz w:val="16"/>
          <w:szCs w:val="16"/>
        </w:rPr>
        <w:softHyphen/>
        <w:t>практической</w:t>
      </w:r>
      <w:proofErr w:type="spellEnd"/>
      <w:r w:rsidRPr="00563B84">
        <w:rPr>
          <w:rFonts w:ascii="Times New Roman" w:hAnsi="Times New Roman" w:cs="Times New Roman"/>
          <w:sz w:val="16"/>
          <w:szCs w:val="16"/>
        </w:rPr>
        <w:t xml:space="preserve"> и учебной).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Основным средством реализации </w:t>
      </w:r>
      <w:proofErr w:type="spellStart"/>
      <w:r w:rsidRPr="00563B84">
        <w:rPr>
          <w:rFonts w:ascii="Times New Roman" w:hAnsi="Times New Roman" w:cs="Times New Roman"/>
          <w:sz w:val="16"/>
          <w:szCs w:val="16"/>
        </w:rPr>
        <w:t>деятельностного</w:t>
      </w:r>
      <w:proofErr w:type="spellEnd"/>
      <w:r w:rsidRPr="00563B84">
        <w:rPr>
          <w:rFonts w:ascii="Times New Roman" w:hAnsi="Times New Roman" w:cs="Times New Roman"/>
          <w:sz w:val="16"/>
          <w:szCs w:val="16"/>
        </w:rPr>
        <w:t xml:space="preserve"> подхода в образовании является обучение как процесс организации познавательной и предметно-практической деятельности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обеспечивающий овладение ими содержанием образования.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 контексте разработки </w:t>
      </w:r>
      <w:proofErr w:type="spellStart"/>
      <w:r w:rsidRPr="00563B84">
        <w:rPr>
          <w:rFonts w:ascii="Times New Roman" w:hAnsi="Times New Roman" w:cs="Times New Roman"/>
          <w:sz w:val="16"/>
          <w:szCs w:val="16"/>
        </w:rPr>
        <w:t>ПрАООП</w:t>
      </w:r>
      <w:proofErr w:type="spellEnd"/>
      <w:r w:rsidRPr="00563B84">
        <w:rPr>
          <w:rFonts w:ascii="Times New Roman" w:hAnsi="Times New Roman" w:cs="Times New Roman"/>
          <w:sz w:val="16"/>
          <w:szCs w:val="16"/>
        </w:rPr>
        <w:t xml:space="preserve"> образования для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 умственной отсталостью (интеллектуальными нарушениями) реализация </w:t>
      </w:r>
      <w:proofErr w:type="spellStart"/>
      <w:r w:rsidRPr="00563B84">
        <w:rPr>
          <w:rFonts w:ascii="Times New Roman" w:hAnsi="Times New Roman" w:cs="Times New Roman"/>
          <w:sz w:val="16"/>
          <w:szCs w:val="16"/>
        </w:rPr>
        <w:t>деятельностного</w:t>
      </w:r>
      <w:proofErr w:type="spellEnd"/>
      <w:r w:rsidRPr="00563B84">
        <w:rPr>
          <w:rFonts w:ascii="Times New Roman" w:hAnsi="Times New Roman" w:cs="Times New Roman"/>
          <w:sz w:val="16"/>
          <w:szCs w:val="16"/>
        </w:rPr>
        <w:t xml:space="preserve"> подхода обеспечивает: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придание результатам образования социально и личностно значимого характера;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прочное усвоение </w:t>
      </w:r>
      <w:proofErr w:type="gramStart"/>
      <w:r w:rsidRPr="00563B84">
        <w:rPr>
          <w:rFonts w:ascii="Times New Roman" w:hAnsi="Times New Roman" w:cs="Times New Roman"/>
          <w:sz w:val="16"/>
          <w:szCs w:val="16"/>
        </w:rPr>
        <w:t>обучающимися</w:t>
      </w:r>
      <w:proofErr w:type="gramEnd"/>
      <w:r w:rsidRPr="00563B84">
        <w:rPr>
          <w:rFonts w:ascii="Times New Roman" w:hAnsi="Times New Roman" w:cs="Times New Roman"/>
          <w:sz w:val="16"/>
          <w:szCs w:val="16"/>
        </w:rPr>
        <w:t xml:space="preserve"> знаний и опыта разнообразной деятельности и поведения, возможность их продвижения в изучаемых предметных областях;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существенное повышение мотивации и интереса к учению, приобретению нового опыта деятельности и поведения;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обеспечение условий для общекультурного и личностного развития на основе формирования базовых учебных действий, которые обеспечивают не только успешное усвоение некоторых элементов системы научных знаний, умений и навыков (академических результатов), но и прежде всего жизненной компетенции, составляющей основу социальной успешности.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 основу АООП образования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 умственной отсталостью (интеллектуальными нарушениями) положены следующие принципы:</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 принципы государственной политики РФ в области образования (гуманистический характер образования, единство образовательного пространства на территории Российской Федерации, светский характер образования, общедоступность образования, адаптивность системы</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Статья 3 часть 1 Федерального закона Российской Федерации «Об образовании в Российской Федерации» </w:t>
      </w:r>
      <w:r w:rsidRPr="00563B84">
        <w:rPr>
          <w:rFonts w:ascii="Times New Roman" w:hAnsi="Times New Roman" w:cs="Times New Roman"/>
          <w:sz w:val="16"/>
          <w:szCs w:val="16"/>
          <w:lang w:val="en-US" w:eastAsia="en-US" w:bidi="en-US"/>
        </w:rPr>
        <w:t>N</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 xml:space="preserve">273-ФЗ (в ред. Федеральных законов от 07.05.2013 </w:t>
      </w:r>
      <w:r w:rsidRPr="00563B84">
        <w:rPr>
          <w:rFonts w:ascii="Times New Roman" w:hAnsi="Times New Roman" w:cs="Times New Roman"/>
          <w:sz w:val="16"/>
          <w:szCs w:val="16"/>
          <w:lang w:val="en-US" w:eastAsia="en-US" w:bidi="en-US"/>
        </w:rPr>
        <w:t>N</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 xml:space="preserve">99-ФЗ, от 23.07.2013 </w:t>
      </w:r>
      <w:r w:rsidRPr="00563B84">
        <w:rPr>
          <w:rFonts w:ascii="Times New Roman" w:hAnsi="Times New Roman" w:cs="Times New Roman"/>
          <w:sz w:val="16"/>
          <w:szCs w:val="16"/>
          <w:lang w:val="en-US" w:eastAsia="en-US" w:bidi="en-US"/>
        </w:rPr>
        <w:t>N</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203-ФЗ).</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образования к уровням и особенностям развития и подготовки обучающихся и воспитанников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принцип</w:t>
      </w:r>
      <w:r w:rsidRPr="00563B84">
        <w:rPr>
          <w:rFonts w:ascii="Times New Roman" w:hAnsi="Times New Roman" w:cs="Times New Roman"/>
          <w:sz w:val="16"/>
          <w:szCs w:val="16"/>
        </w:rPr>
        <w:tab/>
        <w:t>коррекционно-развивающей</w:t>
      </w:r>
      <w:r w:rsidRPr="00563B84">
        <w:rPr>
          <w:rFonts w:ascii="Times New Roman" w:hAnsi="Times New Roman" w:cs="Times New Roman"/>
          <w:sz w:val="16"/>
          <w:szCs w:val="16"/>
        </w:rPr>
        <w:tab/>
        <w:t>направленности</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образовательного процесса, обуславливающий развитие личности обучающегося и расширение его «зоны ближайшего развития» с учетом особых образовательных потребностей;</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 принцип</w:t>
      </w:r>
      <w:r w:rsidRPr="00563B84">
        <w:rPr>
          <w:rFonts w:ascii="Times New Roman" w:hAnsi="Times New Roman" w:cs="Times New Roman"/>
          <w:sz w:val="16"/>
          <w:szCs w:val="16"/>
        </w:rPr>
        <w:tab/>
        <w:t>практической направленности, предполагающий установление тесных связей между изучаемым материалом и практической деятельностью обучающихся; формирование знаний и умений, имею</w:t>
      </w:r>
      <w:r w:rsidRPr="00563B84">
        <w:rPr>
          <w:rStyle w:val="26"/>
          <w:rFonts w:eastAsia="Arial Unicode MS"/>
          <w:sz w:val="16"/>
          <w:szCs w:val="16"/>
        </w:rPr>
        <w:t>щ</w:t>
      </w:r>
      <w:r w:rsidRPr="00563B84">
        <w:rPr>
          <w:rFonts w:ascii="Times New Roman" w:hAnsi="Times New Roman" w:cs="Times New Roman"/>
          <w:sz w:val="16"/>
          <w:szCs w:val="16"/>
        </w:rPr>
        <w:t xml:space="preserve">их первостепенное значение для решения </w:t>
      </w:r>
      <w:proofErr w:type="spellStart"/>
      <w:proofErr w:type="gramStart"/>
      <w:r w:rsidRPr="00563B84">
        <w:rPr>
          <w:rFonts w:ascii="Times New Roman" w:hAnsi="Times New Roman" w:cs="Times New Roman"/>
          <w:sz w:val="16"/>
          <w:szCs w:val="16"/>
        </w:rPr>
        <w:t>практико</w:t>
      </w:r>
      <w:proofErr w:type="spellEnd"/>
      <w:r w:rsidRPr="00563B84">
        <w:rPr>
          <w:rFonts w:ascii="Times New Roman" w:hAnsi="Times New Roman" w:cs="Times New Roman"/>
          <w:sz w:val="16"/>
          <w:szCs w:val="16"/>
        </w:rPr>
        <w:t xml:space="preserve"> ориентированных</w:t>
      </w:r>
      <w:proofErr w:type="gramEnd"/>
      <w:r w:rsidRPr="00563B84">
        <w:rPr>
          <w:rFonts w:ascii="Times New Roman" w:hAnsi="Times New Roman" w:cs="Times New Roman"/>
          <w:sz w:val="16"/>
          <w:szCs w:val="16"/>
        </w:rPr>
        <w:t xml:space="preserve"> задач;</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 принцип</w:t>
      </w:r>
      <w:r w:rsidRPr="00563B84">
        <w:rPr>
          <w:rFonts w:ascii="Times New Roman" w:hAnsi="Times New Roman" w:cs="Times New Roman"/>
          <w:sz w:val="16"/>
          <w:szCs w:val="16"/>
        </w:rPr>
        <w:tab/>
        <w:t>воспитывающего обучения,</w:t>
      </w:r>
      <w:r w:rsidRPr="00563B84">
        <w:rPr>
          <w:rFonts w:ascii="Times New Roman" w:hAnsi="Times New Roman" w:cs="Times New Roman"/>
          <w:sz w:val="16"/>
          <w:szCs w:val="16"/>
        </w:rPr>
        <w:tab/>
        <w:t xml:space="preserve">направленный </w:t>
      </w:r>
      <w:proofErr w:type="gramStart"/>
      <w:r w:rsidRPr="00563B84">
        <w:rPr>
          <w:rFonts w:ascii="Times New Roman" w:hAnsi="Times New Roman" w:cs="Times New Roman"/>
          <w:sz w:val="16"/>
          <w:szCs w:val="16"/>
        </w:rPr>
        <w:t>на</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у обучающихся нравственных представлений (правильно/неправильно; хорошо/плохо и т. д.) и понятий, адекватных способов поведения в разных социальных средах;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онтогенетический принцип;</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принцип преемственности, предполагающий взаимосвязь и непрерывность образования обучающихся с умственной отсталостью (интеллектуальными нарушениями) на всех этапах обучения: от младшего до старшего школьного возраста;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принцип целостности содержания образования, обеспечивающий наличие внутренних взаимосвязей и взаимозависимостей между отдельными предметными областями и учебными предметами, входящими в их состав;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 принцип</w:t>
      </w:r>
      <w:r w:rsidRPr="00563B84">
        <w:rPr>
          <w:rFonts w:ascii="Times New Roman" w:hAnsi="Times New Roman" w:cs="Times New Roman"/>
          <w:sz w:val="16"/>
          <w:szCs w:val="16"/>
        </w:rPr>
        <w:tab/>
        <w:t>учета возрастных</w:t>
      </w:r>
      <w:r w:rsidRPr="00563B84">
        <w:rPr>
          <w:rFonts w:ascii="Times New Roman" w:hAnsi="Times New Roman" w:cs="Times New Roman"/>
          <w:sz w:val="16"/>
          <w:szCs w:val="16"/>
        </w:rPr>
        <w:tab/>
        <w:t>особенностей</w:t>
      </w:r>
      <w:r w:rsidRPr="00563B84">
        <w:rPr>
          <w:rFonts w:ascii="Times New Roman" w:hAnsi="Times New Roman" w:cs="Times New Roman"/>
          <w:sz w:val="16"/>
          <w:szCs w:val="16"/>
        </w:rPr>
        <w:tab/>
        <w:t>обучающихся,</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определяющий</w:t>
      </w:r>
      <w:proofErr w:type="gramEnd"/>
      <w:r w:rsidRPr="00563B84">
        <w:rPr>
          <w:rFonts w:ascii="Times New Roman" w:hAnsi="Times New Roman" w:cs="Times New Roman"/>
          <w:sz w:val="16"/>
          <w:szCs w:val="16"/>
        </w:rPr>
        <w:t xml:space="preserve"> содержание предметных областей и результаты личностных достижений;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принцип учета особенностей психического развития разных групп обучающихся с умственной отсталостью (интеллектуальными нарушениями);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принцип</w:t>
      </w:r>
      <w:r w:rsidRPr="00563B84">
        <w:rPr>
          <w:rFonts w:ascii="Times New Roman" w:hAnsi="Times New Roman" w:cs="Times New Roman"/>
          <w:sz w:val="16"/>
          <w:szCs w:val="16"/>
        </w:rPr>
        <w:tab/>
        <w:t>направленности на</w:t>
      </w:r>
      <w:r w:rsidRPr="00563B84">
        <w:rPr>
          <w:rFonts w:ascii="Times New Roman" w:hAnsi="Times New Roman" w:cs="Times New Roman"/>
          <w:sz w:val="16"/>
          <w:szCs w:val="16"/>
        </w:rPr>
        <w:tab/>
        <w:t>формирование</w:t>
      </w:r>
      <w:r w:rsidRPr="00563B84">
        <w:rPr>
          <w:rFonts w:ascii="Times New Roman" w:hAnsi="Times New Roman" w:cs="Times New Roman"/>
          <w:sz w:val="16"/>
          <w:szCs w:val="16"/>
        </w:rPr>
        <w:tab/>
        <w:t>деятельности,</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обеспечивающий</w:t>
      </w:r>
      <w:proofErr w:type="gramEnd"/>
      <w:r w:rsidRPr="00563B84">
        <w:rPr>
          <w:rFonts w:ascii="Times New Roman" w:hAnsi="Times New Roman" w:cs="Times New Roman"/>
          <w:sz w:val="16"/>
          <w:szCs w:val="16"/>
        </w:rPr>
        <w:t xml:space="preserve"> возможность овладения обучающимися с умственной отсталостью (интеллектуальными нарушениями) всеми видами доступной им предметно-практической деятельности, способами и приемами познавательной и учебной деятельности, коммуникативной деятельности и нормативным поведением;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 принцип переноса усвоенных знаний и умений и навыков и отношений, сформированных в условиях учебной ситуации, в различные жизненные ситуации, что позволяет обеспечить готовность обучающегося к самостоятельной ориентировке и активной деятельности в реальном мире;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принцип сотрудничества с семьей.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Структура</w:t>
      </w:r>
      <w:r w:rsidRPr="00563B84">
        <w:rPr>
          <w:rFonts w:ascii="Times New Roman" w:hAnsi="Times New Roman" w:cs="Times New Roman"/>
          <w:sz w:val="16"/>
          <w:szCs w:val="16"/>
        </w:rPr>
        <w:tab/>
        <w:t xml:space="preserve">АООП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 умственной отсталостью</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(интеллектуальными нарушениями) включает </w:t>
      </w:r>
      <w:proofErr w:type="gramStart"/>
      <w:r w:rsidRPr="00563B84">
        <w:rPr>
          <w:rFonts w:ascii="Times New Roman" w:hAnsi="Times New Roman" w:cs="Times New Roman"/>
          <w:sz w:val="16"/>
          <w:szCs w:val="16"/>
        </w:rPr>
        <w:t>целевой</w:t>
      </w:r>
      <w:proofErr w:type="gramEnd"/>
      <w:r w:rsidRPr="00563B84">
        <w:rPr>
          <w:rFonts w:ascii="Times New Roman" w:hAnsi="Times New Roman" w:cs="Times New Roman"/>
          <w:sz w:val="16"/>
          <w:szCs w:val="16"/>
        </w:rPr>
        <w:t>, содержательный 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организационный</w:t>
      </w:r>
      <w:proofErr w:type="gramEnd"/>
      <w:r w:rsidRPr="00563B84">
        <w:rPr>
          <w:rFonts w:ascii="Times New Roman" w:hAnsi="Times New Roman" w:cs="Times New Roman"/>
          <w:sz w:val="16"/>
          <w:szCs w:val="16"/>
        </w:rPr>
        <w:t xml:space="preserve"> разделы.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Целевой раздел определяет общее назначение, цели, задачи и планируемые результаты реализации АООП образовательной организацией (далее — Организация), а также способы определения достижения этих целей и результатов.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Целевой раздел включает: пояснительную записку;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планируемые результаты освоения обучающимися с умственной отсталостью (интеллектуальными нарушениями) АООП образования;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систему оценки достижения планируемых результатов освоения АООП образования.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Содержательный раздел определяет общее содержание образования обучающихся с умственной отсталостью (интеллектуальными нарушениями) и включает следующие программы, ориентированные на достижение личностных и предметных результатов: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программу формирования базовых учебных действий; программы отдельных учебных предметов, курсов </w:t>
      </w:r>
      <w:proofErr w:type="spellStart"/>
      <w:r w:rsidRPr="00563B84">
        <w:rPr>
          <w:rFonts w:ascii="Times New Roman" w:hAnsi="Times New Roman" w:cs="Times New Roman"/>
          <w:sz w:val="16"/>
          <w:szCs w:val="16"/>
        </w:rPr>
        <w:t>коррекционно</w:t>
      </w:r>
      <w:r w:rsidRPr="00563B84">
        <w:rPr>
          <w:rFonts w:ascii="Times New Roman" w:hAnsi="Times New Roman" w:cs="Times New Roman"/>
          <w:sz w:val="16"/>
          <w:szCs w:val="16"/>
        </w:rPr>
        <w:softHyphen/>
        <w:t>развивающей</w:t>
      </w:r>
      <w:proofErr w:type="spellEnd"/>
      <w:r w:rsidRPr="00563B84">
        <w:rPr>
          <w:rFonts w:ascii="Times New Roman" w:hAnsi="Times New Roman" w:cs="Times New Roman"/>
          <w:sz w:val="16"/>
          <w:szCs w:val="16"/>
        </w:rPr>
        <w:t xml:space="preserve"> области;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Пункт 8 раздела II Федерального государственного образовательного стандарта образования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 умственной отсталостью (интеллектуальными нарушениями).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программу духовно-нравственного (нравственного) развития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 умственной отсталостью (интеллектуальными нарушениями);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программу формирования экологической культуры, здорового и безопасного образа жизни;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программу внеурочной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программу коррекционной работы с обучающимися с легкой умственной отсталостью (интеллектуальными нарушениями) (вариант 1);</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программу работы с семьей обучающегося с умеренной, тяжелой и глубокой умственной отсталостью (интеллектуальными нарушениями), тяжелыми и множественными нарушениями развития (вариант 2).</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Организационный раздел определяет общие рамки организации образовательного процесса, а также механизмы реализации АООП Организацией.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lastRenderedPageBreak/>
        <w:t>Организационный раздел включает: учебный план;</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систему специальных условий реализации основной образовательной программы в соответствии с требованиями Стандарта.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 соответствии с требованиями Стандарта Организация может создавать два варианта АООП образования обучающихся с умственной отсталостью (интеллектуальными нарушениями) — варианты 1 и 2. Каждый вариант АООП содержит дифференцированные требования к структуре, результатам освоения и условиям ее реализации, обеспечивающие удовлетворение как общих, так и особых образовательных потребностей разных групп или отдельных обучающихся с умственной отсталостью, получение образования вне зависимости от выраженности основного нарушения, наличия других (сопутствующих) нарушений развития, места проживания обучающегося, вида Организации.</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Обучающийся</w:t>
      </w:r>
      <w:proofErr w:type="gramEnd"/>
      <w:r w:rsidRPr="00563B84">
        <w:rPr>
          <w:rFonts w:ascii="Times New Roman" w:hAnsi="Times New Roman" w:cs="Times New Roman"/>
          <w:sz w:val="16"/>
          <w:szCs w:val="16"/>
        </w:rPr>
        <w:t xml:space="preserve"> с умственной отсталостью (интеллектуальными нарушениями) получает образование по АООП (варианты 1 и 2), которое по содержанию и итоговым достижениям не соотносится к моменту завершения школьного обучения с содержанием и итоговыми достижениями сверстников, не имеющих ограничений здоровья.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 основе Стандарта создается АООП, которая при необходимости индивидуализируется (специальная индивидуальная программа развития; далее — СИПР), к которой может быть создано несколько учебных планов, в том числе индивидуальные учебные планы, учитывающие образовательные потребности групп или отдельных обучающихся с умственной отсталостью.</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АООП для обучающихся с умственной отсталостью (интеллектуальными нарушениями), имеющих инвалидность, дополняется индивидуальной программой реабилитации инвалида (далее — ИПР) в части создания специальных условий получения образования.</w:t>
      </w:r>
    </w:p>
    <w:p w:rsidR="009D3270" w:rsidRPr="00563B84" w:rsidRDefault="00F22F3E" w:rsidP="00563B84">
      <w:pPr>
        <w:pStyle w:val="ac"/>
        <w:rPr>
          <w:rFonts w:ascii="Times New Roman" w:hAnsi="Times New Roman" w:cs="Times New Roman"/>
          <w:sz w:val="16"/>
          <w:szCs w:val="16"/>
        </w:rPr>
        <w:sectPr w:rsidR="009D3270" w:rsidRPr="00563B84">
          <w:pgSz w:w="11900" w:h="16840"/>
          <w:pgMar w:top="1148" w:right="649" w:bottom="1110" w:left="1498" w:header="0" w:footer="3" w:gutter="0"/>
          <w:cols w:space="720"/>
          <w:noEndnote/>
          <w:docGrid w:linePitch="360"/>
        </w:sectPr>
      </w:pPr>
      <w:r w:rsidRPr="00563B84">
        <w:rPr>
          <w:rFonts w:ascii="Times New Roman" w:hAnsi="Times New Roman" w:cs="Times New Roman"/>
          <w:sz w:val="16"/>
          <w:szCs w:val="16"/>
        </w:rPr>
        <w:t xml:space="preserve">Определение одного из вариантов АООП образования обучающихся с умственной отсталостью (интеллектуальными нарушениями) осуществляется на основе рекомендаций </w:t>
      </w:r>
      <w:proofErr w:type="spellStart"/>
      <w:r w:rsidRPr="00563B84">
        <w:rPr>
          <w:rFonts w:ascii="Times New Roman" w:hAnsi="Times New Roman" w:cs="Times New Roman"/>
          <w:sz w:val="16"/>
          <w:szCs w:val="16"/>
        </w:rPr>
        <w:t>психолого-медико-педагогической</w:t>
      </w:r>
      <w:proofErr w:type="spellEnd"/>
      <w:r w:rsidRPr="00563B84">
        <w:rPr>
          <w:rFonts w:ascii="Times New Roman" w:hAnsi="Times New Roman" w:cs="Times New Roman"/>
          <w:sz w:val="16"/>
          <w:szCs w:val="16"/>
        </w:rPr>
        <w:t xml:space="preserve"> комиссии (далее — ПМПК), сформулированных по результатам его комплексного </w:t>
      </w:r>
      <w:proofErr w:type="spellStart"/>
      <w:r w:rsidRPr="00563B84">
        <w:rPr>
          <w:rFonts w:ascii="Times New Roman" w:hAnsi="Times New Roman" w:cs="Times New Roman"/>
          <w:sz w:val="16"/>
          <w:szCs w:val="16"/>
        </w:rPr>
        <w:t>психолог</w:t>
      </w:r>
      <w:proofErr w:type="gramStart"/>
      <w:r w:rsidRPr="00563B84">
        <w:rPr>
          <w:rFonts w:ascii="Times New Roman" w:hAnsi="Times New Roman" w:cs="Times New Roman"/>
          <w:sz w:val="16"/>
          <w:szCs w:val="16"/>
        </w:rPr>
        <w:t>о</w:t>
      </w:r>
      <w:proofErr w:type="spellEnd"/>
      <w:r w:rsidRPr="00563B84">
        <w:rPr>
          <w:rFonts w:ascii="Times New Roman" w:hAnsi="Times New Roman" w:cs="Times New Roman"/>
          <w:sz w:val="16"/>
          <w:szCs w:val="16"/>
        </w:rPr>
        <w:t>-</w:t>
      </w:r>
      <w:proofErr w:type="gramEnd"/>
      <w:r w:rsidRPr="00563B84">
        <w:rPr>
          <w:rFonts w:ascii="Times New Roman" w:hAnsi="Times New Roman" w:cs="Times New Roman"/>
          <w:sz w:val="16"/>
          <w:szCs w:val="16"/>
        </w:rPr>
        <w:t xml:space="preserve"> медико-педагогического обследования, с учетом индивидуальной программы развития инвалида (далее — ИПР) и в порядке, установленном законодательством Российской Федерации.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lastRenderedPageBreak/>
        <w:t>ПРИМЕРНАЯ АДАПТИРОВАННАЯ ОСНОВНАЯ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ОБЩЕОБРАЗОВАТЕЛЬНАЯ ПРОГРАММА ОБРАЗОВАНИЯ</w:t>
      </w:r>
      <w:r w:rsidRPr="00563B84">
        <w:rPr>
          <w:rFonts w:ascii="Times New Roman" w:hAnsi="Times New Roman" w:cs="Times New Roman"/>
          <w:sz w:val="16"/>
          <w:szCs w:val="16"/>
        </w:rPr>
        <w:br/>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 ЛЕГКОЙ УМСТВЕННОЙ ОТСТАЛОСТЬЮ</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(ИНТЕЛЛЕКТУАЛЬНЫМИ НАРУШЕНИЯМИ) (ВАРИАНТ 1)</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Целевой раздел</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Пояснительная записка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Цель реализации АООП образования обучающихся с легкой умственной отсталостью (интеллектуальными нарушениями) — создание условий для максимального удовлетворения особых образовательных потребностей обучающихся, обеспечивающих усвоение ими социального и культурного опыта.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Достижение поставленной цели при разработке и реализации Организацией АООП предусматривает решение следующих основных задач:</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овладение обучающимися с легкой умственной отсталостью (интеллектуальными нарушениями) учебной деятельностью, обеспечивающей формирование жизненных компетенций;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формирование общей культуры, обеспечивающей разностороннее развитие их личности (нравственно-эстетическое, социально-личностное, интеллектуальное, физическое), в соответствии с принятыми в семье и обществе духовно-нравственными и </w:t>
      </w:r>
      <w:proofErr w:type="spellStart"/>
      <w:r w:rsidRPr="00563B84">
        <w:rPr>
          <w:rFonts w:ascii="Times New Roman" w:hAnsi="Times New Roman" w:cs="Times New Roman"/>
          <w:sz w:val="16"/>
          <w:szCs w:val="16"/>
        </w:rPr>
        <w:t>социокультурными</w:t>
      </w:r>
      <w:proofErr w:type="spellEnd"/>
      <w:r w:rsidRPr="00563B84">
        <w:rPr>
          <w:rFonts w:ascii="Times New Roman" w:hAnsi="Times New Roman" w:cs="Times New Roman"/>
          <w:sz w:val="16"/>
          <w:szCs w:val="16"/>
        </w:rPr>
        <w:t xml:space="preserve"> ценностями;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достижение планируемых результатов освоения АООП образования обучающимися с легкой умственной отсталостью (интеллектуальными нарушениями) с учетом их особых образовательных потребностей, а также индивидуальных особенностей и возможностей;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выявление и развитие возможностей и </w:t>
      </w:r>
      <w:proofErr w:type="gramStart"/>
      <w:r w:rsidRPr="00563B84">
        <w:rPr>
          <w:rFonts w:ascii="Times New Roman" w:hAnsi="Times New Roman" w:cs="Times New Roman"/>
          <w:sz w:val="16"/>
          <w:szCs w:val="16"/>
        </w:rPr>
        <w:t>способностей</w:t>
      </w:r>
      <w:proofErr w:type="gramEnd"/>
      <w:r w:rsidRPr="00563B84">
        <w:rPr>
          <w:rFonts w:ascii="Times New Roman" w:hAnsi="Times New Roman" w:cs="Times New Roman"/>
          <w:sz w:val="16"/>
          <w:szCs w:val="16"/>
        </w:rPr>
        <w:t xml:space="preserve"> обучающихся с умственной отсталостью (интеллектуальными нарушениями), через организацию их общественно полезной деятельности, проведения спортивно-оздоровительной работы, организацию художественного творчества и др. с использованием системы клубов, секций, студий и кружков (включая организационные формы на основе сетевого взаимодействия), проведении спортивных, творческих и др. соревнований;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 участие педагогических работников, обучающихся, их родителей (законных представителей) и общественности в проектировании и развитии </w:t>
      </w:r>
      <w:proofErr w:type="spellStart"/>
      <w:r w:rsidRPr="00563B84">
        <w:rPr>
          <w:rFonts w:ascii="Times New Roman" w:hAnsi="Times New Roman" w:cs="Times New Roman"/>
          <w:sz w:val="16"/>
          <w:szCs w:val="16"/>
        </w:rPr>
        <w:t>внутришкольной</w:t>
      </w:r>
      <w:proofErr w:type="spellEnd"/>
      <w:r w:rsidRPr="00563B84">
        <w:rPr>
          <w:rFonts w:ascii="Times New Roman" w:hAnsi="Times New Roman" w:cs="Times New Roman"/>
          <w:sz w:val="16"/>
          <w:szCs w:val="16"/>
        </w:rPr>
        <w:t xml:space="preserve"> социальной среды.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Общая характеристика адаптированной основной общеобразовательной</w:t>
      </w:r>
      <w:r w:rsidRPr="00563B84">
        <w:rPr>
          <w:rFonts w:ascii="Times New Roman" w:hAnsi="Times New Roman" w:cs="Times New Roman"/>
          <w:sz w:val="16"/>
          <w:szCs w:val="16"/>
        </w:rPr>
        <w:br/>
        <w:t xml:space="preserve">программы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 легкой умственной отсталостью</w:t>
      </w:r>
      <w:r w:rsidRPr="00563B84">
        <w:rPr>
          <w:rFonts w:ascii="Times New Roman" w:hAnsi="Times New Roman" w:cs="Times New Roman"/>
          <w:sz w:val="16"/>
          <w:szCs w:val="16"/>
        </w:rPr>
        <w:br/>
        <w:t>(интеллектуальными нарушениями)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АООП образования обучающихся с легкой умственной отсталостью (интеллектуальными нарушениями) создается с учетом их особых образовательных потребностей.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Организация должна обеспечить требуемые для этой категории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условия обучения и воспитания. Одним из важнейших условий обучения ребенка с легкой умственной отсталостью (интеллектуальными нарушениями) в среде других обучающихся является готовность к эмоциональному и коммуникативному взаимодействию с ними.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АООП включает обязательную часть и часть, формируемую участниками образовательного процесса.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Обязательная часть АООП для обучающихся с легкой умственной от</w:t>
      </w:r>
      <w:r w:rsidRPr="00563B84">
        <w:rPr>
          <w:rFonts w:ascii="Times New Roman" w:hAnsi="Times New Roman" w:cs="Times New Roman"/>
          <w:sz w:val="16"/>
          <w:szCs w:val="16"/>
        </w:rPr>
        <w:softHyphen/>
        <w:t>сталостью (интеллектуальными нарушениями) составляет не менее 70%, а часть, формируемая участниками образовательных отношений, не более 30% от общего объема АООП.</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Сроки реализации АООП для обучающихся с умственной отсталостью (интеллектуальными нарушениями) составляет 9 —13 лет</w:t>
      </w:r>
      <w:r w:rsidRPr="00563B84">
        <w:rPr>
          <w:rFonts w:ascii="Times New Roman" w:hAnsi="Times New Roman" w:cs="Times New Roman"/>
          <w:sz w:val="16"/>
          <w:szCs w:val="16"/>
          <w:vertAlign w:val="superscript"/>
        </w:rPr>
        <w:footnoteReference w:id="4"/>
      </w:r>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 реализации АООП может быть выделено два или три этапа: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этап — (дополнительный первый класс — 1</w:t>
      </w:r>
      <w:r w:rsidRPr="00563B84">
        <w:rPr>
          <w:rFonts w:ascii="Times New Roman" w:hAnsi="Times New Roman" w:cs="Times New Roman"/>
          <w:sz w:val="16"/>
          <w:szCs w:val="16"/>
          <w:vertAlign w:val="superscript"/>
        </w:rPr>
        <w:t>1</w:t>
      </w:r>
      <w:r w:rsidRPr="00563B84">
        <w:rPr>
          <w:rFonts w:ascii="Times New Roman" w:hAnsi="Times New Roman" w:cs="Times New Roman"/>
          <w:sz w:val="16"/>
          <w:szCs w:val="16"/>
        </w:rPr>
        <w:t>) 1-4 классы;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этап — 5-9 классы;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этап — 10-12 классы.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Цель </w:t>
      </w:r>
      <w:r w:rsidRPr="00563B84">
        <w:rPr>
          <w:rFonts w:ascii="Times New Roman" w:hAnsi="Times New Roman" w:cs="Times New Roman"/>
          <w:sz w:val="16"/>
          <w:szCs w:val="16"/>
          <w:lang w:val="en-US" w:eastAsia="en-US" w:bidi="en-US"/>
        </w:rPr>
        <w:t>I</w:t>
      </w:r>
      <w:r w:rsidRPr="00563B84">
        <w:rPr>
          <w:rFonts w:ascii="Times New Roman" w:hAnsi="Times New Roman" w:cs="Times New Roman"/>
          <w:sz w:val="16"/>
          <w:szCs w:val="16"/>
        </w:rPr>
        <w:t>-го этапа состоит в формировании основ предметных знаний и умений, коррекции недостатков психофизического развития обучающихся.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Организация первого дополнительного класса (1</w:t>
      </w:r>
      <w:r w:rsidRPr="00563B84">
        <w:rPr>
          <w:rFonts w:ascii="Times New Roman" w:hAnsi="Times New Roman" w:cs="Times New Roman"/>
          <w:sz w:val="16"/>
          <w:szCs w:val="16"/>
          <w:vertAlign w:val="superscript"/>
        </w:rPr>
        <w:t>1</w:t>
      </w:r>
      <w:r w:rsidRPr="00563B84">
        <w:rPr>
          <w:rFonts w:ascii="Times New Roman" w:hAnsi="Times New Roman" w:cs="Times New Roman"/>
          <w:sz w:val="16"/>
          <w:szCs w:val="16"/>
        </w:rPr>
        <w:t xml:space="preserve">) направлена на решение </w:t>
      </w:r>
      <w:proofErr w:type="spellStart"/>
      <w:r w:rsidRPr="00563B84">
        <w:rPr>
          <w:rFonts w:ascii="Times New Roman" w:hAnsi="Times New Roman" w:cs="Times New Roman"/>
          <w:sz w:val="16"/>
          <w:szCs w:val="16"/>
        </w:rPr>
        <w:t>диагностико-пропедевтических</w:t>
      </w:r>
      <w:proofErr w:type="spellEnd"/>
      <w:r w:rsidRPr="00563B84">
        <w:rPr>
          <w:rFonts w:ascii="Times New Roman" w:hAnsi="Times New Roman" w:cs="Times New Roman"/>
          <w:sz w:val="16"/>
          <w:szCs w:val="16"/>
        </w:rPr>
        <w:t xml:space="preserve"> задач:</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выявить индивидуальные возможности каждого ребенка, особенности его психофизического развития, оказывающие влияние на овладение учебными умениями и навыками;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сформировать у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физическую, социально-личностную, коммуникативную и интеллектуальную готовность к освоению АООП;</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сформировать готовность к участию в систематических учебных занятиях, в разных формах группового и индивидуального взаимодействия с учителем и одноклассниками в урочное и внеурочное время;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обогатить знания обучающихся о социальном и природном </w:t>
      </w:r>
      <w:proofErr w:type="gramStart"/>
      <w:r w:rsidRPr="00563B84">
        <w:rPr>
          <w:rFonts w:ascii="Times New Roman" w:hAnsi="Times New Roman" w:cs="Times New Roman"/>
          <w:sz w:val="16"/>
          <w:szCs w:val="16"/>
        </w:rPr>
        <w:t>мире</w:t>
      </w:r>
      <w:proofErr w:type="gramEnd"/>
      <w:r w:rsidRPr="00563B84">
        <w:rPr>
          <w:rFonts w:ascii="Times New Roman" w:hAnsi="Times New Roman" w:cs="Times New Roman"/>
          <w:sz w:val="16"/>
          <w:szCs w:val="16"/>
        </w:rPr>
        <w:t>, опыт в доступных видах детской деятельности (рисование, лепка, апплика</w:t>
      </w:r>
      <w:r w:rsidRPr="00563B84">
        <w:rPr>
          <w:rFonts w:ascii="Times New Roman" w:hAnsi="Times New Roman" w:cs="Times New Roman"/>
          <w:sz w:val="16"/>
          <w:szCs w:val="16"/>
        </w:rPr>
        <w:softHyphen/>
        <w:t>ция, ручной труд, игра и др.).</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lang w:val="en-US" w:eastAsia="en-US" w:bidi="en-US"/>
        </w:rPr>
        <w:t>II</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этап направлен на расширение, углубление и систематизацию знаний и умений обучающихся в обязательных предметных областях, овладение некоторыми навыками адаптации в динамично изменяющемся и развивающемся мире.</w:t>
      </w:r>
      <w:proofErr w:type="gramEnd"/>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 xml:space="preserve">На </w:t>
      </w:r>
      <w:r w:rsidRPr="00563B84">
        <w:rPr>
          <w:rFonts w:ascii="Times New Roman" w:hAnsi="Times New Roman" w:cs="Times New Roman"/>
          <w:sz w:val="16"/>
          <w:szCs w:val="16"/>
          <w:lang w:val="en-US" w:eastAsia="en-US" w:bidi="en-US"/>
        </w:rPr>
        <w:t>III</w:t>
      </w:r>
      <w:r w:rsidRPr="00563B84">
        <w:rPr>
          <w:rFonts w:ascii="Times New Roman" w:hAnsi="Times New Roman" w:cs="Times New Roman"/>
          <w:sz w:val="16"/>
          <w:szCs w:val="16"/>
        </w:rPr>
        <w:t>-м этапе реализации АООП решаются задачи, связанные с углубленной трудовой подготовкой и социализацией обучающихся с умственной отсталостью (интеллектуальными нарушениями), которые необходимы для их самостоятельной жизнедеятельности в социальной среде.</w:t>
      </w:r>
      <w:proofErr w:type="gramEnd"/>
    </w:p>
    <w:p w:rsidR="009D3270" w:rsidRPr="00563B84" w:rsidRDefault="00F22F3E" w:rsidP="00563B84">
      <w:pPr>
        <w:pStyle w:val="ac"/>
        <w:rPr>
          <w:rFonts w:ascii="Times New Roman" w:hAnsi="Times New Roman" w:cs="Times New Roman"/>
          <w:sz w:val="16"/>
          <w:szCs w:val="16"/>
        </w:rPr>
      </w:pPr>
      <w:bookmarkStart w:id="0" w:name="bookmark0"/>
      <w:r w:rsidRPr="00563B84">
        <w:rPr>
          <w:rFonts w:ascii="Times New Roman" w:hAnsi="Times New Roman" w:cs="Times New Roman"/>
          <w:sz w:val="16"/>
          <w:szCs w:val="16"/>
        </w:rPr>
        <w:t xml:space="preserve">Психолого-педагогическая характеристика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br/>
        <w:t>с легкой умственной отсталостью (интеллектуальными нарушениями)</w:t>
      </w:r>
      <w:bookmarkEnd w:id="0"/>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Умственная отсталость — это стойкое, выраженное недоразвитие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познавательной деятельности вследствие </w:t>
      </w:r>
      <w:proofErr w:type="gramStart"/>
      <w:r w:rsidRPr="00563B84">
        <w:rPr>
          <w:rFonts w:ascii="Times New Roman" w:hAnsi="Times New Roman" w:cs="Times New Roman"/>
          <w:sz w:val="16"/>
          <w:szCs w:val="16"/>
        </w:rPr>
        <w:t>диффузного</w:t>
      </w:r>
      <w:proofErr w:type="gramEnd"/>
      <w:r w:rsidRPr="00563B84">
        <w:rPr>
          <w:rFonts w:ascii="Times New Roman" w:hAnsi="Times New Roman" w:cs="Times New Roman"/>
          <w:sz w:val="16"/>
          <w:szCs w:val="16"/>
        </w:rPr>
        <w:t xml:space="preserve"> (разлитого)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органического поражения центральной нервной системы (ЦНС). Понятие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«умственной отсталости» по степени интеллектуальной неполноценности применимо к разнообразной группе детей. Степень выраженности интеллектуальной неполноценности </w:t>
      </w:r>
      <w:proofErr w:type="spellStart"/>
      <w:r w:rsidRPr="00563B84">
        <w:rPr>
          <w:rFonts w:ascii="Times New Roman" w:hAnsi="Times New Roman" w:cs="Times New Roman"/>
          <w:sz w:val="16"/>
          <w:szCs w:val="16"/>
        </w:rPr>
        <w:t>коррелирует</w:t>
      </w:r>
      <w:proofErr w:type="spellEnd"/>
      <w:r w:rsidRPr="00563B84">
        <w:rPr>
          <w:rFonts w:ascii="Times New Roman" w:hAnsi="Times New Roman" w:cs="Times New Roman"/>
          <w:sz w:val="16"/>
          <w:szCs w:val="16"/>
        </w:rPr>
        <w:t xml:space="preserve"> (соотносится) со сроками, в которые возникло поражение ЦНС - чем оно произошло раньше, тем тяжелее последствия. Также степень выраженности интеллектуальных нарушений определяется интенсивностью воздействия вредных факторов. Нередко умственная отсталость отягощена психическими заболеваниями различной этиологии, что требует не только их медикаментозного лечения, но и организации медицинского сопровождения таких обучающихся в образовательных организациях.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 международной классификации болезней (МКБ-10) выделено четыре степени умственной отсталости: легкая </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IQ</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 xml:space="preserve">— 69-50) , умеренная </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IQ</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 50</w:t>
      </w:r>
      <w:r w:rsidRPr="00563B84">
        <w:rPr>
          <w:rFonts w:ascii="Times New Roman" w:hAnsi="Times New Roman" w:cs="Times New Roman"/>
          <w:sz w:val="16"/>
          <w:szCs w:val="16"/>
        </w:rPr>
        <w:softHyphen/>
        <w:t xml:space="preserve">35), тяжелая </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IQ</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 xml:space="preserve">— 34-20), глубокая </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IQ</w:t>
      </w:r>
      <w:r w:rsidRPr="00563B84">
        <w:rPr>
          <w:rFonts w:ascii="Times New Roman" w:hAnsi="Times New Roman" w:cs="Times New Roman"/>
          <w:sz w:val="16"/>
          <w:szCs w:val="16"/>
          <w:lang w:eastAsia="en-US" w:bidi="en-US"/>
        </w:rPr>
        <w:t>&lt;20).</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ребенка с легкой умственной отсталостью (интеллектуальными нарушениями), хотя и происходит на дефектной основе и характеризуется замедленностью, наличием отклонений от нормального развития, тем не менее, представляет собой поступательный процесс, привносящий качественные изменения в познавательную деятельность детей и их личностную сферу, что дает основания для оптимистического прогноза.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Затруднения в психическом развитии детей с умственной отсталостью (интеллектуальными нарушениями) обусловлены особенностями их высшей нервной деятельности (слабостью процессов возбуждения и торможения, замедленным формированием условных связей, </w:t>
      </w:r>
      <w:proofErr w:type="spellStart"/>
      <w:r w:rsidRPr="00563B84">
        <w:rPr>
          <w:rFonts w:ascii="Times New Roman" w:hAnsi="Times New Roman" w:cs="Times New Roman"/>
          <w:sz w:val="16"/>
          <w:szCs w:val="16"/>
        </w:rPr>
        <w:lastRenderedPageBreak/>
        <w:t>тугоподвижностью</w:t>
      </w:r>
      <w:proofErr w:type="spellEnd"/>
      <w:r w:rsidRPr="00563B84">
        <w:rPr>
          <w:rFonts w:ascii="Times New Roman" w:hAnsi="Times New Roman" w:cs="Times New Roman"/>
          <w:sz w:val="16"/>
          <w:szCs w:val="16"/>
        </w:rPr>
        <w:t xml:space="preserve"> нервных процессов, нарушением взаимодействия первой и второй сигнальных систем и др.). </w:t>
      </w:r>
      <w:proofErr w:type="gramStart"/>
      <w:r w:rsidRPr="00563B84">
        <w:rPr>
          <w:rFonts w:ascii="Times New Roman" w:hAnsi="Times New Roman" w:cs="Times New Roman"/>
          <w:sz w:val="16"/>
          <w:szCs w:val="16"/>
        </w:rPr>
        <w:t>В подавляющем большинстве случаев интеллектуальные нарушения, имеющиеся у обучающихся с умственной отсталостью, являются следствием органического поражения ЦНС на ранних этапах онтогенеза.</w:t>
      </w:r>
      <w:proofErr w:type="gramEnd"/>
      <w:r w:rsidRPr="00563B84">
        <w:rPr>
          <w:rFonts w:ascii="Times New Roman" w:hAnsi="Times New Roman" w:cs="Times New Roman"/>
          <w:sz w:val="16"/>
          <w:szCs w:val="16"/>
        </w:rPr>
        <w:t xml:space="preserve"> Негативное влияние органического поражения ЦНС имеет системный характер, когда в патологический процесс оказываются вовлеченными все стороны психофизического развития ребенка:</w:t>
      </w:r>
      <w:r w:rsidRPr="00563B84">
        <w:rPr>
          <w:rFonts w:ascii="Times New Roman" w:hAnsi="Times New Roman" w:cs="Times New Roman"/>
          <w:sz w:val="16"/>
          <w:szCs w:val="16"/>
        </w:rPr>
        <w:tab/>
      </w:r>
      <w:proofErr w:type="spellStart"/>
      <w:r w:rsidRPr="00563B84">
        <w:rPr>
          <w:rFonts w:ascii="Times New Roman" w:hAnsi="Times New Roman" w:cs="Times New Roman"/>
          <w:sz w:val="16"/>
          <w:szCs w:val="16"/>
        </w:rPr>
        <w:t>мотивационно-потребностная</w:t>
      </w:r>
      <w:proofErr w:type="spellEnd"/>
      <w:r w:rsidRPr="00563B84">
        <w:rPr>
          <w:rFonts w:ascii="Times New Roman" w:hAnsi="Times New Roman" w:cs="Times New Roman"/>
          <w:sz w:val="16"/>
          <w:szCs w:val="16"/>
        </w:rPr>
        <w:t>, социально-личностная, моторно-двигательная; эмоционально-волевая сферы, а также когнитивные процессы — восприятие, мышление, деятельность, речь и поведение. Последствия поражения ЦНС выражаются в задержке сроков возникновения и незавершенности возрастных психологических новообразований и, главное, в неравномерности, нарушении целостности психофизического развития. Все это, в свою очередь, затрудняет включение ребенка в освоение пласта социальных и культурных достижений общечеловеческого опыта традиционным путем.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 структуре психики такого ребенка в первую очередь отмечается недоразвитие познавательных интересов и снижение познавательной активности, что обусловлено замедленностью темпа психических процессов, их слабой подвижностью и переключаемостью. При умственной отсталости страдают не только высшие психические функции, но и эмоции, воля, поведение, в некоторых случаях физическое развитие, хотя наиболее нарушенным является мышление, и прежде всего, способность к отвлечению и обобщению. </w:t>
      </w:r>
      <w:proofErr w:type="gramStart"/>
      <w:r w:rsidRPr="00563B84">
        <w:rPr>
          <w:rFonts w:ascii="Times New Roman" w:hAnsi="Times New Roman" w:cs="Times New Roman"/>
          <w:sz w:val="16"/>
          <w:szCs w:val="16"/>
        </w:rPr>
        <w:t xml:space="preserve">Вместе с тем, Российская дефектология (как правопреемница советской) руководствуется теоретическим постулатом Л. С. </w:t>
      </w:r>
      <w:proofErr w:type="spellStart"/>
      <w:r w:rsidRPr="00563B84">
        <w:rPr>
          <w:rFonts w:ascii="Times New Roman" w:hAnsi="Times New Roman" w:cs="Times New Roman"/>
          <w:sz w:val="16"/>
          <w:szCs w:val="16"/>
        </w:rPr>
        <w:t>Выготского</w:t>
      </w:r>
      <w:proofErr w:type="spellEnd"/>
      <w:r w:rsidRPr="00563B84">
        <w:rPr>
          <w:rFonts w:ascii="Times New Roman" w:hAnsi="Times New Roman" w:cs="Times New Roman"/>
          <w:sz w:val="16"/>
          <w:szCs w:val="16"/>
        </w:rPr>
        <w:t xml:space="preserve"> о том, что своевременная педагогическая коррекция с учетом специфических особенностей каждого ребенка с умственной отсталостью (интеллектуальными нарушениями) «запускает» компенсаторные процессы, обеспечивающие реализацию их потенциальных возможностей.</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Развитие всех психических процессов у детей с легкой умственной отсталостью (интеллектуальными нарушениями) отличается качественным своеобразием. Относительно сохранной у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 умственной отсталостью (интеллектуальными нарушениями) оказывается чувственная ступень познания — ощущение и восприятие. Но и в этих познавательных процессах сказывается </w:t>
      </w:r>
      <w:proofErr w:type="spellStart"/>
      <w:r w:rsidRPr="00563B84">
        <w:rPr>
          <w:rFonts w:ascii="Times New Roman" w:hAnsi="Times New Roman" w:cs="Times New Roman"/>
          <w:sz w:val="16"/>
          <w:szCs w:val="16"/>
        </w:rPr>
        <w:t>дефицитарность</w:t>
      </w:r>
      <w:proofErr w:type="spellEnd"/>
      <w:r w:rsidRPr="00563B84">
        <w:rPr>
          <w:rFonts w:ascii="Times New Roman" w:hAnsi="Times New Roman" w:cs="Times New Roman"/>
          <w:sz w:val="16"/>
          <w:szCs w:val="16"/>
        </w:rPr>
        <w:t>:</w:t>
      </w:r>
      <w:r w:rsidRPr="00563B84">
        <w:rPr>
          <w:rFonts w:ascii="Times New Roman" w:hAnsi="Times New Roman" w:cs="Times New Roman"/>
          <w:sz w:val="16"/>
          <w:szCs w:val="16"/>
        </w:rPr>
        <w:tab/>
        <w:t>неточность и слабость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дифференцировки зрительных, слуховых, кинестетических, тактильных, обонятельных и вкусовых ощущений приводят к затруднению адекватности ориентировки детей с умственной отсталостью (интеллектуальными нарушениями) в окружающей среде. Нарушение объема и темпа восприятия, недостаточная его дифференцировка, не могут не оказывать отрицательного влияния на весь ход развития ребенка с умственной отсталостью (интеллектуальными нарушениями). Однако особая организация учебной и внеурочной работы, основанной на использовании практической деятельности; проведение специальных коррекционных занятий не только повышают качество ощущений и восприятий, но и оказывают положительное влияние на развитие интеллектуальной сферы, в частности овладение отдельными мыслительными операциями.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Меньший потенциал </w:t>
      </w:r>
      <w:proofErr w:type="gramStart"/>
      <w:r w:rsidRPr="00563B84">
        <w:rPr>
          <w:rFonts w:ascii="Times New Roman" w:hAnsi="Times New Roman" w:cs="Times New Roman"/>
          <w:sz w:val="16"/>
          <w:szCs w:val="16"/>
        </w:rPr>
        <w:t>у</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 умственной отсталостью (интеллектуальными нарушениями) обнаруживается в развитии их </w:t>
      </w:r>
      <w:r w:rsidRPr="00563B84">
        <w:rPr>
          <w:rStyle w:val="27"/>
          <w:rFonts w:eastAsia="Arial Unicode MS"/>
          <w:sz w:val="16"/>
          <w:szCs w:val="16"/>
        </w:rPr>
        <w:t>мышления</w:t>
      </w:r>
      <w:r w:rsidRPr="00563B84">
        <w:rPr>
          <w:rFonts w:ascii="Times New Roman" w:hAnsi="Times New Roman" w:cs="Times New Roman"/>
          <w:sz w:val="16"/>
          <w:szCs w:val="16"/>
        </w:rPr>
        <w:t>, основу которого составляют такие операции, как анализ, синтез, сравнение, обобщение, абстракция, конкретизация. Эти мыслительные операц</w:t>
      </w:r>
      <w:proofErr w:type="gramStart"/>
      <w:r w:rsidRPr="00563B84">
        <w:rPr>
          <w:rFonts w:ascii="Times New Roman" w:hAnsi="Times New Roman" w:cs="Times New Roman"/>
          <w:sz w:val="16"/>
          <w:szCs w:val="16"/>
        </w:rPr>
        <w:t>ии у э</w:t>
      </w:r>
      <w:proofErr w:type="gramEnd"/>
      <w:r w:rsidRPr="00563B84">
        <w:rPr>
          <w:rFonts w:ascii="Times New Roman" w:hAnsi="Times New Roman" w:cs="Times New Roman"/>
          <w:sz w:val="16"/>
          <w:szCs w:val="16"/>
        </w:rPr>
        <w:t>той категории детей обладают целым рядом своеобразных черт, проявляющихся в трудностях установления отношений между частями предмета, выделении его существенных признаков и дифференциации их от несущественных, нахождении и сравнении предметов по признакам сходства и отличия и т. д.</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Из всех видов мышления (наглядно-действенного, наглядно-образного и словесно-логического) </w:t>
      </w:r>
      <w:proofErr w:type="gramStart"/>
      <w:r w:rsidRPr="00563B84">
        <w:rPr>
          <w:rFonts w:ascii="Times New Roman" w:hAnsi="Times New Roman" w:cs="Times New Roman"/>
          <w:sz w:val="16"/>
          <w:szCs w:val="16"/>
        </w:rPr>
        <w:t>у</w:t>
      </w:r>
      <w:proofErr w:type="gramEnd"/>
      <w:r w:rsidRPr="00563B84">
        <w:rPr>
          <w:rFonts w:ascii="Times New Roman" w:hAnsi="Times New Roman" w:cs="Times New Roman"/>
          <w:sz w:val="16"/>
          <w:szCs w:val="16"/>
        </w:rPr>
        <w:t xml:space="preserve"> обучающихся с легкой умственной отсталостью (интеллектуальными нарушениями) в большей степени недоразвито словесно-логическое мышление. Это выражается в слабости обобщения, трудностях понимания смысла явления или факта. </w:t>
      </w:r>
      <w:proofErr w:type="gramStart"/>
      <w:r w:rsidRPr="00563B84">
        <w:rPr>
          <w:rFonts w:ascii="Times New Roman" w:hAnsi="Times New Roman" w:cs="Times New Roman"/>
          <w:sz w:val="16"/>
          <w:szCs w:val="16"/>
        </w:rPr>
        <w:t>Обучающимся</w:t>
      </w:r>
      <w:proofErr w:type="gramEnd"/>
      <w:r w:rsidRPr="00563B84">
        <w:rPr>
          <w:rFonts w:ascii="Times New Roman" w:hAnsi="Times New Roman" w:cs="Times New Roman"/>
          <w:sz w:val="16"/>
          <w:szCs w:val="16"/>
        </w:rPr>
        <w:t xml:space="preserve"> присуща сниженная активность мыслительных процессов и слабая регулирующая роль мышления: зачастую, они начинают выполнять работу, не дослушав инструкции, не поняв цели задания, не имея внутреннего плана действия. Однако при особой организации учебной деятельности, направленной на обучение школьников с умственной отсталостью (интеллектуальными нарушениями) пользованию рациональными и целенаправленными способами выполнения задания, оказывается возможным в той или иной степени </w:t>
      </w:r>
      <w:proofErr w:type="spellStart"/>
      <w:r w:rsidRPr="00563B84">
        <w:rPr>
          <w:rFonts w:ascii="Times New Roman" w:hAnsi="Times New Roman" w:cs="Times New Roman"/>
          <w:sz w:val="16"/>
          <w:szCs w:val="16"/>
        </w:rPr>
        <w:t>скорригировать</w:t>
      </w:r>
      <w:proofErr w:type="spellEnd"/>
      <w:r w:rsidRPr="00563B84">
        <w:rPr>
          <w:rFonts w:ascii="Times New Roman" w:hAnsi="Times New Roman" w:cs="Times New Roman"/>
          <w:sz w:val="16"/>
          <w:szCs w:val="16"/>
        </w:rPr>
        <w:t xml:space="preserve"> недостатки мыслительной деятельности. Использование специальных методов и приемов, применяющихся в процессе коррекционно-развивающего обучения, позволяет оказывать влияние на развитие различных видов мышления обучающихся с умственной отсталостью (интеллектуальными нарушениями), в том числе и </w:t>
      </w:r>
      <w:proofErr w:type="spellStart"/>
      <w:r w:rsidRPr="00563B84">
        <w:rPr>
          <w:rFonts w:ascii="Times New Roman" w:hAnsi="Times New Roman" w:cs="Times New Roman"/>
          <w:sz w:val="16"/>
          <w:szCs w:val="16"/>
        </w:rPr>
        <w:t>словесно</w:t>
      </w:r>
      <w:r w:rsidRPr="00563B84">
        <w:rPr>
          <w:rFonts w:ascii="Times New Roman" w:hAnsi="Times New Roman" w:cs="Times New Roman"/>
          <w:sz w:val="16"/>
          <w:szCs w:val="16"/>
        </w:rPr>
        <w:softHyphen/>
        <w:t>логического</w:t>
      </w:r>
      <w:proofErr w:type="spellEnd"/>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Особенности восприятия и осмысления детьми учебного материала неразрывно связаны с особенностями их </w:t>
      </w:r>
      <w:r w:rsidRPr="00563B84">
        <w:rPr>
          <w:rStyle w:val="27"/>
          <w:rFonts w:eastAsia="Arial Unicode MS"/>
          <w:sz w:val="16"/>
          <w:szCs w:val="16"/>
        </w:rPr>
        <w:t>памяти</w:t>
      </w:r>
      <w:r w:rsidRPr="00563B84">
        <w:rPr>
          <w:rFonts w:ascii="Times New Roman" w:hAnsi="Times New Roman" w:cs="Times New Roman"/>
          <w:sz w:val="16"/>
          <w:szCs w:val="16"/>
        </w:rPr>
        <w:t>. Запоминание, сохранение и воспроизведение полученной информации обучающимися с умственной отсталостью (интеллектуальными нарушениями) также отличается целым рядом специфических особенностей: они лучше запоминают внешние, иногда случайные, зрительно воспринимаемые признаки, при этом, труднее осознаются и запоминаются внутренние логические связи; позже, чем у нормальных сверстников, формируется произвольное запоминание, которое требует многократных повторений. Менее развитым оказывается логическое опосредованное запоминание, хотя механическая память может быть сформирована на более высоком уровне. Недостатки памяти обучающихся с умственной отсталостью (интеллектуальными нарушениями) проявляются не столько в трудностях получения и сохранения информации, сколько ее воспроизведения:</w:t>
      </w:r>
      <w:r w:rsidRPr="00563B84">
        <w:rPr>
          <w:rFonts w:ascii="Times New Roman" w:hAnsi="Times New Roman" w:cs="Times New Roman"/>
          <w:sz w:val="16"/>
          <w:szCs w:val="16"/>
        </w:rPr>
        <w:tab/>
        <w:t>вследствие трудностей</w:t>
      </w:r>
      <w:r w:rsidRPr="00563B84">
        <w:rPr>
          <w:rFonts w:ascii="Times New Roman" w:hAnsi="Times New Roman" w:cs="Times New Roman"/>
          <w:sz w:val="16"/>
          <w:szCs w:val="16"/>
        </w:rPr>
        <w:tab/>
        <w:t>установления</w:t>
      </w:r>
      <w:r w:rsidRPr="00563B84">
        <w:rPr>
          <w:rFonts w:ascii="Times New Roman" w:hAnsi="Times New Roman" w:cs="Times New Roman"/>
          <w:sz w:val="16"/>
          <w:szCs w:val="16"/>
        </w:rPr>
        <w:tab/>
        <w:t>логических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отношений полученная информация может воспроизводиться бессистемно, с большим количеством искажений; при этом наибольшие трудности вызывает воспроизведение</w:t>
      </w:r>
      <w:r w:rsidRPr="00563B84">
        <w:rPr>
          <w:rFonts w:ascii="Times New Roman" w:hAnsi="Times New Roman" w:cs="Times New Roman"/>
          <w:sz w:val="16"/>
          <w:szCs w:val="16"/>
        </w:rPr>
        <w:tab/>
        <w:t>словесного</w:t>
      </w:r>
      <w:r w:rsidRPr="00563B84">
        <w:rPr>
          <w:rFonts w:ascii="Times New Roman" w:hAnsi="Times New Roman" w:cs="Times New Roman"/>
          <w:sz w:val="16"/>
          <w:szCs w:val="16"/>
        </w:rPr>
        <w:tab/>
        <w:t>материала.</w:t>
      </w:r>
      <w:r w:rsidRPr="00563B84">
        <w:rPr>
          <w:rFonts w:ascii="Times New Roman" w:hAnsi="Times New Roman" w:cs="Times New Roman"/>
          <w:sz w:val="16"/>
          <w:szCs w:val="16"/>
        </w:rPr>
        <w:tab/>
        <w:t>Использование</w:t>
      </w:r>
      <w:r w:rsidRPr="00563B84">
        <w:rPr>
          <w:rFonts w:ascii="Times New Roman" w:hAnsi="Times New Roman" w:cs="Times New Roman"/>
          <w:sz w:val="16"/>
          <w:szCs w:val="16"/>
        </w:rPr>
        <w:tab/>
      </w:r>
      <w:proofErr w:type="gramStart"/>
      <w:r w:rsidRPr="00563B84">
        <w:rPr>
          <w:rFonts w:ascii="Times New Roman" w:hAnsi="Times New Roman" w:cs="Times New Roman"/>
          <w:sz w:val="16"/>
          <w:szCs w:val="16"/>
        </w:rPr>
        <w:t>различных</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дополнительных средств и приемов в процессе коррекционно-развивающего обучения (иллюстративной, символической наглядности; различных вариантов планов; вопросов педагога и т. д.) может оказать значительное влияние на повышение качества воспроизведения словесного материала. Вместе с тем, следует иметь в виду, что специфика </w:t>
      </w:r>
      <w:proofErr w:type="spellStart"/>
      <w:r w:rsidRPr="00563B84">
        <w:rPr>
          <w:rFonts w:ascii="Times New Roman" w:hAnsi="Times New Roman" w:cs="Times New Roman"/>
          <w:sz w:val="16"/>
          <w:szCs w:val="16"/>
        </w:rPr>
        <w:t>мнемической</w:t>
      </w:r>
      <w:proofErr w:type="spellEnd"/>
      <w:r w:rsidRPr="00563B84">
        <w:rPr>
          <w:rFonts w:ascii="Times New Roman" w:hAnsi="Times New Roman" w:cs="Times New Roman"/>
          <w:sz w:val="16"/>
          <w:szCs w:val="16"/>
        </w:rPr>
        <w:t xml:space="preserve"> деятельности во многом определяется структурой дефекта каждого ребенка с умственной отсталостью (интеллектуальными нарушениями). В связи с этим учет особенностей обучающихся с умственной отсталостью (интеллектуальными нарушениями) разных клинических групп (по классификации М. С. Певзнер) позволяет более успешно использовать потенциал развития их </w:t>
      </w:r>
      <w:proofErr w:type="spellStart"/>
      <w:r w:rsidRPr="00563B84">
        <w:rPr>
          <w:rFonts w:ascii="Times New Roman" w:hAnsi="Times New Roman" w:cs="Times New Roman"/>
          <w:sz w:val="16"/>
          <w:szCs w:val="16"/>
        </w:rPr>
        <w:t>мнемической</w:t>
      </w:r>
      <w:proofErr w:type="spellEnd"/>
      <w:r w:rsidRPr="00563B84">
        <w:rPr>
          <w:rFonts w:ascii="Times New Roman" w:hAnsi="Times New Roman" w:cs="Times New Roman"/>
          <w:sz w:val="16"/>
          <w:szCs w:val="16"/>
        </w:rPr>
        <w:t xml:space="preserve">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Особенности познавательной деятельности школьников с умственной отсталостью (интеллектуальными нарушениями) проявляются и в особенностях их </w:t>
      </w:r>
      <w:r w:rsidRPr="00563B84">
        <w:rPr>
          <w:rStyle w:val="27"/>
          <w:rFonts w:eastAsia="Arial Unicode MS"/>
          <w:sz w:val="16"/>
          <w:szCs w:val="16"/>
        </w:rPr>
        <w:t xml:space="preserve">внимания, </w:t>
      </w:r>
      <w:r w:rsidRPr="00563B84">
        <w:rPr>
          <w:rFonts w:ascii="Times New Roman" w:hAnsi="Times New Roman" w:cs="Times New Roman"/>
          <w:sz w:val="16"/>
          <w:szCs w:val="16"/>
        </w:rPr>
        <w:t xml:space="preserve">которое отличается сужением объема, малой устойчивостью, трудностями его распределения, замедленностью переключения. В значительной степени нарушено произвольное внимание, что связано с ослаблением волевого напряжения, направленного на преодоление трудностей, что выражается в неустойчивости внимания. Также в процессе обучения обнаруживаются трудности </w:t>
      </w:r>
      <w:proofErr w:type="gramStart"/>
      <w:r w:rsidRPr="00563B84">
        <w:rPr>
          <w:rFonts w:ascii="Times New Roman" w:hAnsi="Times New Roman" w:cs="Times New Roman"/>
          <w:sz w:val="16"/>
          <w:szCs w:val="16"/>
        </w:rPr>
        <w:t>сосредоточения</w:t>
      </w:r>
      <w:proofErr w:type="gramEnd"/>
      <w:r w:rsidRPr="00563B84">
        <w:rPr>
          <w:rFonts w:ascii="Times New Roman" w:hAnsi="Times New Roman" w:cs="Times New Roman"/>
          <w:sz w:val="16"/>
          <w:szCs w:val="16"/>
        </w:rPr>
        <w:t xml:space="preserve"> на каком- либо одном объекте или виде деятельности. Однако, если задание посильно для ученика и интересно ему, то его внимание может определенное время поддерживаться на должном уровне. Под влиянием специально организованного обучения и воспитания объем внимания и его устойчивость значительно улучшаются, что позволяет говорить о наличии положительной динамики, но вместе с тем, в большинстве случаев </w:t>
      </w:r>
      <w:proofErr w:type="gramStart"/>
      <w:r w:rsidRPr="00563B84">
        <w:rPr>
          <w:rFonts w:ascii="Times New Roman" w:hAnsi="Times New Roman" w:cs="Times New Roman"/>
          <w:sz w:val="16"/>
          <w:szCs w:val="16"/>
        </w:rPr>
        <w:t>эти показатели не достигают</w:t>
      </w:r>
      <w:proofErr w:type="gramEnd"/>
      <w:r w:rsidRPr="00563B84">
        <w:rPr>
          <w:rFonts w:ascii="Times New Roman" w:hAnsi="Times New Roman" w:cs="Times New Roman"/>
          <w:sz w:val="16"/>
          <w:szCs w:val="16"/>
        </w:rPr>
        <w:t xml:space="preserve"> возрастной нормы.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Для успешного обучения необходимы достаточно развитые </w:t>
      </w:r>
      <w:r w:rsidRPr="00563B84">
        <w:rPr>
          <w:rStyle w:val="27"/>
          <w:rFonts w:eastAsia="Arial Unicode MS"/>
          <w:sz w:val="16"/>
          <w:szCs w:val="16"/>
        </w:rPr>
        <w:t xml:space="preserve">представления </w:t>
      </w:r>
      <w:r w:rsidRPr="00563B84">
        <w:rPr>
          <w:rFonts w:ascii="Times New Roman" w:hAnsi="Times New Roman" w:cs="Times New Roman"/>
          <w:sz w:val="16"/>
          <w:szCs w:val="16"/>
        </w:rPr>
        <w:t xml:space="preserve">и </w:t>
      </w:r>
      <w:r w:rsidRPr="00563B84">
        <w:rPr>
          <w:rStyle w:val="27"/>
          <w:rFonts w:eastAsia="Arial Unicode MS"/>
          <w:sz w:val="16"/>
          <w:szCs w:val="16"/>
        </w:rPr>
        <w:t>воображение</w:t>
      </w:r>
      <w:r w:rsidRPr="00563B84">
        <w:rPr>
          <w:rFonts w:ascii="Times New Roman" w:hAnsi="Times New Roman" w:cs="Times New Roman"/>
          <w:sz w:val="16"/>
          <w:szCs w:val="16"/>
        </w:rPr>
        <w:t xml:space="preserve">. Представлениям детей с умственной отсталостью (интеллектуальными нарушениями) свойственна </w:t>
      </w:r>
      <w:proofErr w:type="spellStart"/>
      <w:r w:rsidRPr="00563B84">
        <w:rPr>
          <w:rFonts w:ascii="Times New Roman" w:hAnsi="Times New Roman" w:cs="Times New Roman"/>
          <w:sz w:val="16"/>
          <w:szCs w:val="16"/>
        </w:rPr>
        <w:t>недифференцированоость</w:t>
      </w:r>
      <w:proofErr w:type="spellEnd"/>
      <w:r w:rsidRPr="00563B84">
        <w:rPr>
          <w:rFonts w:ascii="Times New Roman" w:hAnsi="Times New Roman" w:cs="Times New Roman"/>
          <w:sz w:val="16"/>
          <w:szCs w:val="16"/>
        </w:rPr>
        <w:t xml:space="preserve">, фрагментарность, уподобление образов, что, в свою очередь, сказывается на узнавании и понимании учебного материала. Воображение как один из наиболее сложных процессов отличается значительной </w:t>
      </w:r>
      <w:proofErr w:type="spellStart"/>
      <w:r w:rsidRPr="00563B84">
        <w:rPr>
          <w:rFonts w:ascii="Times New Roman" w:hAnsi="Times New Roman" w:cs="Times New Roman"/>
          <w:sz w:val="16"/>
          <w:szCs w:val="16"/>
        </w:rPr>
        <w:t>несформированностью</w:t>
      </w:r>
      <w:proofErr w:type="spellEnd"/>
      <w:r w:rsidRPr="00563B84">
        <w:rPr>
          <w:rFonts w:ascii="Times New Roman" w:hAnsi="Times New Roman" w:cs="Times New Roman"/>
          <w:sz w:val="16"/>
          <w:szCs w:val="16"/>
        </w:rPr>
        <w:t>, что выражается в его примитивности, неточности и схематичности. Однако, начиная с первого года обучения, в ходе преподавания всех учебных предметов проводится целенаправленная работа по уточнению и обогащению представлений, прежде всего — пред</w:t>
      </w:r>
      <w:r w:rsidRPr="00563B84">
        <w:rPr>
          <w:rFonts w:ascii="Times New Roman" w:hAnsi="Times New Roman" w:cs="Times New Roman"/>
          <w:sz w:val="16"/>
          <w:szCs w:val="16"/>
        </w:rPr>
        <w:softHyphen/>
        <w:t>ставлений об окружающей действительности.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У школьников с умственной отсталостью (интеллектуальными нарушениями) отмечаются недостатки в развитии </w:t>
      </w:r>
      <w:r w:rsidRPr="00563B84">
        <w:rPr>
          <w:rStyle w:val="27"/>
          <w:rFonts w:eastAsia="Arial Unicode MS"/>
          <w:sz w:val="16"/>
          <w:szCs w:val="16"/>
        </w:rPr>
        <w:t>речевой деятельности</w:t>
      </w:r>
      <w:r w:rsidRPr="00563B84">
        <w:rPr>
          <w:rFonts w:ascii="Times New Roman" w:hAnsi="Times New Roman" w:cs="Times New Roman"/>
          <w:sz w:val="16"/>
          <w:szCs w:val="16"/>
        </w:rPr>
        <w:t xml:space="preserve">, физиологической основой которых является нарушение взаимодействия между первой и второй сигнальными системами, что, в свою очередь, проявляется в недоразвитии всех сторон речи: фонетической, лексической, грамматической и синтаксической. Таким образом, для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 умственной отсталостью характерно системное недоразвитие речи.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Недостатки речевой деятельности этой категории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на</w:t>
      </w:r>
      <w:r w:rsidRPr="00563B84">
        <w:rPr>
          <w:rFonts w:ascii="Times New Roman" w:hAnsi="Times New Roman" w:cs="Times New Roman"/>
          <w:sz w:val="16"/>
          <w:szCs w:val="16"/>
        </w:rPr>
        <w:softHyphen/>
        <w:t xml:space="preserve">прямую связаны с нарушением абстрактно-логического мышления. Однако в повседневной практике такие дети способны поддержать беседу на темы, близкие их личному опыту, используя при этом несложные конструкции предложений. Проведение систематической коррекционно-развивающей работы, направленной на систематизацию </w:t>
      </w:r>
      <w:r w:rsidRPr="00563B84">
        <w:rPr>
          <w:rFonts w:ascii="Times New Roman" w:hAnsi="Times New Roman" w:cs="Times New Roman"/>
          <w:sz w:val="16"/>
          <w:szCs w:val="16"/>
        </w:rPr>
        <w:lastRenderedPageBreak/>
        <w:t>и обогащение представлений об окружающей действительности, создает положительные условия для овладе</w:t>
      </w:r>
      <w:r w:rsidRPr="00563B84">
        <w:rPr>
          <w:rFonts w:ascii="Times New Roman" w:hAnsi="Times New Roman" w:cs="Times New Roman"/>
          <w:sz w:val="16"/>
          <w:szCs w:val="16"/>
        </w:rPr>
        <w:softHyphen/>
        <w:t>ния обучающимися различными языковыми средствами. Это находит свое выражение в увеличении объема и изменении качества словарного запаса, овладении различными конструкциями предложений, составлении небольших, но завершенных по смыслу, устных высказываний. Таким образом, постепенно создается основа для овладения более сложной формой речи — письменной.</w:t>
      </w:r>
    </w:p>
    <w:p w:rsidR="009D3270" w:rsidRPr="00563B84" w:rsidRDefault="00F22F3E" w:rsidP="00563B84">
      <w:pPr>
        <w:pStyle w:val="ac"/>
        <w:rPr>
          <w:rFonts w:ascii="Times New Roman" w:hAnsi="Times New Roman" w:cs="Times New Roman"/>
          <w:sz w:val="16"/>
          <w:szCs w:val="16"/>
        </w:rPr>
      </w:pPr>
      <w:r w:rsidRPr="00563B84">
        <w:rPr>
          <w:rStyle w:val="27"/>
          <w:rFonts w:eastAsia="Arial Unicode MS"/>
          <w:sz w:val="16"/>
          <w:szCs w:val="16"/>
        </w:rPr>
        <w:t xml:space="preserve">Моторная </w:t>
      </w:r>
      <w:r w:rsidRPr="00563B84">
        <w:rPr>
          <w:rFonts w:ascii="Times New Roman" w:hAnsi="Times New Roman" w:cs="Times New Roman"/>
          <w:sz w:val="16"/>
          <w:szCs w:val="16"/>
        </w:rPr>
        <w:t>сфера детей с легкой степенью умственной отсталости (интеллектуальными нарушениями), как правило, не имеет выраженных нарушений. Наибольшие трудности обучающиеся испытывают при выполнении заданий, связанных с точной координацией мелких движений пальцев рук. В свою очередь, это негативно сказывается на овладении письмом и некоторыми трудовыми операциями. Проведение специальных упражнений, включенных как в содержание коррекционных занятий, так и используемых на отдельных уроках, способствует развитию координации и точности движений пальцев рук и кисти, а также позволяет подготовить обучающихся к овладению учебными и трудовыми действиями, требующими определенной моторной ловкости.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Психологические особенности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 умственной отсталостью (интеллектуальными нарушениями) проявляются и в нарушении </w:t>
      </w:r>
      <w:r w:rsidRPr="00563B84">
        <w:rPr>
          <w:rStyle w:val="27"/>
          <w:rFonts w:eastAsia="Arial Unicode MS"/>
          <w:sz w:val="16"/>
          <w:szCs w:val="16"/>
        </w:rPr>
        <w:t xml:space="preserve">эмоциональной </w:t>
      </w:r>
      <w:r w:rsidRPr="00563B84">
        <w:rPr>
          <w:rFonts w:ascii="Times New Roman" w:hAnsi="Times New Roman" w:cs="Times New Roman"/>
          <w:sz w:val="16"/>
          <w:szCs w:val="16"/>
        </w:rPr>
        <w:t>сферы. При легкой умственной отсталости эмоции в целом сохранны, однако они отличаются отсутствием оттенков переживаний, неустойчивостью и поверхностью. Отсутствуют или очень слабо выражены переживания, определяющие интерес и побуждение к познавательной деятельности, а также с большими затруднениями осуществляется воспитание высших психических чувств: нравственных и эстетических.</w:t>
      </w:r>
    </w:p>
    <w:p w:rsidR="009D3270" w:rsidRPr="00563B84" w:rsidRDefault="00F22F3E" w:rsidP="00563B84">
      <w:pPr>
        <w:pStyle w:val="ac"/>
        <w:rPr>
          <w:rFonts w:ascii="Times New Roman" w:hAnsi="Times New Roman" w:cs="Times New Roman"/>
          <w:sz w:val="16"/>
          <w:szCs w:val="16"/>
        </w:rPr>
      </w:pPr>
      <w:r w:rsidRPr="00563B84">
        <w:rPr>
          <w:rStyle w:val="27"/>
          <w:rFonts w:eastAsia="Arial Unicode MS"/>
          <w:sz w:val="16"/>
          <w:szCs w:val="16"/>
        </w:rPr>
        <w:t xml:space="preserve">Волевая </w:t>
      </w:r>
      <w:r w:rsidRPr="00563B84">
        <w:rPr>
          <w:rFonts w:ascii="Times New Roman" w:hAnsi="Times New Roman" w:cs="Times New Roman"/>
          <w:sz w:val="16"/>
          <w:szCs w:val="16"/>
        </w:rPr>
        <w:t>сфера</w:t>
      </w:r>
      <w:r w:rsidRPr="00563B84">
        <w:rPr>
          <w:rFonts w:ascii="Times New Roman" w:hAnsi="Times New Roman" w:cs="Times New Roman"/>
          <w:sz w:val="16"/>
          <w:szCs w:val="16"/>
        </w:rPr>
        <w:tab/>
        <w:t>учащихся с умственной</w:t>
      </w:r>
      <w:r w:rsidRPr="00563B84">
        <w:rPr>
          <w:rFonts w:ascii="Times New Roman" w:hAnsi="Times New Roman" w:cs="Times New Roman"/>
          <w:sz w:val="16"/>
          <w:szCs w:val="16"/>
        </w:rPr>
        <w:tab/>
        <w:t>отсталостью</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(интеллектуальными нарушениями) характеризуется слабостью собственных намерений и побуждений, большой внушаемостью. Такие школьники предпочитают выбирать путь, не требующий волевых усилий, а вследствие </w:t>
      </w:r>
      <w:proofErr w:type="spellStart"/>
      <w:r w:rsidRPr="00563B84">
        <w:rPr>
          <w:rFonts w:ascii="Times New Roman" w:hAnsi="Times New Roman" w:cs="Times New Roman"/>
          <w:sz w:val="16"/>
          <w:szCs w:val="16"/>
        </w:rPr>
        <w:t>непосильности</w:t>
      </w:r>
      <w:proofErr w:type="spellEnd"/>
      <w:r w:rsidRPr="00563B84">
        <w:rPr>
          <w:rFonts w:ascii="Times New Roman" w:hAnsi="Times New Roman" w:cs="Times New Roman"/>
          <w:sz w:val="16"/>
          <w:szCs w:val="16"/>
        </w:rPr>
        <w:t xml:space="preserve"> предъявляемых требований, у некоторых из них развиваются такие отрицательные черты личности, как негативизм и упрямство. Своеобразие протекания психических процессов и особенности волевой сферы школьников с умственной отсталостью (интеллектуальными нарушениями) оказывают отрицательное влияние на характер их </w:t>
      </w:r>
      <w:r w:rsidRPr="00563B84">
        <w:rPr>
          <w:rStyle w:val="27"/>
          <w:rFonts w:eastAsia="Arial Unicode MS"/>
          <w:sz w:val="16"/>
          <w:szCs w:val="16"/>
        </w:rPr>
        <w:t>деятельности</w:t>
      </w:r>
      <w:r w:rsidRPr="00563B84">
        <w:rPr>
          <w:rFonts w:ascii="Times New Roman" w:hAnsi="Times New Roman" w:cs="Times New Roman"/>
          <w:sz w:val="16"/>
          <w:szCs w:val="16"/>
        </w:rPr>
        <w:t xml:space="preserve">, в особенности произвольной, что выражается в недоразвитии мотивационной сферы, слабости побуждений, недостаточности инициативы. Эти недостатки особенно ярко проявляются в учебной деятельности, поскольку учащиеся приступают к ее выполнению без необходимой предшествующей ориентировки в задании и, не сопоставляя ход ее выполнения, с конечной целью. В процессе выполнения учебного задания они часто уходят от правильно начатого выполнения действия, «соскальзывают» на действия, произведенные ранее, причем осуществляют их в прежнем виде, не учитывая изменения условий. Вместе с тем, при проведении длительной, систематической и специально организованной работы, направленной на обучение этой группы школьников </w:t>
      </w:r>
      <w:proofErr w:type="spellStart"/>
      <w:r w:rsidRPr="00563B84">
        <w:rPr>
          <w:rFonts w:ascii="Times New Roman" w:hAnsi="Times New Roman" w:cs="Times New Roman"/>
          <w:sz w:val="16"/>
          <w:szCs w:val="16"/>
        </w:rPr>
        <w:t>целеполаганию</w:t>
      </w:r>
      <w:proofErr w:type="spellEnd"/>
      <w:r w:rsidRPr="00563B84">
        <w:rPr>
          <w:rFonts w:ascii="Times New Roman" w:hAnsi="Times New Roman" w:cs="Times New Roman"/>
          <w:sz w:val="16"/>
          <w:szCs w:val="16"/>
        </w:rPr>
        <w:t>, планированию и контролю, им оказываются доступны разные виды деятельности: изобразительная и конструктивная деятельность, игра, в том числе дидактическая, ручной труд, а в старшем школьном возрасте и некоторые виды профильного труда. Следует отметить независимость и самостоятельность этой категории школьников в уходе за собой, благодаря овладению необходимыми социально-бытовыми навыками.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Нарушения высшей нервной деятельности, недоразвитие психических процессов и эмоционально-волевой сферы обусловливают формирование некоторых специфических особенностей </w:t>
      </w:r>
      <w:r w:rsidRPr="00563B84">
        <w:rPr>
          <w:rStyle w:val="27"/>
          <w:rFonts w:eastAsia="Arial Unicode MS"/>
          <w:sz w:val="16"/>
          <w:szCs w:val="16"/>
        </w:rPr>
        <w:t xml:space="preserve">личности </w:t>
      </w:r>
      <w:r w:rsidRPr="00563B84">
        <w:rPr>
          <w:rFonts w:ascii="Times New Roman" w:hAnsi="Times New Roman" w:cs="Times New Roman"/>
          <w:sz w:val="16"/>
          <w:szCs w:val="16"/>
        </w:rPr>
        <w:t xml:space="preserve">обучающихся с умственной отсталостью (интеллектуальными нарушениями), проявляющиеся в примитивности интересов, потребностей и мотивов, что затрудняет формирование социально зрелых отношений со сверстниками и взрослыми. При этом специфическими особенностями </w:t>
      </w:r>
      <w:r w:rsidRPr="00563B84">
        <w:rPr>
          <w:rStyle w:val="27"/>
          <w:rFonts w:eastAsia="Arial Unicode MS"/>
          <w:sz w:val="16"/>
          <w:szCs w:val="16"/>
        </w:rPr>
        <w:t xml:space="preserve">межличностных отношений </w:t>
      </w:r>
      <w:r w:rsidRPr="00563B84">
        <w:rPr>
          <w:rFonts w:ascii="Times New Roman" w:hAnsi="Times New Roman" w:cs="Times New Roman"/>
          <w:sz w:val="16"/>
          <w:szCs w:val="16"/>
        </w:rPr>
        <w:t>является:</w:t>
      </w:r>
      <w:r w:rsidRPr="00563B84">
        <w:rPr>
          <w:rFonts w:ascii="Times New Roman" w:hAnsi="Times New Roman" w:cs="Times New Roman"/>
          <w:sz w:val="16"/>
          <w:szCs w:val="16"/>
        </w:rPr>
        <w:tab/>
        <w:t>высокая конфликтность, сопровождаемая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неадекватными поведенческими реакциями; </w:t>
      </w:r>
      <w:proofErr w:type="gramStart"/>
      <w:r w:rsidRPr="00563B84">
        <w:rPr>
          <w:rFonts w:ascii="Times New Roman" w:hAnsi="Times New Roman" w:cs="Times New Roman"/>
          <w:sz w:val="16"/>
          <w:szCs w:val="16"/>
        </w:rPr>
        <w:t>слабая</w:t>
      </w:r>
      <w:proofErr w:type="gramEnd"/>
      <w:r w:rsidRPr="00563B84">
        <w:rPr>
          <w:rFonts w:ascii="Times New Roman" w:hAnsi="Times New Roman" w:cs="Times New Roman"/>
          <w:sz w:val="16"/>
          <w:szCs w:val="16"/>
        </w:rPr>
        <w:t xml:space="preserve"> </w:t>
      </w:r>
      <w:proofErr w:type="spellStart"/>
      <w:r w:rsidRPr="00563B84">
        <w:rPr>
          <w:rFonts w:ascii="Times New Roman" w:hAnsi="Times New Roman" w:cs="Times New Roman"/>
          <w:sz w:val="16"/>
          <w:szCs w:val="16"/>
        </w:rPr>
        <w:t>мотивированность</w:t>
      </w:r>
      <w:proofErr w:type="spellEnd"/>
      <w:r w:rsidRPr="00563B84">
        <w:rPr>
          <w:rFonts w:ascii="Times New Roman" w:hAnsi="Times New Roman" w:cs="Times New Roman"/>
          <w:sz w:val="16"/>
          <w:szCs w:val="16"/>
        </w:rPr>
        <w:t xml:space="preserve"> на установление межличностных контактов и пр. Снижение адекватности во взаимодействии со сверстниками и взрослыми людьми обусловливается незрелостью социальных мотивов, неразвитостью навыков общения обучающихся, а это, в свою очередь, может негативно сказываться на их </w:t>
      </w:r>
      <w:r w:rsidRPr="00563B84">
        <w:rPr>
          <w:rStyle w:val="27"/>
          <w:rFonts w:eastAsia="Arial Unicode MS"/>
          <w:sz w:val="16"/>
          <w:szCs w:val="16"/>
        </w:rPr>
        <w:t>поведении</w:t>
      </w:r>
      <w:r w:rsidRPr="00563B84">
        <w:rPr>
          <w:rFonts w:ascii="Times New Roman" w:hAnsi="Times New Roman" w:cs="Times New Roman"/>
          <w:sz w:val="16"/>
          <w:szCs w:val="16"/>
        </w:rPr>
        <w:t xml:space="preserve">, особенности которого могут выражаться в </w:t>
      </w:r>
      <w:proofErr w:type="spellStart"/>
      <w:r w:rsidRPr="00563B84">
        <w:rPr>
          <w:rFonts w:ascii="Times New Roman" w:hAnsi="Times New Roman" w:cs="Times New Roman"/>
          <w:sz w:val="16"/>
          <w:szCs w:val="16"/>
        </w:rPr>
        <w:t>гиперактивности</w:t>
      </w:r>
      <w:proofErr w:type="spellEnd"/>
      <w:r w:rsidRPr="00563B84">
        <w:rPr>
          <w:rFonts w:ascii="Times New Roman" w:hAnsi="Times New Roman" w:cs="Times New Roman"/>
          <w:sz w:val="16"/>
          <w:szCs w:val="16"/>
        </w:rPr>
        <w:t>, вербальной или физической агрессии и т.п. Практика обучения таких детей показывает, что под воздействием коррекционно-воспитательной работы упомянутые недостатки существенно сглаживаются и исправляются.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Выстраивая психолого-педагогическое сопровождение психического развития детей с легкой умственной отсталостью (интеллектуальными нарушениями), следует опираться на положение, сформулированное Л. С. </w:t>
      </w:r>
      <w:proofErr w:type="spellStart"/>
      <w:r w:rsidRPr="00563B84">
        <w:rPr>
          <w:rFonts w:ascii="Times New Roman" w:hAnsi="Times New Roman" w:cs="Times New Roman"/>
          <w:sz w:val="16"/>
          <w:szCs w:val="16"/>
        </w:rPr>
        <w:t>Выготским</w:t>
      </w:r>
      <w:proofErr w:type="spellEnd"/>
      <w:r w:rsidRPr="00563B84">
        <w:rPr>
          <w:rFonts w:ascii="Times New Roman" w:hAnsi="Times New Roman" w:cs="Times New Roman"/>
          <w:sz w:val="16"/>
          <w:szCs w:val="16"/>
        </w:rPr>
        <w:t xml:space="preserve">, о единстве закономерностей развития аномального и нормального ребенка, а так же решающей роли создания таких социальных условий его обучения и воспитания, которые обеспечивают успешное «врастание» его в культуру. В качестве таких условий выступает система коррекционных мероприятий в процессе специально организованного обучения, опирающегося на сохранные стороны психики учащегося с умственной отсталостью, </w:t>
      </w:r>
      <w:proofErr w:type="gramStart"/>
      <w:r w:rsidRPr="00563B84">
        <w:rPr>
          <w:rFonts w:ascii="Times New Roman" w:hAnsi="Times New Roman" w:cs="Times New Roman"/>
          <w:sz w:val="16"/>
          <w:szCs w:val="16"/>
        </w:rPr>
        <w:t>учитывающее</w:t>
      </w:r>
      <w:proofErr w:type="gramEnd"/>
      <w:r w:rsidRPr="00563B84">
        <w:rPr>
          <w:rFonts w:ascii="Times New Roman" w:hAnsi="Times New Roman" w:cs="Times New Roman"/>
          <w:sz w:val="16"/>
          <w:szCs w:val="16"/>
        </w:rPr>
        <w:t xml:space="preserve"> зону ближайшего развития. Таким образом, педагогические условия, созданные в образовательной организации для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 умственной отсталостью, должны решать как задачи коррекционно-педагогической поддержки ребенка в образовательном процессе, так и вопросы его социализации, тесно связанные с развитием познавательной сферы и деятельности, соответствующей возрастным возможностям и способностям обучающегося.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Особые образовательные потребности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br/>
        <w:t>с легкой умственной отсталостью</w:t>
      </w:r>
      <w:r w:rsidRPr="00563B84">
        <w:rPr>
          <w:rFonts w:ascii="Times New Roman" w:hAnsi="Times New Roman" w:cs="Times New Roman"/>
          <w:sz w:val="16"/>
          <w:szCs w:val="16"/>
        </w:rPr>
        <w:br/>
        <w:t>(интеллектуальными нарушениями)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Недоразвитие познавательной, эмоционально-волевой и личностной сфер обучающихся с умственной отсталостью (интеллектуальными нарушениями) проявляется не только в качественных и количественных отклонениях от нормы, но и в глубоком своеобразии их социализации. Они способны к развитию, хотя оно и осуществляется замедленно, </w:t>
      </w:r>
      <w:proofErr w:type="spellStart"/>
      <w:r w:rsidRPr="00563B84">
        <w:rPr>
          <w:rFonts w:ascii="Times New Roman" w:hAnsi="Times New Roman" w:cs="Times New Roman"/>
          <w:sz w:val="16"/>
          <w:szCs w:val="16"/>
        </w:rPr>
        <w:t>атипично</w:t>
      </w:r>
      <w:proofErr w:type="spellEnd"/>
      <w:r w:rsidRPr="00563B84">
        <w:rPr>
          <w:rFonts w:ascii="Times New Roman" w:hAnsi="Times New Roman" w:cs="Times New Roman"/>
          <w:sz w:val="16"/>
          <w:szCs w:val="16"/>
        </w:rPr>
        <w:t>, а иногда с резкими изменениями всей психической деятельности ребёнка. При этом, несмотря на многообразие индивидуальных вариантов структуры данного нарушения, перспективы образования детей с умственной отсталостью (интеллектуальными нарушениями) детерминированы в основном степенью выраженности недоразвития интеллекта, при этом образование, в любом случае, остается нецензовым.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Таким образом, современные научные представления об особенностях психофизического развития обучающихся с умственной отсталостью (интеллектуальными нарушениями) позволяют выделить образовательные потребности, как общие для всех обучающихся с ОВЗ, так и специфические</w:t>
      </w:r>
      <w:r w:rsidRPr="00563B84">
        <w:rPr>
          <w:rFonts w:ascii="Times New Roman" w:hAnsi="Times New Roman" w:cs="Times New Roman"/>
          <w:sz w:val="16"/>
          <w:szCs w:val="16"/>
          <w:vertAlign w:val="superscript"/>
        </w:rPr>
        <w:footnoteReference w:id="5"/>
      </w:r>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 общим потребностям относятся:</w:t>
      </w:r>
      <w:r w:rsidRPr="00563B84">
        <w:rPr>
          <w:rFonts w:ascii="Times New Roman" w:hAnsi="Times New Roman" w:cs="Times New Roman"/>
          <w:sz w:val="16"/>
          <w:szCs w:val="16"/>
        </w:rPr>
        <w:tab/>
        <w:t>время начала образования, содержание образования, разработка и использование специальных методов и средств обучения, особая организация обучения, расширение границ образовательного пространства, продолжительность образования и определение круга лиц, участвующих в образовательном процессе.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Для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 легкой умственной отсталостью (интеллектуальными нарушениями) характерны следующие специфические образовательные потребности: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раннее получение специальной помощи средствами образования;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обязательность непрерывности коррекционно-развивающего процесса, реализуемого, как через содержание предметных областей, так и в процессе коррекционной работы;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научный, практико-ориентированный, действенный характер содержа</w:t>
      </w:r>
      <w:r w:rsidRPr="00563B84">
        <w:rPr>
          <w:rFonts w:ascii="Times New Roman" w:hAnsi="Times New Roman" w:cs="Times New Roman"/>
          <w:sz w:val="16"/>
          <w:szCs w:val="16"/>
        </w:rPr>
        <w:softHyphen/>
        <w:t>ния образования;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доступность содержания познавательных задач, реализуемых в процессе образования;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систематическая актуализация сформированных у обучающихся знаний и умений; специальное обучение их «переносу» с учетом изменяющихся условий учебных, познавательных, трудовых и других ситуаций;</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 xml:space="preserve">обеспечении особой пространственной и временной организации общеобразовательной среды с учетом функционального состояния </w:t>
      </w:r>
      <w:r w:rsidRPr="00563B84">
        <w:rPr>
          <w:rFonts w:ascii="Times New Roman" w:hAnsi="Times New Roman" w:cs="Times New Roman"/>
          <w:sz w:val="16"/>
          <w:szCs w:val="16"/>
        </w:rPr>
        <w:lastRenderedPageBreak/>
        <w:t xml:space="preserve">центральной нервной системы и </w:t>
      </w:r>
      <w:proofErr w:type="spellStart"/>
      <w:r w:rsidRPr="00563B84">
        <w:rPr>
          <w:rFonts w:ascii="Times New Roman" w:hAnsi="Times New Roman" w:cs="Times New Roman"/>
          <w:sz w:val="16"/>
          <w:szCs w:val="16"/>
        </w:rPr>
        <w:t>нейродинамики</w:t>
      </w:r>
      <w:proofErr w:type="spellEnd"/>
      <w:r w:rsidRPr="00563B84">
        <w:rPr>
          <w:rFonts w:ascii="Times New Roman" w:hAnsi="Times New Roman" w:cs="Times New Roman"/>
          <w:sz w:val="16"/>
          <w:szCs w:val="16"/>
        </w:rPr>
        <w:t xml:space="preserve"> психических процессов обучающихся с умственной отсталостью (интеллектуальными нарушениями);</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использование преимущественно позитивных сре</w:t>
      </w:r>
      <w:proofErr w:type="gramStart"/>
      <w:r w:rsidRPr="00563B84">
        <w:rPr>
          <w:rFonts w:ascii="Times New Roman" w:hAnsi="Times New Roman" w:cs="Times New Roman"/>
          <w:sz w:val="16"/>
          <w:szCs w:val="16"/>
        </w:rPr>
        <w:t>дств ст</w:t>
      </w:r>
      <w:proofErr w:type="gramEnd"/>
      <w:r w:rsidRPr="00563B84">
        <w:rPr>
          <w:rFonts w:ascii="Times New Roman" w:hAnsi="Times New Roman" w:cs="Times New Roman"/>
          <w:sz w:val="16"/>
          <w:szCs w:val="16"/>
        </w:rPr>
        <w:t>имуляции деятельности и поведения обучающихся, демонстрирующих доброжелательное и уважительное отношение к ним;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мотивации и интереса к познанию окружающего мира с учетом возрастных и индивидуальных особенностей ребенка к обучению и социальному взаимодействию со средой;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специальное обучение способам усвоения общественного опыта — умений действовать совместно с взрослым, по показу, подражанию по словесной инструкции;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стимуляция познавательной активности, формирование позитивного отношения к окружающему миру.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Удовлетворение перечисленных особых образовательных потребностей обучающихся возможно на основе реализации личностно-ориентированного подхода к воспитанию и обучению обучающихся через изменение содержания обучения и совершенствование методов и приемов работы. В свою очередь, это позволит формировать возрастные психологические новообразования и корригировать высшие психические функции в процессе изучения </w:t>
      </w:r>
      <w:proofErr w:type="gramStart"/>
      <w:r w:rsidRPr="00563B84">
        <w:rPr>
          <w:rFonts w:ascii="Times New Roman" w:hAnsi="Times New Roman" w:cs="Times New Roman"/>
          <w:sz w:val="16"/>
          <w:szCs w:val="16"/>
        </w:rPr>
        <w:t>обучающимися</w:t>
      </w:r>
      <w:proofErr w:type="gramEnd"/>
      <w:r w:rsidRPr="00563B84">
        <w:rPr>
          <w:rFonts w:ascii="Times New Roman" w:hAnsi="Times New Roman" w:cs="Times New Roman"/>
          <w:sz w:val="16"/>
          <w:szCs w:val="16"/>
        </w:rPr>
        <w:t xml:space="preserve"> учебных предметов, а также в ходе проведения коррекционно-развивающих занятий.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Планируемые результаты освоения обучающимися с легкой умственной отсталостью (интеллектуальными нарушениями) адаптированной основной общеобразовательной программы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Результаты освоения с обучающимися с легкой умственной отсталостью (интеллектуальными нарушениями) АООП оцениваются как итоговые на момент завершения образования.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Освоение обучающимися АООП, </w:t>
      </w:r>
      <w:proofErr w:type="gramStart"/>
      <w:r w:rsidRPr="00563B84">
        <w:rPr>
          <w:rFonts w:ascii="Times New Roman" w:hAnsi="Times New Roman" w:cs="Times New Roman"/>
          <w:sz w:val="16"/>
          <w:szCs w:val="16"/>
        </w:rPr>
        <w:t>которая</w:t>
      </w:r>
      <w:proofErr w:type="gramEnd"/>
      <w:r w:rsidRPr="00563B84">
        <w:rPr>
          <w:rFonts w:ascii="Times New Roman" w:hAnsi="Times New Roman" w:cs="Times New Roman"/>
          <w:sz w:val="16"/>
          <w:szCs w:val="16"/>
        </w:rPr>
        <w:t xml:space="preserve"> создана на основе ФГОС, предполагает достижение ими двух видов результатов: </w:t>
      </w:r>
      <w:r w:rsidRPr="00563B84">
        <w:rPr>
          <w:rStyle w:val="25"/>
          <w:rFonts w:eastAsia="Arial Unicode MS"/>
          <w:sz w:val="16"/>
          <w:szCs w:val="16"/>
        </w:rPr>
        <w:t>личностных и предметных.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 структуре планируемых результатов ведущее место принадлежит </w:t>
      </w:r>
      <w:r w:rsidRPr="00563B84">
        <w:rPr>
          <w:rStyle w:val="25"/>
          <w:rFonts w:eastAsia="Arial Unicode MS"/>
          <w:sz w:val="16"/>
          <w:szCs w:val="16"/>
        </w:rPr>
        <w:t>личностным</w:t>
      </w:r>
      <w:r w:rsidRPr="00563B84">
        <w:rPr>
          <w:rFonts w:ascii="Times New Roman" w:hAnsi="Times New Roman" w:cs="Times New Roman"/>
          <w:sz w:val="16"/>
          <w:szCs w:val="16"/>
        </w:rPr>
        <w:t xml:space="preserve"> результатам, поскольку именно они обеспечивают овладение комплексом социальных (жизненных) компетенций, необходимых для достижения основной цели современного образования — введения обучающихся с умственной отсталостью (интеллектуальными нарушениями) в культуру, овладение ими </w:t>
      </w:r>
      <w:proofErr w:type="spellStart"/>
      <w:r w:rsidRPr="00563B84">
        <w:rPr>
          <w:rFonts w:ascii="Times New Roman" w:hAnsi="Times New Roman" w:cs="Times New Roman"/>
          <w:sz w:val="16"/>
          <w:szCs w:val="16"/>
        </w:rPr>
        <w:t>социокультурным</w:t>
      </w:r>
      <w:proofErr w:type="spellEnd"/>
      <w:r w:rsidRPr="00563B84">
        <w:rPr>
          <w:rFonts w:ascii="Times New Roman" w:hAnsi="Times New Roman" w:cs="Times New Roman"/>
          <w:sz w:val="16"/>
          <w:szCs w:val="16"/>
        </w:rPr>
        <w:t xml:space="preserve"> опытом.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Личностные результаты освоения АООП образования включают индивидуально-личностные качества и социальные</w:t>
      </w:r>
      <w:r w:rsidRPr="00563B84">
        <w:rPr>
          <w:rFonts w:ascii="Times New Roman" w:hAnsi="Times New Roman" w:cs="Times New Roman"/>
          <w:sz w:val="16"/>
          <w:szCs w:val="16"/>
        </w:rPr>
        <w:tab/>
        <w:t>(жизненные)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компетенции </w:t>
      </w:r>
      <w:proofErr w:type="gramStart"/>
      <w:r w:rsidRPr="00563B84">
        <w:rPr>
          <w:rFonts w:ascii="Times New Roman" w:hAnsi="Times New Roman" w:cs="Times New Roman"/>
          <w:sz w:val="16"/>
          <w:szCs w:val="16"/>
        </w:rPr>
        <w:t>обучающегося</w:t>
      </w:r>
      <w:proofErr w:type="gramEnd"/>
      <w:r w:rsidRPr="00563B84">
        <w:rPr>
          <w:rFonts w:ascii="Times New Roman" w:hAnsi="Times New Roman" w:cs="Times New Roman"/>
          <w:sz w:val="16"/>
          <w:szCs w:val="16"/>
        </w:rPr>
        <w:t>, социально значимые ценностные установки.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 личностным результатам освоения АООП относятся: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осознание себя как гражданина России; формирование чувства гордости за свою Родину;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воспитание уважительного отношения к иному мнению, истории и культуре других народов;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 </w:t>
      </w:r>
      <w:proofErr w:type="spellStart"/>
      <w:r w:rsidRPr="00563B84">
        <w:rPr>
          <w:rFonts w:ascii="Times New Roman" w:hAnsi="Times New Roman" w:cs="Times New Roman"/>
          <w:sz w:val="16"/>
          <w:szCs w:val="16"/>
        </w:rPr>
        <w:t>сформированность</w:t>
      </w:r>
      <w:proofErr w:type="spellEnd"/>
      <w:r w:rsidRPr="00563B84">
        <w:rPr>
          <w:rFonts w:ascii="Times New Roman" w:hAnsi="Times New Roman" w:cs="Times New Roman"/>
          <w:sz w:val="16"/>
          <w:szCs w:val="16"/>
        </w:rPr>
        <w:t xml:space="preserve"> адекватных представлений о</w:t>
      </w:r>
      <w:r w:rsidRPr="00563B84">
        <w:rPr>
          <w:rFonts w:ascii="Times New Roman" w:hAnsi="Times New Roman" w:cs="Times New Roman"/>
          <w:sz w:val="16"/>
          <w:szCs w:val="16"/>
        </w:rPr>
        <w:tab/>
        <w:t>собственных возможностях, о насущно необходимом жизнеобеспечении;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овладение начальными навыками адаптации в динамично изменяющемся и развивающемся мире;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овладение социально-бытовыми навыками, используемыми в повседневной жизни;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владение навыками коммуникации и принятыми нормами социального взаимодействия;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способность к осмыслению социального окружения, своего места в нем, принятие соответствующих возрасту ценностей и социальных ролей;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принятие и освоение социальной роли </w:t>
      </w:r>
      <w:proofErr w:type="gramStart"/>
      <w:r w:rsidRPr="00563B84">
        <w:rPr>
          <w:rFonts w:ascii="Times New Roman" w:hAnsi="Times New Roman" w:cs="Times New Roman"/>
          <w:sz w:val="16"/>
          <w:szCs w:val="16"/>
        </w:rPr>
        <w:t>обучающегося</w:t>
      </w:r>
      <w:proofErr w:type="gramEnd"/>
      <w:r w:rsidRPr="00563B84">
        <w:rPr>
          <w:rFonts w:ascii="Times New Roman" w:hAnsi="Times New Roman" w:cs="Times New Roman"/>
          <w:sz w:val="16"/>
          <w:szCs w:val="16"/>
        </w:rPr>
        <w:t>, проявление социально значимых мотивов учебной деятельности;</w:t>
      </w:r>
    </w:p>
    <w:p w:rsidR="009D3270" w:rsidRPr="00563B84" w:rsidRDefault="00F22F3E" w:rsidP="00563B84">
      <w:pPr>
        <w:pStyle w:val="ac"/>
        <w:rPr>
          <w:rFonts w:ascii="Times New Roman" w:hAnsi="Times New Roman" w:cs="Times New Roman"/>
          <w:sz w:val="16"/>
          <w:szCs w:val="16"/>
        </w:rPr>
      </w:pPr>
      <w:proofErr w:type="spellStart"/>
      <w:r w:rsidRPr="00563B84">
        <w:rPr>
          <w:rFonts w:ascii="Times New Roman" w:hAnsi="Times New Roman" w:cs="Times New Roman"/>
          <w:sz w:val="16"/>
          <w:szCs w:val="16"/>
        </w:rPr>
        <w:t>сформированность</w:t>
      </w:r>
      <w:proofErr w:type="spellEnd"/>
      <w:r w:rsidRPr="00563B84">
        <w:rPr>
          <w:rFonts w:ascii="Times New Roman" w:hAnsi="Times New Roman" w:cs="Times New Roman"/>
          <w:sz w:val="16"/>
          <w:szCs w:val="16"/>
        </w:rPr>
        <w:t xml:space="preserve"> навыков сотрудничества с взрослыми и сверстниками в разных социальных ситуациях;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воспитание эстетических потребностей, ценностей и чувств;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этических чувств, проявление доброжелательности, эмоционально-нравственной отзывчивости и взаимопомощи, проявление сопереживания к чувствам других людей;</w:t>
      </w:r>
    </w:p>
    <w:p w:rsidR="009D3270" w:rsidRPr="00563B84" w:rsidRDefault="00F22F3E" w:rsidP="00563B84">
      <w:pPr>
        <w:pStyle w:val="ac"/>
        <w:rPr>
          <w:rFonts w:ascii="Times New Roman" w:hAnsi="Times New Roman" w:cs="Times New Roman"/>
          <w:sz w:val="16"/>
          <w:szCs w:val="16"/>
        </w:rPr>
      </w:pPr>
      <w:proofErr w:type="spellStart"/>
      <w:r w:rsidRPr="00563B84">
        <w:rPr>
          <w:rFonts w:ascii="Times New Roman" w:hAnsi="Times New Roman" w:cs="Times New Roman"/>
          <w:sz w:val="16"/>
          <w:szCs w:val="16"/>
        </w:rPr>
        <w:t>сформированность</w:t>
      </w:r>
      <w:proofErr w:type="spellEnd"/>
      <w:r w:rsidRPr="00563B84">
        <w:rPr>
          <w:rFonts w:ascii="Times New Roman" w:hAnsi="Times New Roman" w:cs="Times New Roman"/>
          <w:sz w:val="16"/>
          <w:szCs w:val="16"/>
        </w:rPr>
        <w:t xml:space="preserve">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проявление готовности к самостоятельной жизни.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Предметные результаты</w:t>
      </w:r>
      <w:r w:rsidRPr="00563B84">
        <w:rPr>
          <w:rFonts w:ascii="Times New Roman" w:hAnsi="Times New Roman" w:cs="Times New Roman"/>
          <w:sz w:val="16"/>
          <w:szCs w:val="16"/>
        </w:rPr>
        <w:t xml:space="preserve"> освоения АООП образования включают освоенные </w:t>
      </w:r>
      <w:proofErr w:type="gramStart"/>
      <w:r w:rsidRPr="00563B84">
        <w:rPr>
          <w:rFonts w:ascii="Times New Roman" w:hAnsi="Times New Roman" w:cs="Times New Roman"/>
          <w:sz w:val="16"/>
          <w:szCs w:val="16"/>
        </w:rPr>
        <w:t>обучающимися</w:t>
      </w:r>
      <w:proofErr w:type="gramEnd"/>
      <w:r w:rsidRPr="00563B84">
        <w:rPr>
          <w:rFonts w:ascii="Times New Roman" w:hAnsi="Times New Roman" w:cs="Times New Roman"/>
          <w:sz w:val="16"/>
          <w:szCs w:val="16"/>
        </w:rPr>
        <w:t xml:space="preserve"> знания и умения, специфичные для каждой предметной области, готовность их применения. Предметные результаты обучающихся с легкой умственной отсталостью (интеллектуальными нарушениями) не являются основным критерием при принятии решения о переводе обучающегося в следующий класс, но рассматриваются как одна из составляющих при оценке итоговых достижений.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АООП определяет два уровня овладения предметными результатами: минимальный и достаточный.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Минимальный уровень является обязательным для большинства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 умственной отсталостью (интеллектуальными нарушениями). Вместе с тем, отсутствие достижения этого уровня отдельными обучающимися по отдельным предметам не является препятствием к получению ими образования по этому варианту программы. В том случае, если обучающийся не достигает минимального уровня овладения предметными результатами по всем или большинству учебных предметов, то по рекомендации </w:t>
      </w:r>
      <w:proofErr w:type="spellStart"/>
      <w:r w:rsidRPr="00563B84">
        <w:rPr>
          <w:rFonts w:ascii="Times New Roman" w:hAnsi="Times New Roman" w:cs="Times New Roman"/>
          <w:sz w:val="16"/>
          <w:szCs w:val="16"/>
        </w:rPr>
        <w:t>психолого-медико-педагогической</w:t>
      </w:r>
      <w:proofErr w:type="spellEnd"/>
      <w:r w:rsidRPr="00563B84">
        <w:rPr>
          <w:rFonts w:ascii="Times New Roman" w:hAnsi="Times New Roman" w:cs="Times New Roman"/>
          <w:sz w:val="16"/>
          <w:szCs w:val="16"/>
        </w:rPr>
        <w:t xml:space="preserve"> комиссии и с согласия родителей (законных представителей) Организация может перевести обучающегося на </w:t>
      </w:r>
      <w:proofErr w:type="gramStart"/>
      <w:r w:rsidRPr="00563B84">
        <w:rPr>
          <w:rFonts w:ascii="Times New Roman" w:hAnsi="Times New Roman" w:cs="Times New Roman"/>
          <w:sz w:val="16"/>
          <w:szCs w:val="16"/>
        </w:rPr>
        <w:t>обучение по</w:t>
      </w:r>
      <w:proofErr w:type="gramEnd"/>
      <w:r w:rsidRPr="00563B84">
        <w:rPr>
          <w:rFonts w:ascii="Times New Roman" w:hAnsi="Times New Roman" w:cs="Times New Roman"/>
          <w:sz w:val="16"/>
          <w:szCs w:val="16"/>
        </w:rPr>
        <w:t xml:space="preserve"> индивидуальному плану или на АООП (вариант 2).</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Минимальный и достаточный уровни усвоения предметных результатов по отдельным учебным предметам на конец обучения в младших классах (IV класс):</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Русский язык</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Минимальный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различение гласных и согласных звуков и букв; ударных и безударных согласных звуков; оппозиционных согласных по звонкости-глухости, твердо </w:t>
      </w:r>
      <w:proofErr w:type="spellStart"/>
      <w:r w:rsidRPr="00563B84">
        <w:rPr>
          <w:rFonts w:ascii="Times New Roman" w:hAnsi="Times New Roman" w:cs="Times New Roman"/>
          <w:sz w:val="16"/>
          <w:szCs w:val="16"/>
        </w:rPr>
        <w:t>сти-мягко</w:t>
      </w:r>
      <w:proofErr w:type="spellEnd"/>
      <w:r w:rsidRPr="00563B84">
        <w:rPr>
          <w:rFonts w:ascii="Times New Roman" w:hAnsi="Times New Roman" w:cs="Times New Roman"/>
          <w:sz w:val="16"/>
          <w:szCs w:val="16"/>
        </w:rPr>
        <w:t xml:space="preserve"> </w:t>
      </w:r>
      <w:proofErr w:type="spellStart"/>
      <w:r w:rsidRPr="00563B84">
        <w:rPr>
          <w:rFonts w:ascii="Times New Roman" w:hAnsi="Times New Roman" w:cs="Times New Roman"/>
          <w:sz w:val="16"/>
          <w:szCs w:val="16"/>
        </w:rPr>
        <w:t>сти</w:t>
      </w:r>
      <w:proofErr w:type="spellEnd"/>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деление слов на слоги для переноса;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списывание по слогам и целыми словами с рукописного и печатного текста с орфографическим проговариванием;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запись под диктовку слов и коротких предложений (2-4 слова) с изученными орфограммами;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обозначение мягкости и твердости согласных звуков на письме гласными буквами и буквой Ь (после предварительной отработки);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дифференциация и подбор слов, обозначающих предметы, действия, признаки;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составление предложений, восстановление в них нарушенного порядка слов с ориентацией на серию сюжетных картинок;</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выделение из текста предложений на заданную тему; участие в обсуждении темы текста и выбора заголовка к нему. </w:t>
      </w:r>
      <w:r w:rsidRPr="00563B84">
        <w:rPr>
          <w:rStyle w:val="26"/>
          <w:rFonts w:eastAsia="Arial Unicode MS"/>
          <w:sz w:val="16"/>
          <w:szCs w:val="16"/>
        </w:rPr>
        <w:t xml:space="preserve">Достаточный уровень: </w:t>
      </w:r>
      <w:r w:rsidRPr="00563B84">
        <w:rPr>
          <w:rFonts w:ascii="Times New Roman" w:hAnsi="Times New Roman" w:cs="Times New Roman"/>
          <w:sz w:val="16"/>
          <w:szCs w:val="16"/>
        </w:rPr>
        <w:t>различение звуков и букв;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характеристика гласных и согласных звуков с опорой на образец и опорную схему;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списывание рукописного и печатного текста целыми словами с орфографическим проговариванием;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запись под диктовку текста, включающего слова с изученными орфограммами (30-35 слов);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дифференциация и подбор слов различных категорий по вопросу и грамматическому значению (название предметов, действий и признаков предметов);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составление и распространение предложений, установление связи между словами с помощью учителя, постановка знаков препинания в конце предложения (точка, вопросительный и восклицательный знак); деление текста на предложения;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выделение темы текста (о чём идет речь), выбор одного заголовка из нескольких, подходящего по смыслу;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самостоятельная запись 3-4 предложений из составленного текста после его анализа.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Чтение</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Минимальный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lastRenderedPageBreak/>
        <w:t>осознанное и правильное чтение те</w:t>
      </w:r>
      <w:proofErr w:type="gramStart"/>
      <w:r w:rsidRPr="00563B84">
        <w:rPr>
          <w:rFonts w:ascii="Times New Roman" w:hAnsi="Times New Roman" w:cs="Times New Roman"/>
          <w:sz w:val="16"/>
          <w:szCs w:val="16"/>
        </w:rPr>
        <w:t>кст всл</w:t>
      </w:r>
      <w:proofErr w:type="gramEnd"/>
      <w:r w:rsidRPr="00563B84">
        <w:rPr>
          <w:rFonts w:ascii="Times New Roman" w:hAnsi="Times New Roman" w:cs="Times New Roman"/>
          <w:sz w:val="16"/>
          <w:szCs w:val="16"/>
        </w:rPr>
        <w:t>ух по слогам и целыми словами;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пересказ содержания прочитанного текста по вопросам; участие в коллективной работе по оценке поступков героев и событий; выразительное чтение наизусть 5-7 коротких стихотворений. </w:t>
      </w:r>
      <w:r w:rsidRPr="00563B84">
        <w:rPr>
          <w:rStyle w:val="26"/>
          <w:rFonts w:eastAsia="Arial Unicode MS"/>
          <w:sz w:val="16"/>
          <w:szCs w:val="16"/>
        </w:rPr>
        <w:t>Достаточный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чтение текста после предварительного анализа вслух целыми словами (сложные по семантике и структуре слова — по слогам) с соблюдением пауз, с соответствующим тоном голоса и темпом речи;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ответы на вопросы учителя по прочитанному тексту; определение основной мысли текста после предварительного его анализа;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чтение </w:t>
      </w:r>
      <w:proofErr w:type="gramStart"/>
      <w:r w:rsidRPr="00563B84">
        <w:rPr>
          <w:rFonts w:ascii="Times New Roman" w:hAnsi="Times New Roman" w:cs="Times New Roman"/>
          <w:sz w:val="16"/>
          <w:szCs w:val="16"/>
        </w:rPr>
        <w:t>текста</w:t>
      </w:r>
      <w:proofErr w:type="gramEnd"/>
      <w:r w:rsidRPr="00563B84">
        <w:rPr>
          <w:rFonts w:ascii="Times New Roman" w:hAnsi="Times New Roman" w:cs="Times New Roman"/>
          <w:sz w:val="16"/>
          <w:szCs w:val="16"/>
        </w:rPr>
        <w:t xml:space="preserve"> молча с выполнением заданий учителя; определение главных действующих лиц произведения; элементарная оценка их поступков;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чтение диалогов по ролям с использованием некоторых средств устной выразительности (после предварительного разбора);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пересказ текста по частям с опорой на вопросы учителя, картинный план или иллюстрацию;</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выразительное чтение наизусть 7-8 стихотворений.</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 xml:space="preserve">Речевая практика </w:t>
      </w:r>
      <w:r w:rsidRPr="00563B84">
        <w:rPr>
          <w:rStyle w:val="26"/>
          <w:rFonts w:eastAsia="Arial Unicode MS"/>
          <w:sz w:val="16"/>
          <w:szCs w:val="16"/>
        </w:rPr>
        <w:t>Минимальный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формулировка просьб и желаний с использованием этикетных слов и выражений;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участие в ролевых играх в соответствии с речевыми возможностями;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восприятие на слух сказок и рассказов; ответы на вопросы учителя по их содержанию с опорой на иллюстративный материал;</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выразительное произнесение </w:t>
      </w:r>
      <w:proofErr w:type="spellStart"/>
      <w:r w:rsidRPr="00563B84">
        <w:rPr>
          <w:rFonts w:ascii="Times New Roman" w:hAnsi="Times New Roman" w:cs="Times New Roman"/>
          <w:sz w:val="16"/>
          <w:szCs w:val="16"/>
        </w:rPr>
        <w:t>чистоговорок</w:t>
      </w:r>
      <w:proofErr w:type="spellEnd"/>
      <w:r w:rsidRPr="00563B84">
        <w:rPr>
          <w:rFonts w:ascii="Times New Roman" w:hAnsi="Times New Roman" w:cs="Times New Roman"/>
          <w:sz w:val="16"/>
          <w:szCs w:val="16"/>
        </w:rPr>
        <w:t>, коротких стихотворений с опорой на образец чтения учителя;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участие в беседах на темы, близкие личному опыту ребенка; ответы на вопросы учителя по содержанию прослушанных и/или просмотренных радио- и телепередач.</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Достаточный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понимание содержания небольших по объему сказок, рассказов и стихотворений; ответы на вопросы;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понимание содержания детских радио- и телепередач, ответы на вопросы учителя;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выбор правильных средств интонации с опорой на образец речи учителя и анализ речевой ситуации;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активное участие в диалогах по темам речевых ситуаций; высказывание своих просьб и желаний; выполнение речевых действий (приветствия, прощания, извинения и т. п.), используя соответствующие этикетные слова и выражения;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участие в коллективном составлении рассказа или сказки по темам речевых ситуаций;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составление рассказов с опорой на картинный или </w:t>
      </w:r>
      <w:proofErr w:type="spellStart"/>
      <w:r w:rsidRPr="00563B84">
        <w:rPr>
          <w:rFonts w:ascii="Times New Roman" w:hAnsi="Times New Roman" w:cs="Times New Roman"/>
          <w:sz w:val="16"/>
          <w:szCs w:val="16"/>
        </w:rPr>
        <w:t>картинно</w:t>
      </w:r>
      <w:r w:rsidRPr="00563B84">
        <w:rPr>
          <w:rFonts w:ascii="Times New Roman" w:hAnsi="Times New Roman" w:cs="Times New Roman"/>
          <w:sz w:val="16"/>
          <w:szCs w:val="16"/>
        </w:rPr>
        <w:softHyphen/>
        <w:t>символический</w:t>
      </w:r>
      <w:proofErr w:type="spellEnd"/>
      <w:r w:rsidRPr="00563B84">
        <w:rPr>
          <w:rFonts w:ascii="Times New Roman" w:hAnsi="Times New Roman" w:cs="Times New Roman"/>
          <w:sz w:val="16"/>
          <w:szCs w:val="16"/>
        </w:rPr>
        <w:t xml:space="preserve"> план.</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Математика:</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Минимальный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числового ряда 1—100 в прямом порядке; откладывание любых чисел в пределах 100, с использованием счетного материала;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названий компонентов сложения, вычитания, умножения, деления;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понимание смысла арифметических действий сложения и вычитания, умножения и деления (на равные части).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таблицы умножения однозначных чисел до 5; понимание связи таблиц умножения и деления, пользование таблицами умножения на печатной основе для нахождения произведения и частного; знание порядка действий в примерах в два арифметических действия; знание и применение переместительного свойства сложения и умножения;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выполнение устных и письменных действий сложения и вычитания чисел в пределах 100;</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единиц измерения (меры) стоимости, длины, массы, времени и их соотношения;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различение чисел, полученных при счете и измерении, запись числа, полученного при измерении двумя мерами;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пользование календарем для установления порядка месяцев в году, количества суток в месяцах;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определение времени по часам (одним способом);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решение, составление, иллюстрирование изученных простых арифметических задач;</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решение составных арифметических задач в два действия (с помощью учителя);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различение замкнутых, незамкнутых кривых, ломаных линий; вычисление длины ломаной;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узнавание, называние, моделирование взаимного положения двух прямых, кривых линий, фигур; нахождение точки пересечения без вычерчивания;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названий элементов четырехугольников; вычерчивание прямоугольника (квадрата) с помощью чертежного треугольника на нелинованной бумаге (с помощью учителя);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различение окружности и круга, вычерчивание окружности разных радиусов.</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Достаточный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числового ряда 1—100 в прямом и обратном порядке;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счет, присчитыванием, отсчитыванием по единице и равными числовыми группами в пределах 100;</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откладывание любых чисел в пределах 100 с использованием счетного материала;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названия компонентов сложения, вычитания, умножения, деления;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понимание смысла арифметических действий сложения и вычитания, умножения и деления (на равные части и по содержанию); различение двух видов деления на уровне практических действий; знание способов чтения и записи каждого вида деления;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таблицы умножения всех однозначных чисел и числа 10; правила умножения чисел 1 и 0, на 1 и 0, деления 0 и деления на 1, на 10;</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понимание связи таблиц умножения и деления, пользование таблицами умножения на печатной основе для нахождения произведения и частного;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порядка действий в примерах в два арифметических действия;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и применение переместительного свойство сложения и умножения;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выполнение устных и письменных действий сложения и вычитания чисел в пределах 100;</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единиц (мер) измерения стоимости, длины, массы, времени и их соотношения;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различение чисел, полученных при счете и измерении, запись чисел, полученных при измерении двумя мерами (с полным набором знаков в мелких мерах);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порядка месяцев в году, номеров месяцев от начала года; умение пользоваться календарем для установления порядка месяцев в году; знание количества суток в месяцах;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определение времени по часам тремя способами с точностью до 1 мин;</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решение, составление, иллюстрирование всех изученных простых арифметических задач;</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краткая запись, моделирование содержания, решение составных арифметических задач в два действия;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различение замкнутых, незамкнутых кривых, ломаных линий; вычисление длины ломаной;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узнавание, называние, вычерчивание, моделирование взаимного положения двух прямых и кривых линий, многоугольников, окружностей; нахождение точки пересечения;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названий элементов четырехугольников, вычерчивание прямоугольника (квадрата) с помощью чертежного треугольника на нелинованной бумаге;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вычерчивание окружности разных радиусов, различение окружности 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круга.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Мир природы и человека</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Минимальный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представления о назначении объектов изучения;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узнавание и называние изученных объектов на иллюстрациях, фотографиях;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lastRenderedPageBreak/>
        <w:t>отнесение изученных объектов к определенным группам (</w:t>
      </w:r>
      <w:proofErr w:type="spellStart"/>
      <w:r w:rsidRPr="00563B84">
        <w:rPr>
          <w:rFonts w:ascii="Times New Roman" w:hAnsi="Times New Roman" w:cs="Times New Roman"/>
          <w:sz w:val="16"/>
          <w:szCs w:val="16"/>
        </w:rPr>
        <w:t>видо-родовые</w:t>
      </w:r>
      <w:proofErr w:type="spellEnd"/>
      <w:r w:rsidRPr="00563B84">
        <w:rPr>
          <w:rFonts w:ascii="Times New Roman" w:hAnsi="Times New Roman" w:cs="Times New Roman"/>
          <w:sz w:val="16"/>
          <w:szCs w:val="16"/>
        </w:rPr>
        <w:t xml:space="preserve"> понятия);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называние сходных объектов, отнесенных к одной и той же изучаемой группе;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представления об элементарных правилах безопасного поведения в природе и обществе;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требований к режиму дня школьника и понимание необходимости его выполнения;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основных правил личной гигиены и выполнение их в повседневной жизни;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ухаживание за комнатными растениями; кормление зимующих птиц;</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составление повествовательного или описательного рассказа из 3-5 предложений об изученных объектах по предложенному плану;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адекватное взаимодействие с изученными объектами окружающего мира в учебных ситуациях; адекватно поведение в классе, в школе, на улице в условиях реальной или смоделированной учителем ситуации.</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Достаточный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представления о взаимосвязях между изученными объектами, их месте в окружающем мире;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узнавание и называние изученных объектов в натуральном виде в естественных условиях;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отнесение изученных объектов к определенным группам с учетом различных оснований для классификации;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развернутая характеристика своего отношения к изученным объектам; знание отличительных существенных признаков групп объектов; знание правил гигиены органов чувств;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некоторых правила безопасного поведения в природе и обществе с учетом возрастных особенностей;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готовность к использованию полученных знаний при решении учебных, учебно-бытовых и учебно-трудовых задач.</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ответы на вопросы и постановка вопросов по содержанию изученного, проявление желания рассказать о предмете изучения или наблюдения, заинтересовавшем объекте;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выполнение задания без текущего контроля учителя (при наличии предваряющего и итогового контроля), оценка своей работы и одноклассников, проявление к ней ценностного отношения, понимание замечаний, адекватное восприятие похвалы;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проявление активности в организации совместной деятельности и ситуативном общении с детьми; адекватное взаимодействие с объектами окружающего мира;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соблюдение элементарных санитарно-гигиенических норм;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выполнение доступных природоохранительных действий; готовность к использованию сформированных умений при решении учебных, учебно-бытовых и учебно-трудовых задач в объеме программы. Изобразительное искусство (V класс)</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Минимальный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названий художественных материалов, инструментов и приспособлений; их свойств, назначения, правил хранения, обращения и санитарно-гигиенических требований при работе с ними;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знание элементарных правил композиции, </w:t>
      </w:r>
      <w:proofErr w:type="spellStart"/>
      <w:r w:rsidRPr="00563B84">
        <w:rPr>
          <w:rFonts w:ascii="Times New Roman" w:hAnsi="Times New Roman" w:cs="Times New Roman"/>
          <w:sz w:val="16"/>
          <w:szCs w:val="16"/>
        </w:rPr>
        <w:t>цветоведения</w:t>
      </w:r>
      <w:proofErr w:type="spellEnd"/>
      <w:r w:rsidRPr="00563B84">
        <w:rPr>
          <w:rFonts w:ascii="Times New Roman" w:hAnsi="Times New Roman" w:cs="Times New Roman"/>
          <w:sz w:val="16"/>
          <w:szCs w:val="16"/>
        </w:rPr>
        <w:t>, передачи формы предмета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некоторых выразительных средств изобразительного искусства: «изобразительная поверхность», «точка», «линия», «штриховка», «пятно», «цвет»;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пользование материалами для рисования, аппликации, лепки; знание названий предметов, подлежащих рисованию, лепке и аппликации;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названий некоторых народных и национальных промыслов, изготавливающих игрушки: Дымково, Гжель, Городец, Каргополь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организация рабочего места в зависимости от характера выполняемой работы;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следование при выполнении</w:t>
      </w:r>
      <w:r w:rsidRPr="00563B84">
        <w:rPr>
          <w:rFonts w:ascii="Times New Roman" w:hAnsi="Times New Roman" w:cs="Times New Roman"/>
          <w:sz w:val="16"/>
          <w:szCs w:val="16"/>
        </w:rPr>
        <w:tab/>
        <w:t>работы инструкциям учителя;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рациональная организация своей</w:t>
      </w:r>
      <w:r w:rsidRPr="00563B84">
        <w:rPr>
          <w:rFonts w:ascii="Times New Roman" w:hAnsi="Times New Roman" w:cs="Times New Roman"/>
          <w:sz w:val="16"/>
          <w:szCs w:val="16"/>
        </w:rPr>
        <w:tab/>
        <w:t>изобразительной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планирование работы; осуществление текущего и заключительного контроля выполняемых практических действий и корректировка хода практической работы;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владение некоторыми приемами лепки (раскатывание, сплющивание, </w:t>
      </w:r>
      <w:proofErr w:type="spellStart"/>
      <w:r w:rsidRPr="00563B84">
        <w:rPr>
          <w:rFonts w:ascii="Times New Roman" w:hAnsi="Times New Roman" w:cs="Times New Roman"/>
          <w:sz w:val="16"/>
          <w:szCs w:val="16"/>
        </w:rPr>
        <w:t>отщипывание</w:t>
      </w:r>
      <w:proofErr w:type="spellEnd"/>
      <w:r w:rsidRPr="00563B84">
        <w:rPr>
          <w:rFonts w:ascii="Times New Roman" w:hAnsi="Times New Roman" w:cs="Times New Roman"/>
          <w:sz w:val="16"/>
          <w:szCs w:val="16"/>
        </w:rPr>
        <w:t>) и аппликации (вырезание и наклеивание);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рисование по </w:t>
      </w:r>
      <w:proofErr w:type="spellStart"/>
      <w:r w:rsidRPr="00563B84">
        <w:rPr>
          <w:rFonts w:ascii="Times New Roman" w:hAnsi="Times New Roman" w:cs="Times New Roman"/>
          <w:sz w:val="16"/>
          <w:szCs w:val="16"/>
        </w:rPr>
        <w:t>образц</w:t>
      </w:r>
      <w:proofErr w:type="spellEnd"/>
      <w:proofErr w:type="gramStart"/>
      <w:r w:rsidRPr="00563B84">
        <w:rPr>
          <w:rFonts w:ascii="Times New Roman" w:hAnsi="Times New Roman" w:cs="Times New Roman"/>
          <w:sz w:val="16"/>
          <w:szCs w:val="16"/>
        </w:rPr>
        <w:t xml:space="preserve"> </w:t>
      </w:r>
      <w:r w:rsidRPr="00563B84">
        <w:rPr>
          <w:rStyle w:val="28"/>
          <w:rFonts w:eastAsia="Arial Unicode MS"/>
          <w:sz w:val="16"/>
          <w:szCs w:val="16"/>
        </w:rPr>
        <w:t>,</w:t>
      </w:r>
      <w:proofErr w:type="gramEnd"/>
      <w:r w:rsidRPr="00563B84">
        <w:rPr>
          <w:rStyle w:val="28"/>
          <w:rFonts w:eastAsia="Arial Unicode MS"/>
          <w:sz w:val="16"/>
          <w:szCs w:val="16"/>
        </w:rPr>
        <w:t xml:space="preserve"> </w:t>
      </w:r>
      <w:r w:rsidRPr="00563B84">
        <w:rPr>
          <w:rFonts w:ascii="Times New Roman" w:hAnsi="Times New Roman" w:cs="Times New Roman"/>
          <w:sz w:val="16"/>
          <w:szCs w:val="16"/>
        </w:rPr>
        <w:t>с натуры, по памяти, представлению, воображению предметов несложной формы и конструкции; передача в рисунке содержания несложных произведений в соответствии с темой;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применение приемов работы карандашом, гуашью, акварельными красками с целью передачи фактуры предмета;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ориентировка в пространстве листа; размещение изображения одного или группы предметов в соответствии с параметрами изобразительной поверхности;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адекватная передача цвета изображаемого объекта, определение насыщенности цвета, получение смешанных цветов и некоторых оттенков цвета;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узнавание и различение в книжных иллюстрациях и репродукциях изображенных предметов и действий.</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Достаточный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названий жанров изобразительного искусства (портрет, натюрморт, пейзаж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названий некоторых народных и национальных промыслов (Дымково, Гжель, Городец, Хохлома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основных особенностей некоторых материалов, используемых в рисовании, лепке и аппликации;</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знание выразительных средств изобразительного искусства: «изобразительная поверхность», «точка», «линия», «штриховка», «контур», «пятно», «цвет», объем и др.;</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знание правил </w:t>
      </w:r>
      <w:proofErr w:type="spellStart"/>
      <w:r w:rsidRPr="00563B84">
        <w:rPr>
          <w:rFonts w:ascii="Times New Roman" w:hAnsi="Times New Roman" w:cs="Times New Roman"/>
          <w:sz w:val="16"/>
          <w:szCs w:val="16"/>
        </w:rPr>
        <w:t>цветоведения</w:t>
      </w:r>
      <w:proofErr w:type="spellEnd"/>
      <w:r w:rsidRPr="00563B84">
        <w:rPr>
          <w:rFonts w:ascii="Times New Roman" w:hAnsi="Times New Roman" w:cs="Times New Roman"/>
          <w:sz w:val="16"/>
          <w:szCs w:val="16"/>
        </w:rPr>
        <w:t>, светотени, перспективы; построения орнамента, стилизации формы предмета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видов аппликации (предметная, сюжетная, декоративная);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способов лепки (</w:t>
      </w:r>
      <w:proofErr w:type="gramStart"/>
      <w:r w:rsidRPr="00563B84">
        <w:rPr>
          <w:rFonts w:ascii="Times New Roman" w:hAnsi="Times New Roman" w:cs="Times New Roman"/>
          <w:sz w:val="16"/>
          <w:szCs w:val="16"/>
        </w:rPr>
        <w:t>конструктивный</w:t>
      </w:r>
      <w:proofErr w:type="gramEnd"/>
      <w:r w:rsidRPr="00563B84">
        <w:rPr>
          <w:rFonts w:ascii="Times New Roman" w:hAnsi="Times New Roman" w:cs="Times New Roman"/>
          <w:sz w:val="16"/>
          <w:szCs w:val="16"/>
        </w:rPr>
        <w:t>, пластический, комбинированный);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нахождение необходимой для выполнения работы информации в материалах учебника, рабочей тетради;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следование при выполнении работы инструкциям учителя или инструкциям, представленным в других информационных источниках;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оценка результатов собственной изобразительной деятельности и одноклассников (красиво, некрасиво, аккуратно, похоже на образец);</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использование разнообразных технологических способов выполнения аппликации;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применение разных способов лепки;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рисование с натуры и по памяти после предварительных наблюдений, передача всех признаков и свойств изображаемого объекта; рисование по воображению;</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различение и передача в рисунке эмоционального состояния и своего отношения к природе, человеку, семье и обществу;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различение</w:t>
      </w:r>
      <w:r w:rsidRPr="00563B84">
        <w:rPr>
          <w:rFonts w:ascii="Times New Roman" w:hAnsi="Times New Roman" w:cs="Times New Roman"/>
          <w:sz w:val="16"/>
          <w:szCs w:val="16"/>
        </w:rPr>
        <w:tab/>
        <w:t>произведений</w:t>
      </w:r>
      <w:r w:rsidRPr="00563B84">
        <w:rPr>
          <w:rFonts w:ascii="Times New Roman" w:hAnsi="Times New Roman" w:cs="Times New Roman"/>
          <w:sz w:val="16"/>
          <w:szCs w:val="16"/>
        </w:rPr>
        <w:tab/>
        <w:t>живописи,</w:t>
      </w:r>
      <w:r w:rsidRPr="00563B84">
        <w:rPr>
          <w:rFonts w:ascii="Times New Roman" w:hAnsi="Times New Roman" w:cs="Times New Roman"/>
          <w:sz w:val="16"/>
          <w:szCs w:val="16"/>
        </w:rPr>
        <w:tab/>
        <w:t>графики, скульптуры,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архитектуры и декоративно-прикладного искусства;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различение жанров изобразительного искусства: пейзаж, портрет, натюрморт, сюжетное изображение.</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Музыка</w:t>
      </w:r>
      <w:r w:rsidRPr="00563B84">
        <w:rPr>
          <w:rFonts w:ascii="Times New Roman" w:hAnsi="Times New Roman" w:cs="Times New Roman"/>
          <w:sz w:val="16"/>
          <w:szCs w:val="16"/>
        </w:rPr>
        <w:t xml:space="preserve"> (V класс)</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Минимальный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определение характера и содержания знакомых музыкальных произведений, предусмотренных Программой;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представления о некоторых музыкальных инструментах и их звучании (труба, баян, гитара);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пение с инструментальным сопровождением и без него (с помощью педагога);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выразительное, слаженное и достаточно эмоциональное исполнение выученных песен с простейшими элементами динамических оттенков;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правильное формирование при пении гласных звуков и отчетливое произнесение согласных звуков в конце и в середине слов; правильная передача мелодии в диапазоне </w:t>
      </w:r>
      <w:r w:rsidRPr="00563B84">
        <w:rPr>
          <w:rStyle w:val="25"/>
          <w:rFonts w:eastAsia="Arial Unicode MS"/>
          <w:sz w:val="16"/>
          <w:szCs w:val="16"/>
        </w:rPr>
        <w:t xml:space="preserve">ре1-си1; </w:t>
      </w:r>
      <w:r w:rsidRPr="00563B84">
        <w:rPr>
          <w:rFonts w:ascii="Times New Roman" w:hAnsi="Times New Roman" w:cs="Times New Roman"/>
          <w:sz w:val="16"/>
          <w:szCs w:val="16"/>
        </w:rPr>
        <w:t>различение вступления, запева, припева, проигрыша, окончания песни; различение песни, танца, марша;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передача ритмического рисунка </w:t>
      </w:r>
      <w:proofErr w:type="spellStart"/>
      <w:r w:rsidRPr="00563B84">
        <w:rPr>
          <w:rFonts w:ascii="Times New Roman" w:hAnsi="Times New Roman" w:cs="Times New Roman"/>
          <w:sz w:val="16"/>
          <w:szCs w:val="16"/>
        </w:rPr>
        <w:t>попевок</w:t>
      </w:r>
      <w:proofErr w:type="spellEnd"/>
      <w:r w:rsidRPr="00563B84">
        <w:rPr>
          <w:rFonts w:ascii="Times New Roman" w:hAnsi="Times New Roman" w:cs="Times New Roman"/>
          <w:sz w:val="16"/>
          <w:szCs w:val="16"/>
        </w:rPr>
        <w:t xml:space="preserve"> (хлопками, на металлофоне, голосом);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определение разнообразных по содержанию и характеру музыкальных произведений (</w:t>
      </w:r>
      <w:proofErr w:type="gramStart"/>
      <w:r w:rsidRPr="00563B84">
        <w:rPr>
          <w:rFonts w:ascii="Times New Roman" w:hAnsi="Times New Roman" w:cs="Times New Roman"/>
          <w:sz w:val="16"/>
          <w:szCs w:val="16"/>
        </w:rPr>
        <w:t>веселые</w:t>
      </w:r>
      <w:proofErr w:type="gramEnd"/>
      <w:r w:rsidRPr="00563B84">
        <w:rPr>
          <w:rFonts w:ascii="Times New Roman" w:hAnsi="Times New Roman" w:cs="Times New Roman"/>
          <w:sz w:val="16"/>
          <w:szCs w:val="16"/>
        </w:rPr>
        <w:t>, грустные и спокойные);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lastRenderedPageBreak/>
        <w:t xml:space="preserve">владение элементарными представлениями о нотной грамоте. </w:t>
      </w:r>
      <w:r w:rsidRPr="00563B84">
        <w:rPr>
          <w:rStyle w:val="26"/>
          <w:rFonts w:eastAsia="Arial Unicode MS"/>
          <w:sz w:val="16"/>
          <w:szCs w:val="16"/>
        </w:rPr>
        <w:t>Достаточный уровень</w:t>
      </w:r>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самостоятельное исполнение разученных детских песен; знание динамических оттенков </w:t>
      </w:r>
      <w:r w:rsidRPr="00563B84">
        <w:rPr>
          <w:rStyle w:val="25"/>
          <w:rFonts w:eastAsia="Arial Unicode MS"/>
          <w:sz w:val="16"/>
          <w:szCs w:val="16"/>
        </w:rPr>
        <w:t>(</w:t>
      </w:r>
      <w:proofErr w:type="spellStart"/>
      <w:proofErr w:type="gramStart"/>
      <w:r w:rsidRPr="00563B84">
        <w:rPr>
          <w:rStyle w:val="25"/>
          <w:rFonts w:eastAsia="Arial Unicode MS"/>
          <w:sz w:val="16"/>
          <w:szCs w:val="16"/>
        </w:rPr>
        <w:t>форте-громко</w:t>
      </w:r>
      <w:proofErr w:type="spellEnd"/>
      <w:proofErr w:type="gramEnd"/>
      <w:r w:rsidRPr="00563B84">
        <w:rPr>
          <w:rStyle w:val="25"/>
          <w:rFonts w:eastAsia="Arial Unicode MS"/>
          <w:sz w:val="16"/>
          <w:szCs w:val="16"/>
        </w:rPr>
        <w:t xml:space="preserve">, </w:t>
      </w:r>
      <w:proofErr w:type="spellStart"/>
      <w:r w:rsidRPr="00563B84">
        <w:rPr>
          <w:rStyle w:val="25"/>
          <w:rFonts w:eastAsia="Arial Unicode MS"/>
          <w:sz w:val="16"/>
          <w:szCs w:val="16"/>
        </w:rPr>
        <w:t>пиано-тихо</w:t>
      </w:r>
      <w:proofErr w:type="spellEnd"/>
      <w:r w:rsidRPr="00563B84">
        <w:rPr>
          <w:rStyle w:val="25"/>
          <w:rFonts w:eastAsia="Arial Unicode MS"/>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представления о народных музыкальных инструментах и их звучании (домра, мандолина, баян, гусли, свирель, гармонь, трещотка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представления об особенностях мелодического голосоведения (плавно, отрывисто, скачкообразно);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пение хором с выполнением требований художественного исполнения; ясное и четкое произнесение слов в песнях подвижного характера; исполнение выученных песен без музыкального сопровождения, самостоятельно;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различение разнообразных по характеру и звучанию песен, маршей, танцев;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владение элементами музыкальной грамоты, как средства осознания музыкальной речи.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 xml:space="preserve">Физическая культура </w:t>
      </w:r>
      <w:r w:rsidRPr="00563B84">
        <w:rPr>
          <w:rStyle w:val="26"/>
          <w:rFonts w:eastAsia="Arial Unicode MS"/>
          <w:sz w:val="16"/>
          <w:szCs w:val="16"/>
        </w:rPr>
        <w:t>Минимальный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представления о физической культуре как средстве укрепления здоровья, физического развития и физической подготовки человека;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выполнение комплексов утренней гимнастики под руководством учителя;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основных правил поведения на уроках физической культуры и осознанное их применение;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выполнение несложных упражнений по словесной инструкции при выполнении строевых команд;</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представления о двигательных действиях; знание основных строевых команд; подсчёт при выполнении </w:t>
      </w:r>
      <w:proofErr w:type="spellStart"/>
      <w:r w:rsidRPr="00563B84">
        <w:rPr>
          <w:rFonts w:ascii="Times New Roman" w:hAnsi="Times New Roman" w:cs="Times New Roman"/>
          <w:sz w:val="16"/>
          <w:szCs w:val="16"/>
        </w:rPr>
        <w:t>общеразвивающих</w:t>
      </w:r>
      <w:proofErr w:type="spellEnd"/>
      <w:r w:rsidRPr="00563B84">
        <w:rPr>
          <w:rFonts w:ascii="Times New Roman" w:hAnsi="Times New Roman" w:cs="Times New Roman"/>
          <w:sz w:val="16"/>
          <w:szCs w:val="16"/>
        </w:rPr>
        <w:t xml:space="preserve"> упражнений;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ходьба в различном темпе с различными исходными положениями; взаимодействие со сверстниками в организации и проведении подвижных игр, элементов соревнований; участие в подвижных играх и эстафетах под руководством учителя;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правил бережного обращения с инвентарём и оборудованием, соблюдение требований техники безопасности в процессе участия в физкультурно-спортивных мероприятиях.</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Достаточный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практическое освоение элементов гимнастики, легкой атлетики, лыжной подготовки, спортивных и подвижных игр и других видов физической культуры;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самостоятельное выполнение комплексов утренней гимнастики; владение комплексами упражнений для формирования правильной осанки и развития мышц туловища; участие в оздоровительных занятиях в режиме дня (физкультминутки);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выполнение основных двигательных действий в соответствии с заданием учителя: бег, ходьба, прыжки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подача и выполнение строевых команд, ведение подсчёта при выполнении </w:t>
      </w:r>
      <w:proofErr w:type="spellStart"/>
      <w:r w:rsidRPr="00563B84">
        <w:rPr>
          <w:rFonts w:ascii="Times New Roman" w:hAnsi="Times New Roman" w:cs="Times New Roman"/>
          <w:sz w:val="16"/>
          <w:szCs w:val="16"/>
        </w:rPr>
        <w:t>общеразвивающих</w:t>
      </w:r>
      <w:proofErr w:type="spellEnd"/>
      <w:r w:rsidRPr="00563B84">
        <w:rPr>
          <w:rFonts w:ascii="Times New Roman" w:hAnsi="Times New Roman" w:cs="Times New Roman"/>
          <w:sz w:val="16"/>
          <w:szCs w:val="16"/>
        </w:rPr>
        <w:t xml:space="preserve"> упражнений.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совместное участие со сверстниками в подвижных играх и эстафетах; оказание посильной помощь и поддержки сверстникам в процессе участия в подвижных играх и соревнованиях;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спортивных традиций своего народа и других народов; знание способов использования различного спортивного инвентаря в основных видах двигательной активности и их применение в практической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правил и техники выполнения двигательных действий, применение усвоенных правил при выполнении двигательных действий под руководством учителя;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и применение правил бережного обращения с инвентарём и оборудованием в повседневной жизни;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соблюдение требований техники безопасности в процессе участия в физкультурно-спортивных мероприятиях.</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 xml:space="preserve">Ручной труд </w:t>
      </w:r>
      <w:r w:rsidRPr="00563B84">
        <w:rPr>
          <w:rStyle w:val="26"/>
          <w:rFonts w:eastAsia="Arial Unicode MS"/>
          <w:sz w:val="16"/>
          <w:szCs w:val="16"/>
        </w:rPr>
        <w:t>Минимальный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правил организации рабочего места и умение самостоятельно его организовать в зависимости от характера выполняемой работы, (рационально располагать инструменты, материалы и приспособления на рабочем столе, сохранять порядок на рабочем месте); знание видов трудовых работ;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названий и некоторых свойств поделочных материалов, используемых на уроках ручного труда; знание и соблюдение правил их хранения, санитарно-гигиенических требований при работе с ними;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названий инструментов, необходимых на уроках ручного труда, их устройства, правил техники безопасной работы с колющими и режущими инструментами;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приемов работы (разметки деталей, выделения детали из заготовки, формообразования, соединения деталей, отделки изделия), используемые на уроках ручного труда;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анализ объекта, подлежащего изготовлению, выделение и называние его признаков и свойств; определение способов соединения деталей;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пользование доступными технологическими (инструкционными) картами;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составление стандартного плана работы по пунктам; владение некоторыми технологическими приемами ручной обработки материалов;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использование в работе доступных материалов (глиной и пластилином; природными материалами; бумагой и картоном; нитками и тканью; проволокой и металлом; древесиной; конструировать из </w:t>
      </w:r>
      <w:proofErr w:type="spellStart"/>
      <w:r w:rsidRPr="00563B84">
        <w:rPr>
          <w:rFonts w:ascii="Times New Roman" w:hAnsi="Times New Roman" w:cs="Times New Roman"/>
          <w:sz w:val="16"/>
          <w:szCs w:val="16"/>
        </w:rPr>
        <w:t>металлоконструктора</w:t>
      </w:r>
      <w:proofErr w:type="spellEnd"/>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выполнение несложного ремонта одежды.</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Достаточный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правил рациональной организации труда, включающих упорядоченность действий и самодисциплину;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об исторической, культурной и эстетической ценности вещей; знание видов художественных ремесел;</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нахождение необходимой информации в материалах учебника, рабочей тетради;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и использование правил безопасной работы с режущими и колющими инструментами, соблюдение санитарно-гигиенических требований при выполнении трудовых работ;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осознанный подбор материалов по их физическим, </w:t>
      </w:r>
      <w:proofErr w:type="spellStart"/>
      <w:r w:rsidRPr="00563B84">
        <w:rPr>
          <w:rFonts w:ascii="Times New Roman" w:hAnsi="Times New Roman" w:cs="Times New Roman"/>
          <w:sz w:val="16"/>
          <w:szCs w:val="16"/>
        </w:rPr>
        <w:t>декоративно</w:t>
      </w:r>
      <w:r w:rsidRPr="00563B84">
        <w:rPr>
          <w:rFonts w:ascii="Times New Roman" w:hAnsi="Times New Roman" w:cs="Times New Roman"/>
          <w:sz w:val="16"/>
          <w:szCs w:val="16"/>
        </w:rPr>
        <w:softHyphen/>
        <w:t>художественным</w:t>
      </w:r>
      <w:proofErr w:type="spellEnd"/>
      <w:r w:rsidRPr="00563B84">
        <w:rPr>
          <w:rFonts w:ascii="Times New Roman" w:hAnsi="Times New Roman" w:cs="Times New Roman"/>
          <w:sz w:val="16"/>
          <w:szCs w:val="16"/>
        </w:rPr>
        <w:t xml:space="preserve"> и конструктивным свойствам;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отбор оптимальных и доступных технологических приемов ручной обработки в зависимости от свойств материалов и поставленных целей; экономное расходование материалов;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использование в работе с разнообразной наглядности: составление плана работы над изделием с опорой на предметно-операционные и графические планы, распознавание простейших технических рисунков, схем, чертежей, их чтение и выполнение действий в соответствии с ними в процессе изготовления изделия;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осуществление текущего самоконтроля выполняемых практических действий и корректировка хода практической работы;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оценка своих изделий (красиво, некрасиво, аккуратно, похоже на образец);</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установление причинно-следственных связей между выполняемыми действиями и их результатами;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выполнение общественных поручений по уборке класса/мастерской после уроков трудового обучения.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Минимальный и достаточный уровни усвоения предметных результатов по отдельным учебным предметам на конец школьного обучения (IX класс):</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Русский язык</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Минимальный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отличительных грамматических признаков основных частей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слова;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разбор слова с опорой на представленный образец, схему, вопросы учителя;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образование слов с новым значением с опорой на образец; представления о грамматических разрядах слов; различение изученных частей речи по вопросу и значению; использование на письме орфографических правил после предварительного разбора текста на основе готового или коллективного составленного алгоритма;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составление различных конструкций предложений с опорой на представленный образец;</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установление смысловых связей в словосочетании по образцу, вопросам учителя;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нахождение главных и второстепенных членов предложения без деления на виды (с помощью учителя);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нахождение в тексте однородных членов предложения; различение предложений, разных по интонации;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lastRenderedPageBreak/>
        <w:t>нахождение в тексте предложений, различных по цели высказывания (с помощью учителя);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участие в обсуждении фактического материала высказывания, необходимого для раскрытия его темы и основной мысли;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выбор одного заголовка из нескольких предложенных, соответствующих теме текста;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оформление изученных видов деловых бумаг с опорой на представленный образец;</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письмо небольших по объему изложений повествовательного текста и повествовательного текста с элементами описания (50-55 слов) после предварительного обсуждения (отработки) всех компонентов текста;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составление и письмо небольших по объему сочинений (до 50 слов) повествовательного характера (с элементами описания) на основе наблюдений, практической деятельности, опорным словам и предложенному плану после предварительной отработки содержания и языкового оформления.</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Достаточный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значимых частей слова и их дифференцировка по существенным признакам;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разбор слова по составу с использованием опорных схем;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образование слов с новым значением, относящихся к разным частям речи, с использованием приставок и суффиксов с опорой на схему;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дифференцировка слов, относящихся к различным частям речи по существенным признакам;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определение некоторых грамматических признаков изученных частей (существительного, прилагательного, глагола) речи по опорной схеме или вопросам учителя;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нахождение орфографической трудности в слове и решение орографической задачи (под руководством учителя);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пользование орфографическим словарем для уточнения написания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слова;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составление простых распространенных и сложных предложений по схеме, опорным словам, на предложенную тему и т. д.;</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установление смысловых связей в несложных по содержанию и структуре предложениях (не более 4-5 слов) по вопросам учителя, опорной схеме;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нахождение главных и второстепенных членов предложения с использованием опорных схем;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составление предложений с однородными членами с опорой на образец;</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составление предложений, разных по интонации с опорой на образец;</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различение предложений (с помощью учителя) различных по цели высказывания;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отбор фактического материала, необходимого для раскрытия темы текста;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отбор фактического материала, необходимого для раскрытия основной мысли текста (с помощью учителя);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выбор одного заголовка из нескольких предложенных, соответствующих теме и основной мысли текста;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оформление всех видов изученных деловых бумаг;</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письмо изложений повествовательных текстов и текстов с элементами описания и рассуждения после предварительного разбора (до 70 слов);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письмо сочинений-повествований с элементами описания после предварительного коллективного разбора темы, основной мысли, структуры высказывания и выбора необходимых языковых средств (55-60 слов).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Чтение</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Минимальный уровень</w:t>
      </w:r>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правильное, осознанное чтение в темпе, приближенном к темпу устной речи, доступных по содержанию текстов (после предварительной подготовки);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определение темы произведения (под руководством учителя);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ответы на вопросы учителя по фактическому содержанию произведения своими словами;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участие в коллективном составлении словесно-логического плана прочитанного и разобранного под руководством учителя текста;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пересказ текста по частям на основе коллективно составленного плана (с помощью учителя);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выбор заголовка к пунктам плана из нескольких предложенных; установление последовательности событий в произведении; определение главных героев текста;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составление элементарной характеристики героя на основе предложенного плана и по вопросам учителя;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нахождение в тексте незнакомых слов и выражений, объяснение их значения с помощью учителя;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заучивание стихотворений наизусть (7-9);</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самостоятельное чтение небольших по объему и несложных по содержанию произведений для внеклассного чтения, выполнение посильных заданий.</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Достаточный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правильное, осознанное и беглое чтение вслух, с соблюдением некоторых усвоенных норм орфоэпии;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ответы на вопросы учителя своими словами и словами автора (выборочное чтение);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определение темы художественного произведения; определение основной мысли произведения (с помощью учителя); самостоятельное деление на части несложного по структуре и содержанию текста;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формулировка заголовков пунктов плана (с помощью учителя); различение главных и второстепенных героев произведения с элементарным обоснованием;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определение собственного отношения к поступкам героев (героя); сравнение собственного отношения и отношения автора к поступкам героев с использованием примеров из текста (с помощью учителя); пересказ текста по коллективно составленному плану; нахождение в тексте непонятных слов и выражений, объяснение их значения и смысла с опорой на контекст;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ориентировка в круге доступного чтения; выбор интересующей литературы (с помощью взрослого); самостоятельное чтение художественной литературы;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наизусть 10-12 стихотворений и 1 прозаического отрывка.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Математика</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Минимальный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числового ряда чисел в пределах 100 000; чтение, запись и сравнение целых чисел в пределах 100 000;</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таблицы сложения однозначных чисел;</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табличных случаев умножения и получаемых из них случаев деления;</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письменное выполнение арифметических действий с числами в пределах 100</w:t>
      </w:r>
      <w:r w:rsidRPr="00563B84">
        <w:rPr>
          <w:rFonts w:ascii="Times New Roman" w:hAnsi="Times New Roman" w:cs="Times New Roman"/>
          <w:sz w:val="16"/>
          <w:szCs w:val="16"/>
        </w:rPr>
        <w:tab/>
        <w:t>000 (сложение, вычитание, умножение и деление на</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однозначное число) с использованием таблиц умножения, алгоритмов письменных арифметических действий, микрокалькулятора (легкие случаи);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обыкновенных и десятичных дробей; их получение, запись, чтение;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выполнение арифметических действий (сложение, вычитание, умножение и деление на однозначное число) с десятичными дробями, имеющими в записи менее 5 знаков (цифр), в том числе с использованием микрокалькулятора;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названий, обозначения, соотношения крупных и мелких единиц измерения стоимости, длины, массы, времени; выполнение действий с числами, полученными при измерении величин;</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нахождение доли величины и величины по значению её доли (половина, треть, четверть, пятая, десятая часть);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решение простых арифметических задач и составных задач в 2 действия;</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распознавание, различение и называние геометрических фигур и тел (куб, шар, параллелепипед), знание свойств элементов многоугольников (треугольник, прямоугольник, параллелограмм);</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построение с помощью линейки, чертежного угольника, циркуля, транспортира линий, углов, многоугольников, окружностей в разном </w:t>
      </w:r>
      <w:r w:rsidRPr="00563B84">
        <w:rPr>
          <w:rFonts w:ascii="Times New Roman" w:hAnsi="Times New Roman" w:cs="Times New Roman"/>
          <w:sz w:val="16"/>
          <w:szCs w:val="16"/>
        </w:rPr>
        <w:lastRenderedPageBreak/>
        <w:t>положении на плоскости;</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Достаточный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знание числового ряда чисел в пределах 1 000 </w:t>
      </w:r>
      <w:proofErr w:type="spellStart"/>
      <w:r w:rsidRPr="00563B84">
        <w:rPr>
          <w:rFonts w:ascii="Times New Roman" w:hAnsi="Times New Roman" w:cs="Times New Roman"/>
          <w:sz w:val="16"/>
          <w:szCs w:val="16"/>
        </w:rPr>
        <w:t>000</w:t>
      </w:r>
      <w:proofErr w:type="spellEnd"/>
      <w:r w:rsidRPr="00563B84">
        <w:rPr>
          <w:rFonts w:ascii="Times New Roman" w:hAnsi="Times New Roman" w:cs="Times New Roman"/>
          <w:sz w:val="16"/>
          <w:szCs w:val="16"/>
        </w:rPr>
        <w:t xml:space="preserve">; чтение, запись и сравнение чисел в пределах 1 000 </w:t>
      </w:r>
      <w:proofErr w:type="spellStart"/>
      <w:r w:rsidRPr="00563B84">
        <w:rPr>
          <w:rFonts w:ascii="Times New Roman" w:hAnsi="Times New Roman" w:cs="Times New Roman"/>
          <w:sz w:val="16"/>
          <w:szCs w:val="16"/>
        </w:rPr>
        <w:t>000</w:t>
      </w:r>
      <w:proofErr w:type="spellEnd"/>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таблицы сложения однозначных чисел, в том числе с переходом через десяток;</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табличных случаев умножения и получаемых из них случаев деления;</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знание названий, обозначений, соотношения крупных и мелких единиц измерения стоимости, длины, массы, времени, площади, объема;</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устное выполнение арифметических действий с целыми числами, полученными при счете и при измерении, в пределах 100 (простые случаи в пределах 1 000 </w:t>
      </w:r>
      <w:proofErr w:type="spellStart"/>
      <w:r w:rsidRPr="00563B84">
        <w:rPr>
          <w:rFonts w:ascii="Times New Roman" w:hAnsi="Times New Roman" w:cs="Times New Roman"/>
          <w:sz w:val="16"/>
          <w:szCs w:val="16"/>
        </w:rPr>
        <w:t>000</w:t>
      </w:r>
      <w:proofErr w:type="spellEnd"/>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письменное выполнение арифметических действий с многозначными числами и числами, полученными при измерении, в пределах 1 000 </w:t>
      </w:r>
      <w:proofErr w:type="spellStart"/>
      <w:r w:rsidRPr="00563B84">
        <w:rPr>
          <w:rFonts w:ascii="Times New Roman" w:hAnsi="Times New Roman" w:cs="Times New Roman"/>
          <w:sz w:val="16"/>
          <w:szCs w:val="16"/>
        </w:rPr>
        <w:t>000</w:t>
      </w:r>
      <w:proofErr w:type="spellEnd"/>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обыкновенных и десятичных дробей, их получение, запись, чтение;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выполнение арифметических действий с десятичными дробями; нахождение одной или нескольких долей (процентов) от числа, числа по одной его доли (проценту);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выполнение арифметических действий с целыми числами до 1 000 </w:t>
      </w:r>
      <w:proofErr w:type="spellStart"/>
      <w:r w:rsidRPr="00563B84">
        <w:rPr>
          <w:rFonts w:ascii="Times New Roman" w:hAnsi="Times New Roman" w:cs="Times New Roman"/>
          <w:sz w:val="16"/>
          <w:szCs w:val="16"/>
        </w:rPr>
        <w:t>000</w:t>
      </w:r>
      <w:proofErr w:type="spellEnd"/>
      <w:r w:rsidRPr="00563B84">
        <w:rPr>
          <w:rFonts w:ascii="Times New Roman" w:hAnsi="Times New Roman" w:cs="Times New Roman"/>
          <w:sz w:val="16"/>
          <w:szCs w:val="16"/>
        </w:rPr>
        <w:t xml:space="preserve"> и десятичными дробями с использованием микрокалькулятора и проверкой вычислений путем повторного использования микрокалькулятора;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решение простых задач в соответствии с программой, составных задач в 2-3 арифметических действия;</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распознавание, различение и называние геометрических фигур и тел (куб, шар, параллелепипед, пирамида, призма, цилиндр, конус);</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свойств элементов многоугольников (треугольник, прямоугольник, параллелограмм), прямоугольного параллелепипеда;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вычисление площади прямоугольника, объема прямоугольного параллелепипеда (куба);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построение с помощью линейки, чертежного угольника, циркуля, транспортира линий, углов, многоугольников, окружностей в разном положении на плоскости, в том числе симметричных относительно оси, центра симметрии;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применение математических знаний для решения профессиональных трудовых задач;</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представления о персональном компьютере как техническом средстве, его основных устройствах и их назначении;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Информатика</w:t>
      </w:r>
      <w:r w:rsidRPr="00563B84">
        <w:rPr>
          <w:rFonts w:ascii="Times New Roman" w:hAnsi="Times New Roman" w:cs="Times New Roman"/>
          <w:sz w:val="16"/>
          <w:szCs w:val="16"/>
        </w:rPr>
        <w:t xml:space="preserve"> </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VII</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IX</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классы)</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Минимальный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представление о персональном компьютере как техническом средстве, его основных устройствах и их назначении;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выполнение элементарных действий с компьютером и другими средствами ИКТ, используя безопасные для органов зрения, нервной системы, опорно-двигательного аппарата эргономичные приёмы работы; выполнение компенсирующих физических упражнений (мини-зарядка);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пользование компьютером для решения доступных учебных задач с простыми информационными объектами (текстами, рисунками и др.). </w:t>
      </w:r>
      <w:r w:rsidRPr="00563B84">
        <w:rPr>
          <w:rStyle w:val="26"/>
          <w:rFonts w:eastAsia="Arial Unicode MS"/>
          <w:sz w:val="16"/>
          <w:szCs w:val="16"/>
        </w:rPr>
        <w:t>Достаточный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представление о персональном компьютере как техническом средстве, его основных устройствах и их назначении;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выполнение элементарных действий с компьютером и другими средствами ИКТ, используя безопасные для органов зрения, нервной системы, опорно-двигательного аппарата эргономичные приёмы работы; выполнение компенсирующих физических упражнений (мини-зарядка);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пользование компьютером для решения доступных учебных задач с простыми информационными объектами (текстами, рисунками и др.), доступными электронными ресурсами;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пользование компьютером для поиска, получения, хранения, воспроизведения и передачи необходимой информации;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запись (фиксация) выборочной информации об окружающем мире и о себе самом с помощью инструментов ИКТ.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Природоведение</w:t>
      </w:r>
      <w:r w:rsidRPr="00563B84">
        <w:rPr>
          <w:rStyle w:val="81"/>
          <w:rFonts w:eastAsia="Arial Unicode MS"/>
          <w:sz w:val="16"/>
          <w:szCs w:val="16"/>
        </w:rPr>
        <w:t xml:space="preserve"> </w:t>
      </w:r>
      <w:r w:rsidRPr="00563B84">
        <w:rPr>
          <w:rStyle w:val="81"/>
          <w:rFonts w:eastAsia="Arial Unicode MS"/>
          <w:sz w:val="16"/>
          <w:szCs w:val="16"/>
          <w:lang w:eastAsia="en-US" w:bidi="en-US"/>
        </w:rPr>
        <w:t>(</w:t>
      </w:r>
      <w:r w:rsidRPr="00563B84">
        <w:rPr>
          <w:rStyle w:val="81"/>
          <w:rFonts w:eastAsia="Arial Unicode MS"/>
          <w:sz w:val="16"/>
          <w:szCs w:val="16"/>
          <w:lang w:val="en-US" w:eastAsia="en-US" w:bidi="en-US"/>
        </w:rPr>
        <w:t>V</w:t>
      </w:r>
      <w:r w:rsidRPr="00563B84">
        <w:rPr>
          <w:rStyle w:val="81"/>
          <w:rFonts w:eastAsia="Arial Unicode MS"/>
          <w:sz w:val="16"/>
          <w:szCs w:val="16"/>
          <w:lang w:eastAsia="en-US" w:bidi="en-US"/>
        </w:rPr>
        <w:t>-</w:t>
      </w:r>
      <w:r w:rsidRPr="00563B84">
        <w:rPr>
          <w:rStyle w:val="81"/>
          <w:rFonts w:eastAsia="Arial Unicode MS"/>
          <w:sz w:val="16"/>
          <w:szCs w:val="16"/>
          <w:lang w:val="en-US" w:eastAsia="en-US" w:bidi="en-US"/>
        </w:rPr>
        <w:t>VI</w:t>
      </w:r>
      <w:r w:rsidRPr="00563B84">
        <w:rPr>
          <w:rStyle w:val="81"/>
          <w:rFonts w:eastAsia="Arial Unicode MS"/>
          <w:sz w:val="16"/>
          <w:szCs w:val="16"/>
          <w:lang w:eastAsia="en-US" w:bidi="en-US"/>
        </w:rPr>
        <w:t xml:space="preserve"> </w:t>
      </w:r>
      <w:r w:rsidRPr="00563B84">
        <w:rPr>
          <w:rStyle w:val="81"/>
          <w:rFonts w:eastAsia="Arial Unicode MS"/>
          <w:sz w:val="16"/>
          <w:szCs w:val="16"/>
        </w:rPr>
        <w:t>класс)</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Минимальный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узнавание и называние изученных объектов на иллюстрациях, фотографиях;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представления о назначении изученных объектов, их роли в окружающем мире;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отнесение изученных объектов к определенным группам (осина - лиственное дерево леса);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называние сходных объектов, отнесенных к одной и той же изучаемой группе (полезные ископаемые);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соблюдение режима дня, правил личной гигиены и здорового образа жизни, понимание их значение в жизни человека;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соблюдение элементарных правил безопасного поведения в природе и обществе (под контролем взрослого);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выполнение несложных заданий под контролем учителя; адекватная оценка своей работы, проявление к ней ценностного отношения, понимание оценки педагога.</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Достаточный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узнавание и называние изученных объектов в натуральном виде в естественных условиях; знание способов получения необходимой информации об изучаемых объектах по заданию педагога;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представления о взаимосвязях между изученными объектами, их месте в окружающем мире;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отнесение изученных объектов к определенным группам с учетом раз</w:t>
      </w:r>
      <w:r w:rsidRPr="00563B84">
        <w:rPr>
          <w:rFonts w:ascii="Times New Roman" w:hAnsi="Times New Roman" w:cs="Times New Roman"/>
          <w:sz w:val="16"/>
          <w:szCs w:val="16"/>
        </w:rPr>
        <w:softHyphen/>
        <w:t>личных оснований для классификации (клевер — травянистое дикорастущее растение; растение луга; кормовое растение; медонос; растение, цветущее ле</w:t>
      </w:r>
      <w:r w:rsidRPr="00563B84">
        <w:rPr>
          <w:rFonts w:ascii="Times New Roman" w:hAnsi="Times New Roman" w:cs="Times New Roman"/>
          <w:sz w:val="16"/>
          <w:szCs w:val="16"/>
        </w:rPr>
        <w:softHyphen/>
        <w:t>том);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называние сходных по определенным признакам объектов из тех, которые были изучены на уроках, известны из других источников; объяснение своего решения;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выделение существенных признаков групп объектов; знание и соблюдение правил безопасного поведения в природе и обществе, правил здорового образа жизни;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участие в беседе; обсуждение изученного; проявление желания рассказать о предмете изучения, наблюдения, заинтересовавшем объекте;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выполнение здания без текущего контроля учителя (при наличии предваряющего и итогового контроля), осмысленная оценка своей работы и работы одноклассников, проявление к ней ценностного отношения, понимание замечаний, адекватное восприятие похвалы;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совершение действий по соблюдению санитарно-гигиенических норм в отношении изученных объектов и явлений;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выполнение доступных возрасту природоохранительных действий; осуществление деятельности по уходу за комнатными и культурными растениями.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Биология:</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Минимальный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представления об объектах и явлениях неживой и живой природы, организма человека;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особенностей внешнего вида изученных растений и животных, узнавание и различение изученных объектов в окружающем мире, моделях, фотографиях, рисунках;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общих признаков изученных групп растений и животных, правил поведения в природе, техники безопасности, здорового образа жизни в объеме программы;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выполнение совместно с учителем практических работ, предусмотренных программой;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описание особенностей состояния своего организма;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названий специализации врачей;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применение полученных знаний и сформированных умений в бытовых ситуациях (уход за растениями, животными в доме, измерение температуры тела, правила первой доврачебной помощи).</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Достаточный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представления об объектах неживой и живой природы, организме человека;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lastRenderedPageBreak/>
        <w:t>осознание основных взаимосвязей между природными компонентами, природой и человеком, органами и системами органов у человека;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установление взаимосвязи между средой обитания и внешним видом объекта (единство формы и функции);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признаков сходства и различия между группами растений и животных; выполнение классификаций на основе выделения общих признаков;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узнавание изученных природных объектов по внешнему виду (натуральные объекты, муляжи, слайды, рисунки, схемы);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названий, элементарных функций и расположения основных органов в организме человека;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способов самонаблюдения, описание особенностей своего состояния, самочувствия, знание основных показателей своего организма (группа крови, состояние зрения, слуха, норму температуры тела, кровяного давления);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правил здорового образа жизни и безопасного поведения, использование их для объяснения новых ситуаций;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выполнение</w:t>
      </w:r>
      <w:r w:rsidRPr="00563B84">
        <w:rPr>
          <w:rFonts w:ascii="Times New Roman" w:hAnsi="Times New Roman" w:cs="Times New Roman"/>
          <w:sz w:val="16"/>
          <w:szCs w:val="16"/>
        </w:rPr>
        <w:tab/>
        <w:t>практических работ самостоятельно</w:t>
      </w:r>
      <w:r w:rsidRPr="00563B84">
        <w:rPr>
          <w:rFonts w:ascii="Times New Roman" w:hAnsi="Times New Roman" w:cs="Times New Roman"/>
          <w:sz w:val="16"/>
          <w:szCs w:val="16"/>
        </w:rPr>
        <w:tab/>
        <w:t xml:space="preserve">или </w:t>
      </w:r>
      <w:proofErr w:type="gramStart"/>
      <w:r w:rsidRPr="00563B84">
        <w:rPr>
          <w:rFonts w:ascii="Times New Roman" w:hAnsi="Times New Roman" w:cs="Times New Roman"/>
          <w:sz w:val="16"/>
          <w:szCs w:val="16"/>
        </w:rPr>
        <w:t>при</w:t>
      </w:r>
      <w:proofErr w:type="gramEnd"/>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предварительной</w:t>
      </w:r>
      <w:r w:rsidRPr="00563B84">
        <w:rPr>
          <w:rFonts w:ascii="Times New Roman" w:hAnsi="Times New Roman" w:cs="Times New Roman"/>
          <w:sz w:val="16"/>
          <w:szCs w:val="16"/>
        </w:rPr>
        <w:tab/>
        <w:t>(ориентировочной) помощи педагога</w:t>
      </w:r>
      <w:r w:rsidRPr="00563B84">
        <w:rPr>
          <w:rFonts w:ascii="Times New Roman" w:hAnsi="Times New Roman" w:cs="Times New Roman"/>
          <w:sz w:val="16"/>
          <w:szCs w:val="16"/>
        </w:rPr>
        <w:tab/>
        <w:t>(измерение</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температуры тела, оказание доврачебной помощи при вывихах, порезах, кровотечении, ожогах);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владение сформированными знаниями и умениями в учебных, </w:t>
      </w:r>
      <w:proofErr w:type="spellStart"/>
      <w:r w:rsidRPr="00563B84">
        <w:rPr>
          <w:rFonts w:ascii="Times New Roman" w:hAnsi="Times New Roman" w:cs="Times New Roman"/>
          <w:sz w:val="16"/>
          <w:szCs w:val="16"/>
        </w:rPr>
        <w:t>учебно</w:t>
      </w:r>
      <w:r w:rsidRPr="00563B84">
        <w:rPr>
          <w:rFonts w:ascii="Times New Roman" w:hAnsi="Times New Roman" w:cs="Times New Roman"/>
          <w:sz w:val="16"/>
          <w:szCs w:val="16"/>
        </w:rPr>
        <w:softHyphen/>
        <w:t>бытовых</w:t>
      </w:r>
      <w:proofErr w:type="spellEnd"/>
      <w:r w:rsidRPr="00563B84">
        <w:rPr>
          <w:rFonts w:ascii="Times New Roman" w:hAnsi="Times New Roman" w:cs="Times New Roman"/>
          <w:sz w:val="16"/>
          <w:szCs w:val="16"/>
        </w:rPr>
        <w:t xml:space="preserve"> и учебно-трудовых ситуациях.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География:</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Минимальный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представления об особенностях природы, жизни, культуры и хозяйственной деятельности людей, экологических проблемах России, разных материков и отдельных стран;</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владение приемами элементарного чтения географической карты: декодирование условных знаков карты; определение направлений на карте; определение расстояний по карте при помощи масштаба; умение описывать географический объект по карте;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выделение, описание и объяснение существенных признаков географических объектов и явлений;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сравнение географических объектов, фактов, явлений, событий по заданным критериям;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использование географических знаний в повседневной жизни для объяснения явлений и процессов, адаптации к условиям территории проживания, соблюдения мер безопасности в случаях стихийных бедствий и техногенных катастроф.</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Достаточный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применение элементарных практических умений и приемов работы с географической картой для получения географической информации;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ведение наблюдений за объектами, процессами и явлениями географической среды, оценка их изменения в результате природных и антропогенных воздействий;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нахождение в различных источниках и анализ географической информации;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применение приборов и инструментов для определения количественных и качественных характеристик компонентов природы;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называние и показ на иллюстрациях изученных культурных и исторических памятников своей области.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Основы социальной жизни </w:t>
      </w:r>
      <w:r w:rsidRPr="00563B84">
        <w:rPr>
          <w:rStyle w:val="82"/>
          <w:rFonts w:eastAsia="Arial Unicode MS"/>
          <w:sz w:val="16"/>
          <w:szCs w:val="16"/>
        </w:rPr>
        <w:t>Минимальный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представления о разных группах продуктов питания; знание отдельных видов продуктов питания, относящихся к различным группам; понимание их значения для здорового образа жизни человека;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приготовление несложных видов блюд под руководством учителя; представления о санитарно-гигиенических требованиях к процессу приготовления пищи; соблюдение требований техники безопасности при приготовлении пищи;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отдельных видов одежды и обуви, некоторых правил ухода за ними; соблюдение усвоенных правил в повседневной жизни;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правил личной гигиены и их выполнение под руководством взрослого;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названий предприятий бытового обслуживания и их назначения; решение типовых практических задач под руководством педагога посредством обращения в предприятия бытового обслуживания;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названий торговых организаций, их видов и назначения; совершение покупок различных товаров под руководством взрослого; первоначальные представления о статьях семейного бюджета;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представления о различных видах сре</w:t>
      </w:r>
      <w:proofErr w:type="gramStart"/>
      <w:r w:rsidRPr="00563B84">
        <w:rPr>
          <w:rFonts w:ascii="Times New Roman" w:hAnsi="Times New Roman" w:cs="Times New Roman"/>
          <w:sz w:val="16"/>
          <w:szCs w:val="16"/>
        </w:rPr>
        <w:t>дств св</w:t>
      </w:r>
      <w:proofErr w:type="gramEnd"/>
      <w:r w:rsidRPr="00563B84">
        <w:rPr>
          <w:rFonts w:ascii="Times New Roman" w:hAnsi="Times New Roman" w:cs="Times New Roman"/>
          <w:sz w:val="16"/>
          <w:szCs w:val="16"/>
        </w:rPr>
        <w:t>язи;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и соблюдение правил поведения в общественных местах (магазинах, транспорте, музеях, медицинских учреждениях);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названий организаций социальной направленности и их назначения;</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Достаточный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способов хранения и переработки продуктов питания; составление ежедневного меню из предложенных продуктов питания; самостоятельное приготовление несложных знакомых блюд; самостоятельное совершение покупок товаров ежедневного назначения; соблюдение правил личной гигиены по уходу за полостью рта, волосами, кожей рук и т.д.;</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соблюдение правила поведения в доме и общественных местах; представления о морально-этических нормах поведения;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некоторые навыки ведения домашнего хозяйства (уборка дома, стирка белья, мытье посуды и т. п.);</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навыки обращения в различные медицинские учреждения (под руководством взрослого);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пользование различными средствами связи для решения практических житейских задач;</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основных статей семейного бюджета; коллективный расчет расходов и доходов семейного бюджета;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составление различных видов деловых бумаг под руководством учителя с целью обращения в различные организации социального назначения;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 xml:space="preserve">Мир истории </w:t>
      </w:r>
      <w:r w:rsidRPr="00563B84">
        <w:rPr>
          <w:rStyle w:val="26"/>
          <w:rFonts w:eastAsia="Arial Unicode MS"/>
          <w:sz w:val="16"/>
          <w:szCs w:val="16"/>
        </w:rPr>
        <w:t xml:space="preserve">Минимальный уровень: </w:t>
      </w:r>
      <w:r w:rsidRPr="00563B84">
        <w:rPr>
          <w:rFonts w:ascii="Times New Roman" w:hAnsi="Times New Roman" w:cs="Times New Roman"/>
          <w:sz w:val="16"/>
          <w:szCs w:val="16"/>
        </w:rPr>
        <w:t>понимание доступных исторических фактов; использование некоторых усвоенных понятий в активной речи; последовательные ответы на вопросы, выбор правильного ответа из ряда предложенных вариантов;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использование помощи учителя при выполнении учебных задач, самостоятельное исправление ошибок;</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усвоение элементов контроля учебной деятельности (с помощью памяток, инструкций, опорных схем);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адекватное реагирование на оценку учебных действий.</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Достаточный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изученных понятий и наличие представлений по всем разделам программы;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использование усвоенных исторических понятий в самостоятельных высказываниях;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участие в беседах по основным темам программы;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высказывание собственных суждений и личностное отношение к изученным фактам;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понимание содержания учебных заданий, их выполнение самостоятельно или с помощью учителя;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владение элементами самоконтроля при выполнении заданий; владение элементами оценки и самооценки; проявление интереса к изучению истории.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 xml:space="preserve">История Отечества </w:t>
      </w:r>
      <w:r w:rsidRPr="00563B84">
        <w:rPr>
          <w:rStyle w:val="26"/>
          <w:rFonts w:eastAsia="Arial Unicode MS"/>
          <w:sz w:val="16"/>
          <w:szCs w:val="16"/>
        </w:rPr>
        <w:t>Минимальный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некоторых дат важнейших событий отечественной истории; знание некоторых основных фактов исторических событий, явлений, процессов;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имен некоторых наиболее известных исторических деятелей (князей, царей, политиков, полководцев, ученых, деятелей культуры); понимание значения основных терминов-понятий;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установление по датам последовательности и длительности исторических событий, пользование «Лентой времени»;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описание предметов, событий, исторических героев с опорой на наглядность, составление рассказов о них по вопросам учителя;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нахождение и показ на исторической карте основных изучаемых объектов и событий;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объяснение значения основных исторических понятий с помощью учителя.</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Достаточный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хронологических рамок ключевых процессов, дат важнейших событий отечественной истории;</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lastRenderedPageBreak/>
        <w:t>знание некоторых основных исторических фактов, событий, явлений, процессов; их причины, участников, результаты и значение; составление рассказов об исторических событиях, формулировка выводов об их значении; знание мест совершения основных исторических событий; знание имен известных исторических деятелей (князей, царей, политиков, полководцев, ученых, деятелей культуры) и составление элементарной характеристики исторических героев;</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первоначальных представлений о взаимосвязи и последовательности важнейших исторических событий;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понимание «легенды» исторической карты и «чтение» исторической карты с опорой на ее «легенду»;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основных терминов понятий и их определений; соотнесение года с веком, установление последовательности и длительности исторических событий;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сравнение, анализ, обобщение исторических фактов; поиск информации в одном или нескольких источниках; установление и раскрытие причинно-следственных связей между историческими событиями и явлениями.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Физическая культура:</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Минимальный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знания о физической культуре как системе разнообразных форм занятий физическими упражнениями по укреплению здоровья;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демонстрация правильной осанки; видов стилизованной ходьбы под музыку; комплексов корригирующих упражнений на контроль ощущений (в постановке головы, плеч, позвоночного столба), осанки в движении, положений тела и его частей (в положении стоя); комплексов упражнений для укрепления мышечного корсета;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понимание влияния физических упражнений на физическое развитие и развитие физических качеств человека;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планирование занятий физическими упражнениями в режиме дня (под руководством учителя);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выбор (под руководством учителя) спортивной одежды и обуви в зависимости от погодных условий и времени года;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знания об основных физических качествах человека: сила, быстрота, выносливость, гибкость, координация;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демонстрация жизненно важных способов передвижения человека (ходьба, бег, прыжки, лазанье, ходьба на лыжах, плавание);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определение индивидуальных показателей физического развития (длина и масса тела) (под руководством учителя);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выполнение технических действий из базовых видов спорта, применение их в игровой и учебной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выполнение акробатических и гимнастических комбинаций из числа усвоенных (под руководством учителя);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участие со сверстниками в подвижных и спортивных играх; взаимодействие со сверстниками по правилам проведения подвижных игр и соревнований;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представления об особенностях физической культуры разных народов, связи физической культуры с природными, географическими особенностями, традициями и обычаями народа;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оказание посильной помощи сверстникам при выполнении учебных заданий;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применение спортивного инвентаря, тренажерных устройств на уроке физической культуры.</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Достаточный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представление о состоянии и организации физической культуры и спорта в России, в том числе о </w:t>
      </w:r>
      <w:proofErr w:type="spellStart"/>
      <w:r w:rsidRPr="00563B84">
        <w:rPr>
          <w:rFonts w:ascii="Times New Roman" w:hAnsi="Times New Roman" w:cs="Times New Roman"/>
          <w:sz w:val="16"/>
          <w:szCs w:val="16"/>
        </w:rPr>
        <w:t>Паралимпийских</w:t>
      </w:r>
      <w:proofErr w:type="spellEnd"/>
      <w:r w:rsidRPr="00563B84">
        <w:rPr>
          <w:rFonts w:ascii="Times New Roman" w:hAnsi="Times New Roman" w:cs="Times New Roman"/>
          <w:sz w:val="16"/>
          <w:szCs w:val="16"/>
        </w:rPr>
        <w:t xml:space="preserve"> играх и Специальной олимпиаде;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выполнение </w:t>
      </w:r>
      <w:proofErr w:type="spellStart"/>
      <w:r w:rsidRPr="00563B84">
        <w:rPr>
          <w:rFonts w:ascii="Times New Roman" w:hAnsi="Times New Roman" w:cs="Times New Roman"/>
          <w:sz w:val="16"/>
          <w:szCs w:val="16"/>
        </w:rPr>
        <w:t>общеразвивающих</w:t>
      </w:r>
      <w:proofErr w:type="spellEnd"/>
      <w:r w:rsidRPr="00563B84">
        <w:rPr>
          <w:rFonts w:ascii="Times New Roman" w:hAnsi="Times New Roman" w:cs="Times New Roman"/>
          <w:sz w:val="16"/>
          <w:szCs w:val="16"/>
        </w:rPr>
        <w:t xml:space="preserve"> и корригирующих упражнений без предметов: упражнения на осанку, на контроль осанки в движении, положений тела и его частей стоя, сидя, лёжа; комплексы упражнений для укрепления мышечного корсета;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выполнение строевых действий в шеренге и колонне;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видов лыжного спорта, демонстрация техники лыжных ходов; знание температурных норм для занятий;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планирование занятий физическими упражнениями в режиме дня, организация отдыха и досуга с использованием средств физической культуры;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и измерение индивидуальных показателей физического развития (длина и масса тела),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подача строевых команд, ведение подсчёта при выполнении </w:t>
      </w:r>
      <w:proofErr w:type="spellStart"/>
      <w:r w:rsidRPr="00563B84">
        <w:rPr>
          <w:rFonts w:ascii="Times New Roman" w:hAnsi="Times New Roman" w:cs="Times New Roman"/>
          <w:sz w:val="16"/>
          <w:szCs w:val="16"/>
        </w:rPr>
        <w:t>общеразвивающих</w:t>
      </w:r>
      <w:proofErr w:type="spellEnd"/>
      <w:r w:rsidRPr="00563B84">
        <w:rPr>
          <w:rFonts w:ascii="Times New Roman" w:hAnsi="Times New Roman" w:cs="Times New Roman"/>
          <w:sz w:val="16"/>
          <w:szCs w:val="16"/>
        </w:rPr>
        <w:t xml:space="preserve"> упражнений (под руководством учителя);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выполнение акробатических и гимнастических комбинаций на доступном техническом уровне;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участие в подвижных играх со сверстниками, осуществление их объективного судейства; взаимодействие со сверстниками по правилам проведения подвижных игр и соревнований;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особенностей физической культуры разных народов, связи физической культуры с природными, географическими особенностями, традициями и обычаями народа;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доброжелательное и уважительное объяснение ошибок при выполнении заданий и предложение способов их устранения;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объяснение правил, техники выполнения двигательных действий, анализ и нахождение ошибок (с помощью учителя); ведение подсчета при выполнении </w:t>
      </w:r>
      <w:proofErr w:type="spellStart"/>
      <w:r w:rsidRPr="00563B84">
        <w:rPr>
          <w:rFonts w:ascii="Times New Roman" w:hAnsi="Times New Roman" w:cs="Times New Roman"/>
          <w:sz w:val="16"/>
          <w:szCs w:val="16"/>
        </w:rPr>
        <w:t>общеразвивающих</w:t>
      </w:r>
      <w:proofErr w:type="spellEnd"/>
      <w:r w:rsidRPr="00563B84">
        <w:rPr>
          <w:rFonts w:ascii="Times New Roman" w:hAnsi="Times New Roman" w:cs="Times New Roman"/>
          <w:sz w:val="16"/>
          <w:szCs w:val="16"/>
        </w:rPr>
        <w:t xml:space="preserve"> упражнений;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использование разметки спортивной площадки при выполнении физических упражнений;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пользование спортивным инвентарем и тренажерным оборудованием; правильная ориентировка в пространстве спортивного зала и на стадионе;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правильное размещение спортивных снарядов при организации и проведении подвижных и спортивных игр.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Профильный труд:</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Минимальный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названий некоторых материалов; изделий, которые из них изготавливаются и применяются в быту, игре, учебе, отдыхе;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представления об основных свойствах используемых материалов; знание правил хранения материалов; санитарно-гигиенических требований при работе с производственными материалами;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отбор (с помощью учителя) материалов и инструментов, необходимых для работы;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представления о принципах действия, общем устройстве машины и ее основных частей (на примере изучения любой современной машины: металлорежущего станка, швейной машины, ткацкого станка, автомобиля, трактора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представления о правилах безопасной работы с инструментами и оборудованием, санитарно-гигиенических требованиях при выполнении работы;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владение базовыми умениями, лежащими в основе наиболее распространенных производственных технологических процессов (шитье, литье, пиление, строгание и т. д.);</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чтение (с помощью учителя) технологической карты, используемой в процессе изготовления изделия;</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представления о разных видах профильного труда (деревообработка, металлообработка, швейные, малярные, переплетно-картонажные работы, ремонт и производств обуви, сельскохозяйственный труд, автодело, цветоводство и др.);</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понимание значения и ценности труда; понимание красоты труда и его результатов;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заботливое и бережное отношение к общественному достоянию и родной природе;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понимание значимости организации школьного рабочего места, обеспечивающего внутреннюю дисциплину;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выражение отношения к результатам собственной и чужой творческой деятельности («нравится»/«не нравится»);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организация (под руководством учителя) совместной работы в группе; осознание необходимости соблюдения в процессе выполнения трудовых заданий порядка и аккуратности;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выслушивание предложений и мнений товарищей, адекватное реагирование на них;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комментирование и оценка в доброжелательной форме достижения товарищей, высказывание своих предложений и пожеланий;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проявление заинтересованного отношения к деятельности своих товарищей и результатам их работы;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выполнение общественных поручений по уборке мастерской после уроков трудового обучения;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посильное участие в благоустройстве и озеленении территорий; охране природы и окружающей среды.</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lastRenderedPageBreak/>
        <w:t>Достаточный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определение (с помощью учителя) возможностей различных материалов, их целенаправленный выбор (с помощью учителя) в соответствии с </w:t>
      </w:r>
      <w:proofErr w:type="gramStart"/>
      <w:r w:rsidRPr="00563B84">
        <w:rPr>
          <w:rFonts w:ascii="Times New Roman" w:hAnsi="Times New Roman" w:cs="Times New Roman"/>
          <w:sz w:val="16"/>
          <w:szCs w:val="16"/>
        </w:rPr>
        <w:t>физическими</w:t>
      </w:r>
      <w:proofErr w:type="gramEnd"/>
      <w:r w:rsidRPr="00563B84">
        <w:rPr>
          <w:rFonts w:ascii="Times New Roman" w:hAnsi="Times New Roman" w:cs="Times New Roman"/>
          <w:sz w:val="16"/>
          <w:szCs w:val="16"/>
        </w:rPr>
        <w:t>, декоративно-художественными и конструктивными свойствам в зависимости от задач предметно-практической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экономное расходование материалов;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планирование (с помощью учителя) предстоящей практической работы;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оптимальных и доступных технологических приемов ручной и машинной обработки материалов в зависимости от свойств материалов и поставленных целей;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осуществление текущего самоконтроля выполняемых практических действий и корректировка хода практической работы;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понимание общественной значимости своего труда, своих достижений в области трудовой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Минимальный и достаточный уровни усвоения предметных результатов по отдельным учебным предметам на конец школьного обучения (XII класс):</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Русский язык</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Минимальный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представление о языке как основном средстве человеческого общения;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образование слов с новым значением с опорой на образец и включение их в различные контексты для решения коммуникативно-речевых задач;</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использование однокоренных слов для более точной передачи мысли в устных и письменных текстах;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использование изученных грамматических категорий при передаче чужих и собственных мыслей;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использование на письме орфографических правил после предварительного разбора текста на основе готового или коллективного составленного алгоритма;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нахождение в тексте и составление предложений с различным целевым назначением с опорой на представленный образец;</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первоначальные представления о стилях речи (разговорном, деловом, </w:t>
      </w:r>
      <w:proofErr w:type="spellStart"/>
      <w:proofErr w:type="gramStart"/>
      <w:r w:rsidRPr="00563B84">
        <w:rPr>
          <w:rFonts w:ascii="Times New Roman" w:hAnsi="Times New Roman" w:cs="Times New Roman"/>
          <w:sz w:val="16"/>
          <w:szCs w:val="16"/>
        </w:rPr>
        <w:t>художе</w:t>
      </w:r>
      <w:proofErr w:type="spellEnd"/>
      <w:r w:rsidRPr="00563B84">
        <w:rPr>
          <w:rFonts w:ascii="Times New Roman" w:hAnsi="Times New Roman" w:cs="Times New Roman"/>
          <w:sz w:val="16"/>
          <w:szCs w:val="16"/>
        </w:rPr>
        <w:t xml:space="preserve"> </w:t>
      </w:r>
      <w:proofErr w:type="spellStart"/>
      <w:r w:rsidRPr="00563B84">
        <w:rPr>
          <w:rFonts w:ascii="Times New Roman" w:hAnsi="Times New Roman" w:cs="Times New Roman"/>
          <w:sz w:val="16"/>
          <w:szCs w:val="16"/>
        </w:rPr>
        <w:t>ственном</w:t>
      </w:r>
      <w:proofErr w:type="spellEnd"/>
      <w:proofErr w:type="gramEnd"/>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участие в обсуждении и отбор фактического материала (с помощью учителя), необходимого для раскрытия темы и основной мысли текста при решении коммуникативных задач;</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выбор одного заголовка из нескольких предложенных, соответствующих теме текста;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оформление изученных видов деловых бумаг с опорой на представленный образец;</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письмо небольших по объему изложений повествовательного текста и повествовательного текста с элементами описания (70-90 слов) после предварительного обсуждения (отработки) всех компонентов текста;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составление и письмо небольших по объему сочинений (60-70 слов) повествовательного характера (с элементами описания) на основе наблюдений, практической деятельности, опорным словам и предложенному плану после предварительной отработки содержания и языкового оформления для решения коммуникативных задач.</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Достаточный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первоначальные знания о языке как основном средстве человеческого общения;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образование слов с новым значением, относящихся к разным частям речи, с опорой на схему и их дальнейшее использование для более точной и правильной передачи чужих и собственных мыслей;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составление устных письменных текстов разных типов — описание, повествование, рассуждение (под руководством учителя);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использование всех изученных грамматических категорий при передаче чужих и собственных мыслей в текстах, относящихся к разным стилям речи;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нахождение орфографической трудности в слове и решение орографической задачи (под руководством учителя);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пользование орфографическим словарем для уточнения написания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слова;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самостоятельное составление предложений различных по интонации и цели высказывания для решения коммуникативных практически значимых задач;</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отбор фактического материала, необходимого для раскрытия темы текста;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отбор фактического материала, необходимого для раскрытия основной мысли текста (с помощью учителя);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выбор одного заголовка из нескольких предложенных, соответствующих теме и основной мысли текста;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определение цели устного и письменного текста для решения коммуникативных задач;</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отбор языковых средств (с помощью учителя) (с помощью учителя), соответствующих типу текста и стилю речи (без называния терминов) для решения коммуникативно-речевых задач;</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оформление всех видов изученных деловых бумаг; письмо изложений повествовательных текстов и текстов с элементами описания и рассуждения после предварительного разбора (80-100 слов);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письмо сочинений-повествований с элементами описания после предварительного коллективного разбора темы, основной мысли, структуры высказывания и выбора необходимых языковых средств (70-80 слов).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Чтение</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Минимальный уровень</w:t>
      </w:r>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правильное и осознанное чтение текста вслух, в темпе, обеспечивающем его понимание;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осознанное </w:t>
      </w:r>
      <w:proofErr w:type="gramStart"/>
      <w:r w:rsidRPr="00563B84">
        <w:rPr>
          <w:rFonts w:ascii="Times New Roman" w:hAnsi="Times New Roman" w:cs="Times New Roman"/>
          <w:sz w:val="16"/>
          <w:szCs w:val="16"/>
        </w:rPr>
        <w:t>чтение</w:t>
      </w:r>
      <w:proofErr w:type="gramEnd"/>
      <w:r w:rsidRPr="00563B84">
        <w:rPr>
          <w:rFonts w:ascii="Times New Roman" w:hAnsi="Times New Roman" w:cs="Times New Roman"/>
          <w:sz w:val="16"/>
          <w:szCs w:val="16"/>
        </w:rPr>
        <w:t xml:space="preserve"> молча доступных по содержанию текстов; участие в обсуждении прослушанного/прочитанного текста (ответы на вопросы, высказывание собственного мнения, выслушивание мнений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одноклассников с соблюдением правил речевого этикета и правил работы в группе), опираясь на содержание текста или личный опыт;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установление смысловых отношений между поступками героев, событиями (с помощью учителя);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самостоятельное определение темы произведения; определение основной мысли произведения (с помощью учителя); редактирование заголовков пунктов плана в соответствии с темой и основной мысли произведения (части текста);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деление на части несложных по структуре и содержанию текстов (с помощью учителя) на основе готового плана после предварительного анализа;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ответы на вопросы по содержанию произведения своими словами и с использованием слов автора;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определение собственного отношения к героям (герою) произведения и их поступкам (с помощью учителя);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пересказ текста по частям на основе коллективно составленного плана и после предварительного анализа;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нахождение в тексте непонятных слов и выражений, объяснение их значения и смысла с опорой на контекст;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наизусть 1-го (небольшого по объему) прозаического отрывка и 10-и стихотворений;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выбор интересующей литературы (с помощью взрослого); самостоятельное чтение небольших по объему и несложных по содержанию художественных произведений и научно-популярных текстов, выполнение посильных заданий.</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Достаточный уровень</w:t>
      </w:r>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правильное, беглое и осознанное чтение доступных художественных и научно-познавательных текстов вслух и молча;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использование разных видов чтения (изучающее (смысловое), выборочное, поисковое);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овладение элементарными приёмами анализа художественных, </w:t>
      </w:r>
      <w:proofErr w:type="spellStart"/>
      <w:r w:rsidRPr="00563B84">
        <w:rPr>
          <w:rFonts w:ascii="Times New Roman" w:hAnsi="Times New Roman" w:cs="Times New Roman"/>
          <w:sz w:val="16"/>
          <w:szCs w:val="16"/>
        </w:rPr>
        <w:t>научно</w:t>
      </w:r>
      <w:r w:rsidRPr="00563B84">
        <w:rPr>
          <w:rFonts w:ascii="Times New Roman" w:hAnsi="Times New Roman" w:cs="Times New Roman"/>
          <w:sz w:val="16"/>
          <w:szCs w:val="16"/>
        </w:rPr>
        <w:softHyphen/>
        <w:t>познавательных</w:t>
      </w:r>
      <w:proofErr w:type="spellEnd"/>
      <w:r w:rsidRPr="00563B84">
        <w:rPr>
          <w:rFonts w:ascii="Times New Roman" w:hAnsi="Times New Roman" w:cs="Times New Roman"/>
          <w:sz w:val="16"/>
          <w:szCs w:val="16"/>
        </w:rPr>
        <w:t xml:space="preserve"> и учебных текстов с использованием элементарных литературоведческих понятий.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осознанное восприятие и оценка содержания и специфики различных текстов; участие в их обсуждении;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целенаправленное и осознанное восприятие произведений живописи и музыки, близких по тематике художественным текстам;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активное участие в диалоге, построенном на основе прочитанного и разобранного текста;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lastRenderedPageBreak/>
        <w:t>умение оценивать изложенные в произведении факты и явления с аргументацией своей точки зрения;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самостоятельно делить на части несложный по структуре и содержанию текст;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самостоятельный выбор (или с помощью педагога) интересующей литературы;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самостоятельное чтение выбранной </w:t>
      </w:r>
      <w:proofErr w:type="gramStart"/>
      <w:r w:rsidRPr="00563B84">
        <w:rPr>
          <w:rFonts w:ascii="Times New Roman" w:hAnsi="Times New Roman" w:cs="Times New Roman"/>
          <w:sz w:val="16"/>
          <w:szCs w:val="16"/>
        </w:rPr>
        <w:t>обучающимися</w:t>
      </w:r>
      <w:proofErr w:type="gramEnd"/>
      <w:r w:rsidRPr="00563B84">
        <w:rPr>
          <w:rFonts w:ascii="Times New Roman" w:hAnsi="Times New Roman" w:cs="Times New Roman"/>
          <w:sz w:val="16"/>
          <w:szCs w:val="16"/>
        </w:rPr>
        <w:t xml:space="preserve"> художественной и научно-художественной литературы с последующим ее обсуждением;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самостоятельное пользование справочными источниками для получения дополнительной информации;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самостоятельное составление краткого отзыва на прочитанное произведение;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заучивание наизусть стихотворений и отрывков из прозаических произведений (соответственно 12 и 3).</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Математика</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Минимальный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знать числовой ряд чисел в пределах 1 000 </w:t>
      </w:r>
      <w:proofErr w:type="spellStart"/>
      <w:r w:rsidRPr="00563B84">
        <w:rPr>
          <w:rFonts w:ascii="Times New Roman" w:hAnsi="Times New Roman" w:cs="Times New Roman"/>
          <w:sz w:val="16"/>
          <w:szCs w:val="16"/>
        </w:rPr>
        <w:t>000</w:t>
      </w:r>
      <w:proofErr w:type="spellEnd"/>
      <w:r w:rsidRPr="00563B84">
        <w:rPr>
          <w:rFonts w:ascii="Times New Roman" w:hAnsi="Times New Roman" w:cs="Times New Roman"/>
          <w:sz w:val="16"/>
          <w:szCs w:val="16"/>
        </w:rPr>
        <w:t xml:space="preserve">, читать, записывать и сравнивать целые числа в пределах 1 000 </w:t>
      </w:r>
      <w:proofErr w:type="spellStart"/>
      <w:r w:rsidRPr="00563B84">
        <w:rPr>
          <w:rFonts w:ascii="Times New Roman" w:hAnsi="Times New Roman" w:cs="Times New Roman"/>
          <w:sz w:val="16"/>
          <w:szCs w:val="16"/>
        </w:rPr>
        <w:t>000</w:t>
      </w:r>
      <w:proofErr w:type="spellEnd"/>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знать табличные случаи умножения и получаемые из них случаи деления;</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знать названия, обозначения, соотношения крупных и мелких единиц измерения стоимости, длины, массы, времени, площади, объема;</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выполнять устно арифметические действия с целыми числами, полученными при счете и при измерении в пределах 1 000 </w:t>
      </w:r>
      <w:proofErr w:type="spellStart"/>
      <w:r w:rsidRPr="00563B84">
        <w:rPr>
          <w:rFonts w:ascii="Times New Roman" w:hAnsi="Times New Roman" w:cs="Times New Roman"/>
          <w:sz w:val="16"/>
          <w:szCs w:val="16"/>
        </w:rPr>
        <w:t>000</w:t>
      </w:r>
      <w:proofErr w:type="spellEnd"/>
      <w:r w:rsidRPr="00563B84">
        <w:rPr>
          <w:rFonts w:ascii="Times New Roman" w:hAnsi="Times New Roman" w:cs="Times New Roman"/>
          <w:sz w:val="16"/>
          <w:szCs w:val="16"/>
        </w:rPr>
        <w:t xml:space="preserve"> (легкие случаи);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выполнять письменно арифметические действия с многозначными числами и числами, полученными при измерении, в пределах 1 000 </w:t>
      </w:r>
      <w:proofErr w:type="spellStart"/>
      <w:r w:rsidRPr="00563B84">
        <w:rPr>
          <w:rFonts w:ascii="Times New Roman" w:hAnsi="Times New Roman" w:cs="Times New Roman"/>
          <w:sz w:val="16"/>
          <w:szCs w:val="16"/>
        </w:rPr>
        <w:t>000</w:t>
      </w:r>
      <w:proofErr w:type="spellEnd"/>
      <w:r w:rsidRPr="00563B84">
        <w:rPr>
          <w:rFonts w:ascii="Times New Roman" w:hAnsi="Times New Roman" w:cs="Times New Roman"/>
          <w:sz w:val="16"/>
          <w:szCs w:val="16"/>
        </w:rPr>
        <w:t xml:space="preserve"> и проверку вычислений путем использования микрокалькулятора;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выполнять сложение и вычитание с обыкновенными дробями, имеющими одинаковые знаменатели;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выполнять арифметические действия с десятичными дробями и проверку вычислений путем использования микрокалькулятора;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выполнять арифметические действия с целыми числами до 1 000 </w:t>
      </w:r>
      <w:proofErr w:type="spellStart"/>
      <w:r w:rsidRPr="00563B84">
        <w:rPr>
          <w:rFonts w:ascii="Times New Roman" w:hAnsi="Times New Roman" w:cs="Times New Roman"/>
          <w:sz w:val="16"/>
          <w:szCs w:val="16"/>
        </w:rPr>
        <w:t>000</w:t>
      </w:r>
      <w:proofErr w:type="spellEnd"/>
      <w:r w:rsidRPr="00563B84">
        <w:rPr>
          <w:rFonts w:ascii="Times New Roman" w:hAnsi="Times New Roman" w:cs="Times New Roman"/>
          <w:sz w:val="16"/>
          <w:szCs w:val="16"/>
        </w:rPr>
        <w:t xml:space="preserve"> и десятичными дробями с использованием микрокалькулятора и проверкой вычислений путем повторного использования микрокалькулятора;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находить одну или несколько долей (процентов) от числа, число по одной его доли (проценту), в том числе с использованием микрокалькулятора;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решать все простые задачи, составные задачи в 3-4 </w:t>
      </w:r>
      <w:proofErr w:type="gramStart"/>
      <w:r w:rsidRPr="00563B84">
        <w:rPr>
          <w:rFonts w:ascii="Times New Roman" w:hAnsi="Times New Roman" w:cs="Times New Roman"/>
          <w:sz w:val="16"/>
          <w:szCs w:val="16"/>
        </w:rPr>
        <w:t>арифметических</w:t>
      </w:r>
      <w:proofErr w:type="gramEnd"/>
      <w:r w:rsidRPr="00563B84">
        <w:rPr>
          <w:rFonts w:ascii="Times New Roman" w:hAnsi="Times New Roman" w:cs="Times New Roman"/>
          <w:sz w:val="16"/>
          <w:szCs w:val="16"/>
        </w:rPr>
        <w:t xml:space="preserve"> действия;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решать арифметические задачи, связанные с программой </w:t>
      </w:r>
      <w:proofErr w:type="gramStart"/>
      <w:r w:rsidRPr="00563B84">
        <w:rPr>
          <w:rFonts w:ascii="Times New Roman" w:hAnsi="Times New Roman" w:cs="Times New Roman"/>
          <w:sz w:val="16"/>
          <w:szCs w:val="16"/>
        </w:rPr>
        <w:t>профильного</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труда;</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распознавать, различать и называть геометрические фигуры (точка, линия (кривая, прямая), отрезок, ломаная, угол, многоугольник, треугольник, прямоугольник, квадрат, окружность, круг, параллелограмм, ромб) и тела (куб, шар, параллелепипед, пирамида, призма, цилиндр, конус);</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строить с помощью линейки, чертежного угольника, циркуля, транспортира линии, углы, многоугольники, окружности в разном положении на плоскости, в том числе симметричные относительно оси, центра симметрии;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вычислять периметр многоугольника, площадь прямоугольника, объем прямоугольного параллелепипеда (куба);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применять математические знания для решения профессиональных трудовых задач.</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Достаточный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знать числовой ряд чисел в пределах 1 000 </w:t>
      </w:r>
      <w:proofErr w:type="spellStart"/>
      <w:r w:rsidRPr="00563B84">
        <w:rPr>
          <w:rFonts w:ascii="Times New Roman" w:hAnsi="Times New Roman" w:cs="Times New Roman"/>
          <w:sz w:val="16"/>
          <w:szCs w:val="16"/>
        </w:rPr>
        <w:t>000</w:t>
      </w:r>
      <w:proofErr w:type="spellEnd"/>
      <w:r w:rsidRPr="00563B84">
        <w:rPr>
          <w:rFonts w:ascii="Times New Roman" w:hAnsi="Times New Roman" w:cs="Times New Roman"/>
          <w:sz w:val="16"/>
          <w:szCs w:val="16"/>
        </w:rPr>
        <w:t xml:space="preserve">, читать, записывать и сравнивать целые числа в пределах 1 000 </w:t>
      </w:r>
      <w:proofErr w:type="spellStart"/>
      <w:r w:rsidRPr="00563B84">
        <w:rPr>
          <w:rFonts w:ascii="Times New Roman" w:hAnsi="Times New Roman" w:cs="Times New Roman"/>
          <w:sz w:val="16"/>
          <w:szCs w:val="16"/>
        </w:rPr>
        <w:t>000</w:t>
      </w:r>
      <w:proofErr w:type="spellEnd"/>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присчитывать и отсчитывать (устно) разрядными </w:t>
      </w:r>
      <w:proofErr w:type="spellStart"/>
      <w:r w:rsidRPr="00563B84">
        <w:rPr>
          <w:rFonts w:ascii="Times New Roman" w:hAnsi="Times New Roman" w:cs="Times New Roman"/>
          <w:sz w:val="16"/>
          <w:szCs w:val="16"/>
        </w:rPr>
        <w:t>единцами</w:t>
      </w:r>
      <w:proofErr w:type="spellEnd"/>
      <w:r w:rsidRPr="00563B84">
        <w:rPr>
          <w:rFonts w:ascii="Times New Roman" w:hAnsi="Times New Roman" w:cs="Times New Roman"/>
          <w:sz w:val="16"/>
          <w:szCs w:val="16"/>
        </w:rPr>
        <w:t xml:space="preserve"> и числовыми группами (по 2, 20, 200, 2 000, 20 000, 200 000; 5, 50, 500, 5 000, 50 000) в пределах 1 000 </w:t>
      </w:r>
      <w:proofErr w:type="spellStart"/>
      <w:r w:rsidRPr="00563B84">
        <w:rPr>
          <w:rFonts w:ascii="Times New Roman" w:hAnsi="Times New Roman" w:cs="Times New Roman"/>
          <w:sz w:val="16"/>
          <w:szCs w:val="16"/>
        </w:rPr>
        <w:t>000</w:t>
      </w:r>
      <w:proofErr w:type="spellEnd"/>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знать табличные случаи умножения и получаемые из них случаи деления;</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знать названия, обозначения, соотношения крупных и мелких единиц измерения стоимости, длины, массы, времени, площади, объема;</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записывать числа, полученные при измерении площади и объема, в виде десятичной дроби;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выполнять устно арифметические действия с целыми числами, полученными при счете и при измерении в пределах 1 000 </w:t>
      </w:r>
      <w:proofErr w:type="spellStart"/>
      <w:r w:rsidRPr="00563B84">
        <w:rPr>
          <w:rFonts w:ascii="Times New Roman" w:hAnsi="Times New Roman" w:cs="Times New Roman"/>
          <w:sz w:val="16"/>
          <w:szCs w:val="16"/>
        </w:rPr>
        <w:t>000</w:t>
      </w:r>
      <w:proofErr w:type="spellEnd"/>
      <w:r w:rsidRPr="00563B84">
        <w:rPr>
          <w:rFonts w:ascii="Times New Roman" w:hAnsi="Times New Roman" w:cs="Times New Roman"/>
          <w:sz w:val="16"/>
          <w:szCs w:val="16"/>
        </w:rPr>
        <w:t xml:space="preserve"> (легкие случаи);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выполнять письменно арифметические действия с многозначными числами и числами, полученными при измерении, в пределах 1 000 </w:t>
      </w:r>
      <w:proofErr w:type="spellStart"/>
      <w:r w:rsidRPr="00563B84">
        <w:rPr>
          <w:rFonts w:ascii="Times New Roman" w:hAnsi="Times New Roman" w:cs="Times New Roman"/>
          <w:sz w:val="16"/>
          <w:szCs w:val="16"/>
        </w:rPr>
        <w:t>000</w:t>
      </w:r>
      <w:proofErr w:type="spellEnd"/>
      <w:r w:rsidRPr="00563B84">
        <w:rPr>
          <w:rFonts w:ascii="Times New Roman" w:hAnsi="Times New Roman" w:cs="Times New Roman"/>
          <w:sz w:val="16"/>
          <w:szCs w:val="16"/>
        </w:rPr>
        <w:t xml:space="preserve"> (все случаи) и проверку вычислений с помощью обратного арифметического действия;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выполнять сложение и вычитание с обыкновенными дробями, имеющими одинаковые и разные знаменатели (легкие случаи);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выполнять арифметические действия с десятичными дробями (все случаи) и проверку вычислений с помощью обратного арифметического действия;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выполнять арифметические действия с целыми числами до 1 000 </w:t>
      </w:r>
      <w:proofErr w:type="spellStart"/>
      <w:r w:rsidRPr="00563B84">
        <w:rPr>
          <w:rFonts w:ascii="Times New Roman" w:hAnsi="Times New Roman" w:cs="Times New Roman"/>
          <w:sz w:val="16"/>
          <w:szCs w:val="16"/>
        </w:rPr>
        <w:t>000</w:t>
      </w:r>
      <w:proofErr w:type="spellEnd"/>
      <w:r w:rsidRPr="00563B84">
        <w:rPr>
          <w:rFonts w:ascii="Times New Roman" w:hAnsi="Times New Roman" w:cs="Times New Roman"/>
          <w:sz w:val="16"/>
          <w:szCs w:val="16"/>
        </w:rPr>
        <w:t xml:space="preserve"> и десятичными дробями с использованием микрокалькулятора и проверкой вычислений путем повторного использования микрокалькулятора;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находить одну или несколько долей (процентов) от числа, число по одной его доли (проценту), в том числе с использованием микрокалькулятора;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использовать дроби (обыкновенные и десятичные) и проценты в диаграммах;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решать все простые задачи, составные задачи в 3-5 арифметических действий;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решать арифметические задачи, связанные с программой </w:t>
      </w:r>
      <w:proofErr w:type="gramStart"/>
      <w:r w:rsidRPr="00563B84">
        <w:rPr>
          <w:rFonts w:ascii="Times New Roman" w:hAnsi="Times New Roman" w:cs="Times New Roman"/>
          <w:sz w:val="16"/>
          <w:szCs w:val="16"/>
        </w:rPr>
        <w:t>профильного</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труда;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решать задачи экономической направленности;</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распознавать, различать и называть геометрические фигуры (точка, линия (кривая, прямая), отрезок, ломаная, угол, многоугольник, треугольник, прямоугольник, квадрат, окружность, круг, параллелограмм, ромб) и тела (куб, шар, параллелепипед, пирамида, призма, цилиндр, конус);</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строить с помощью линейки, чертежного угольника, циркуля, транспортира линии, углы, многоугольники, окружности в разном положении на плоскости, в том числе симметричные относительно оси, центра симметрии;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вычислять периметр многоугольника, площадь прямоугольника, объем прямоугольного параллелепипеда (куба);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вычислять длину окружности, площадь круга;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применять математические знания для решения профессиональных трудовых задач.</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Информатика</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Минимальный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знать правила жизни людей в мире информации: избирательность в потреблении информации, уважение к личной информации другого человека, к процессу учения, к состоянию неполного знания и другим аспектам;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иметь представления о компьютере как универсальном устройстве обработки информации;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решать учебные задачи с использованием общедоступных в школе средств ИКТ и источников информации в соответствии с особыми образовательными потребностями и возможностями обучающихся;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пользоваться компьютером для поиска, получения, хранения, воспроизведения и передачи необходимой информации.</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Достаточный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знать правила жизни людей в мире информации: избирательность в потреблении информации, уважение к личной информации другого человека, к процессу учения, к состоянию неполного знания и другим аспектам;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иметь представления о компьютере как универсальном устройстве обработки информации;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решать учебные задачи с использованием общедоступных в школе средств ИКТ и источников информации в соответствии с особыми образовательными потребностями и возможностями обучающихся;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пользоваться компьютером для поиска, получения, хранения, воспроизведения и передачи необходимой информации;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пользоваться доступными приёмами работы с готовой текстовой, визуальной, звуковой информацией в сети Интернет;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lastRenderedPageBreak/>
        <w:t>владеть диалогической формой коммуникации, используя средства и инструменты ИКТ и дистанционного общения.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Основы социальной жизни </w:t>
      </w:r>
      <w:r w:rsidRPr="00563B84">
        <w:rPr>
          <w:rStyle w:val="82"/>
          <w:rFonts w:eastAsia="Arial Unicode MS"/>
          <w:sz w:val="16"/>
          <w:szCs w:val="16"/>
        </w:rPr>
        <w:t>Минимальный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различение отдельных видов продуктов, относящихся к разным группам по их основным характеристикам;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самостоятельное приготовление несложных блюд (бутербродов, салатов, вторых блюд);</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соблюдение санитарно-гигиенических требований к процессу приготовления пищи и требований техники безопасности при приготовлении пищи;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выполнение (под руководством учителя) мелкого ремонта и обновление одежды;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решение типовых практических задач (под руководством педагога) посредством обращения в торговые предприятия и предприятия бытового обслуживания;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самостоятельное совершение покупок товаров повседневного спроса и знание </w:t>
      </w:r>
      <w:proofErr w:type="gramStart"/>
      <w:r w:rsidRPr="00563B84">
        <w:rPr>
          <w:rFonts w:ascii="Times New Roman" w:hAnsi="Times New Roman" w:cs="Times New Roman"/>
          <w:sz w:val="16"/>
          <w:szCs w:val="16"/>
        </w:rPr>
        <w:t>способов определения правильности отпуска товаров</w:t>
      </w:r>
      <w:proofErr w:type="gramEnd"/>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пользование</w:t>
      </w:r>
      <w:proofErr w:type="gramEnd"/>
      <w:r w:rsidRPr="00563B84">
        <w:rPr>
          <w:rFonts w:ascii="Times New Roman" w:hAnsi="Times New Roman" w:cs="Times New Roman"/>
          <w:sz w:val="16"/>
          <w:szCs w:val="16"/>
        </w:rPr>
        <w:t xml:space="preserve"> различными средствами связи, включая </w:t>
      </w:r>
      <w:proofErr w:type="spellStart"/>
      <w:r w:rsidRPr="00563B84">
        <w:rPr>
          <w:rFonts w:ascii="Times New Roman" w:hAnsi="Times New Roman" w:cs="Times New Roman"/>
          <w:sz w:val="16"/>
          <w:szCs w:val="16"/>
        </w:rPr>
        <w:t>Интернет</w:t>
      </w:r>
      <w:r w:rsidRPr="00563B84">
        <w:rPr>
          <w:rFonts w:ascii="Times New Roman" w:hAnsi="Times New Roman" w:cs="Times New Roman"/>
          <w:sz w:val="16"/>
          <w:szCs w:val="16"/>
        </w:rPr>
        <w:softHyphen/>
        <w:t>средства</w:t>
      </w:r>
      <w:proofErr w:type="spellEnd"/>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и соблюдение санитарно-гигиенических правил для девушек и юношей;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основных мер по предупреждению инфекционных заболеваний;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основных правил ухода за больным;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коллективное планирование семейного бюджета;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заполнение различных деловых бумаг (с опорой на образец), необходимых для дальнейшего трудоустройства;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соблюдение морально-этических норм и правил современного общества;</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Достаточный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способов хранения и переработки продуктов питания;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составление ежедневного и праздничного меню из предложенных продуктов питания;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составление сметы расходов на продукты питания в соответствии </w:t>
      </w:r>
      <w:proofErr w:type="gramStart"/>
      <w:r w:rsidRPr="00563B84">
        <w:rPr>
          <w:rFonts w:ascii="Times New Roman" w:hAnsi="Times New Roman" w:cs="Times New Roman"/>
          <w:sz w:val="16"/>
          <w:szCs w:val="16"/>
        </w:rPr>
        <w:t>с</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меню;</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самостоятельное приготовление известных блюд (холодных и горячих закусок, первых и вторых блюд);</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выбор необходимого товара из ряда </w:t>
      </w:r>
      <w:proofErr w:type="gramStart"/>
      <w:r w:rsidRPr="00563B84">
        <w:rPr>
          <w:rFonts w:ascii="Times New Roman" w:hAnsi="Times New Roman" w:cs="Times New Roman"/>
          <w:sz w:val="16"/>
          <w:szCs w:val="16"/>
        </w:rPr>
        <w:t>предложенных</w:t>
      </w:r>
      <w:proofErr w:type="gramEnd"/>
      <w:r w:rsidRPr="00563B84">
        <w:rPr>
          <w:rFonts w:ascii="Times New Roman" w:hAnsi="Times New Roman" w:cs="Times New Roman"/>
          <w:sz w:val="16"/>
          <w:szCs w:val="16"/>
        </w:rPr>
        <w:t xml:space="preserve"> в соответствии с его потребительскими характеристиками;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навыки обращения в различные учреждения и организации; ведение конструктивного диалога с работниками учреждений и организаций;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пользование услугами предприятий службы быта, торговли, связи, медицинской помощи, государственных учреждений и учреждений по трудоустройству для решения практически значимых задач;</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основных статей семейного бюджета; самостоятельный расчет расходов и доходов семейного бюджета;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самостоятельное заполнение документов, необходимых для приема на работу (заявление, резюме, автобиография);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 xml:space="preserve">Обществоведение </w:t>
      </w:r>
      <w:r w:rsidRPr="00563B84">
        <w:rPr>
          <w:rStyle w:val="26"/>
          <w:rFonts w:eastAsia="Arial Unicode MS"/>
          <w:sz w:val="16"/>
          <w:szCs w:val="16"/>
        </w:rPr>
        <w:t>Минимальный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названия страны, в которой мы живем; названий государственных символов России;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представление о том, что поведение человека в обществе регулируют определенные правила (нормы) и законы;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названия основного закона страны, по которому мы живем; знание основных прав и обязанностей гражданина РФ; написание некоторых деловых бумаг (с помощью педагога), заполнение стандартных бланков.</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Достаточный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некоторых понятий (мораль, право, государство, Конституция, гражданин);</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представление о правонарушениях и видах правовой ответственности; представление о законодательной, исполнительной и судебной власти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РФ;</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основных прав и обязанностей гражданина РФ; знание основных изученных терминов и их определения; написание заявлений, расписок, просьб, ходатайств;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оформление стандартных бланков;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названий и назначения правовых организаций, в которые следует обращаться для решения практических жизненных задач;</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поиск информации в разных источниках.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Этика:</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Минимальный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представления о некоторых этических нормах;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высказывание отношения к поступкам героев литературных произведений (кинофильмов), одноклассников, сверстников и других людей с учетом сформированных представлений об этических нормах и правилах;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признание возможности существования различных точек зрения и права каждого иметь свою точку зрения.</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Достаточный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аргументированная оценка поступков героев литературных произведений (кинофильмов), одноклассников, сверстников и других людей с учетом сформированных представлений об этических нормах и правилах;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понимание личной ответственности за свои поступки на основе представлений об этических нормах и правилах поведения в современном обществе;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ведение диалога с учетом наличия разных точек зрения, аргументация своей позиции в процессе личного и делового общения, соблюдение этики взаимоотношений в процессе взаимодействия с разными людьми.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Физическая культура:</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Минимальный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представление о физической культуре как части общей культуры современного общества;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осознание влияния физических упражнений на физическое развитие и развитие физических качеств человека;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понимание связи физической культуры с трудовой и военной деятельностью;</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правил профилактики травматизма, подготовки мест для занятий физической культурой;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выбор спортивной одежды и обуви в зависимости от погодных условий и времени года;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правил оказания доврачебной помощи при травмах и ушибах во время самостоятельных занятий физическими упражнениями;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использование занятий физической культурой, спортивных игр (под руководством учителя) для организации индивидуального отдыха, укрепления здоровья, повышения уровня физических качеств;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планирование занятий физическими упражнениями в режиме дня; составление комплексов физических упражнений (под руководством учителя), направленных на развитие основных физических качеств человека;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определение основных показателей состояния человека и его физического развития (длина и масса тела, частота сердечных сокращений);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представление о закаливании организма; знание основных правил закаливания, правил безопасности и гигиенических требований; выполнение строевых действий в шеренге и колонне; выполнение </w:t>
      </w:r>
      <w:proofErr w:type="spellStart"/>
      <w:r w:rsidRPr="00563B84">
        <w:rPr>
          <w:rFonts w:ascii="Times New Roman" w:hAnsi="Times New Roman" w:cs="Times New Roman"/>
          <w:sz w:val="16"/>
          <w:szCs w:val="16"/>
        </w:rPr>
        <w:t>общеразвивающих</w:t>
      </w:r>
      <w:proofErr w:type="spellEnd"/>
      <w:r w:rsidRPr="00563B84">
        <w:rPr>
          <w:rFonts w:ascii="Times New Roman" w:hAnsi="Times New Roman" w:cs="Times New Roman"/>
          <w:sz w:val="16"/>
          <w:szCs w:val="16"/>
        </w:rPr>
        <w:t xml:space="preserve"> упражнений, воздействующих на развитие основных физических качеств человека (силы, ловкости, быстроты, гибкости и координации);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объяснение правил, техники выполнения двигательных действий, анализ и нахождение ошибок (с помощью учителя);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выполнение усвоенных акробатических и гимнастических комбинаций из числа хорошо усвоенных (под руководством учителя);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выполнение легкоатлетических упражнений в беге и прыжках в соответствии с возрастными и психофизическими особенностями;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выполнение основных технических действий и приемов игры в футбол, баскетбол, волейбол (под руководством учителя) в условиях учебной и игровой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участие в подвижных и спортивных играх, осуществление их судейства;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знание некоторых особенностей физической культуры разных народов, связи физической культуры с природными, географическими </w:t>
      </w:r>
      <w:r w:rsidRPr="00563B84">
        <w:rPr>
          <w:rFonts w:ascii="Times New Roman" w:hAnsi="Times New Roman" w:cs="Times New Roman"/>
          <w:sz w:val="16"/>
          <w:szCs w:val="16"/>
        </w:rPr>
        <w:lastRenderedPageBreak/>
        <w:t>особенностями, традициями и обычаями народа, понимать связи физической культуры с трудовой и военной деятельностью;</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объяснение правил, техники выполнения двигательных действий, анализ и нахождение ошибок (с помощью учителя);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использование разметки спортивной площадки при выполнении физических упражнений;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правильная ориентировка в пространстве спортивного зала и на стадионе;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размещение спортивных снарядов при организации и проведении подвижных и спортивных игр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правильное применение спортивного инвентаря, тренажерных устройств на уроке физической культуры и во время самостоятельных занятий.</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Достаточный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знание об основных направлениях развития и формах организации физической культуры и спорта в современном обществе (Олимпийской, </w:t>
      </w:r>
      <w:proofErr w:type="spellStart"/>
      <w:r w:rsidRPr="00563B84">
        <w:rPr>
          <w:rFonts w:ascii="Times New Roman" w:hAnsi="Times New Roman" w:cs="Times New Roman"/>
          <w:sz w:val="16"/>
          <w:szCs w:val="16"/>
        </w:rPr>
        <w:t>Параолимпийское</w:t>
      </w:r>
      <w:proofErr w:type="spellEnd"/>
      <w:r w:rsidRPr="00563B84">
        <w:rPr>
          <w:rFonts w:ascii="Times New Roman" w:hAnsi="Times New Roman" w:cs="Times New Roman"/>
          <w:sz w:val="16"/>
          <w:szCs w:val="16"/>
        </w:rPr>
        <w:t xml:space="preserve"> движение, Специальные олимпийские игры);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самостоятельное применение правил профилактики травматизма в процессе занятий физическими упражнениями;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определение основных показателей состояния человека и его физического развития (длина и масса тела, частота сердечных сокращений) их сравнение их с возрастной нормой;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составление (под руководством учителя) комплексов физических упражнений оздоровительной, тренирующей и корригирующей направленности;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планирование и использование занятий физическими упражнениями в режиме дня, организация отдыха и досуга с использованием средств физической культуры;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выполнение </w:t>
      </w:r>
      <w:proofErr w:type="spellStart"/>
      <w:r w:rsidRPr="00563B84">
        <w:rPr>
          <w:rFonts w:ascii="Times New Roman" w:hAnsi="Times New Roman" w:cs="Times New Roman"/>
          <w:sz w:val="16"/>
          <w:szCs w:val="16"/>
        </w:rPr>
        <w:t>общеразвивающих</w:t>
      </w:r>
      <w:proofErr w:type="spellEnd"/>
      <w:r w:rsidRPr="00563B84">
        <w:rPr>
          <w:rFonts w:ascii="Times New Roman" w:hAnsi="Times New Roman" w:cs="Times New Roman"/>
          <w:sz w:val="16"/>
          <w:szCs w:val="16"/>
        </w:rPr>
        <w:t xml:space="preserve"> и корригирующих упражнений без предметов, целенаправленно воздействующих на развитие основных физических качеств человека;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самостоятельное выполнение упражнений по коррекции осанки и телосложения;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организация и проведение занятий физической культурой с разной целевой направленностью, отбор физических упражнений и их самостоятельное выполнение в группах (под контролем учителя) с заданной дозировкой нагрузки;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применение способов регулирования нагрузки за счет пауз, чередования нагрузки и отдыха, дыхательных упражнений;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подача строевых команд, ведение подсчёта при выполнении </w:t>
      </w:r>
      <w:proofErr w:type="spellStart"/>
      <w:r w:rsidRPr="00563B84">
        <w:rPr>
          <w:rFonts w:ascii="Times New Roman" w:hAnsi="Times New Roman" w:cs="Times New Roman"/>
          <w:sz w:val="16"/>
          <w:szCs w:val="16"/>
        </w:rPr>
        <w:t>общеразвивающих</w:t>
      </w:r>
      <w:proofErr w:type="spellEnd"/>
      <w:r w:rsidRPr="00563B84">
        <w:rPr>
          <w:rFonts w:ascii="Times New Roman" w:hAnsi="Times New Roman" w:cs="Times New Roman"/>
          <w:sz w:val="16"/>
          <w:szCs w:val="16"/>
        </w:rPr>
        <w:t xml:space="preserve"> упражнений;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выполнение акробатических и гимнастических комбинаций на доступном техническом уровне;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выполнение основных технических действий и приемов игры в футбол, баскетбол, волейбол в условиях учебной, игровой и соревновательной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выполнение передвижений на лыжах усвоенными способами;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особенностей физической культуры разных народов, связи физической культуры с природными, географическими особенностями, традициями и обычаями народа;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адекватное взаимодействие с товарищами при выполнении заданий по физической культуре;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самостоятельное объяснение правил, техники выполнения двигательных действий, анализ и нахождение ошибок.</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Профильный труд:</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Минимальный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названий материалов; процесса их изготовления; изделий, которые из них изготавливаются и применяются в быту, игре, учебе, отдыхе;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знание свойств материалов и правил хранения; </w:t>
      </w:r>
      <w:proofErr w:type="spellStart"/>
      <w:r w:rsidRPr="00563B84">
        <w:rPr>
          <w:rFonts w:ascii="Times New Roman" w:hAnsi="Times New Roman" w:cs="Times New Roman"/>
          <w:sz w:val="16"/>
          <w:szCs w:val="16"/>
        </w:rPr>
        <w:t>санитарно</w:t>
      </w:r>
      <w:r w:rsidRPr="00563B84">
        <w:rPr>
          <w:rFonts w:ascii="Times New Roman" w:hAnsi="Times New Roman" w:cs="Times New Roman"/>
          <w:sz w:val="16"/>
          <w:szCs w:val="16"/>
        </w:rPr>
        <w:softHyphen/>
        <w:t>гигиенических</w:t>
      </w:r>
      <w:proofErr w:type="spellEnd"/>
      <w:r w:rsidRPr="00563B84">
        <w:rPr>
          <w:rFonts w:ascii="Times New Roman" w:hAnsi="Times New Roman" w:cs="Times New Roman"/>
          <w:sz w:val="16"/>
          <w:szCs w:val="16"/>
        </w:rPr>
        <w:t xml:space="preserve"> требований при работе с производственными материалами;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принципов действия, общего устройства машины и ее основных частей (на примере изучения любой современной машины: металлорежущего станка, швейной машины, ткацкого станка, автомобиля, трактора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и применение правил безопасной работы с инструментами и оборудованием, санитарно-гигиенических требований при выполнении работы;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владение основами современного промышленного и сельскохозяйствен</w:t>
      </w:r>
      <w:r w:rsidRPr="00563B84">
        <w:rPr>
          <w:rFonts w:ascii="Times New Roman" w:hAnsi="Times New Roman" w:cs="Times New Roman"/>
          <w:sz w:val="16"/>
          <w:szCs w:val="16"/>
        </w:rPr>
        <w:softHyphen/>
        <w:t>ного производства, строительства, транспорта, сферы обслуживания;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чтение технологической карты, используемой в процессе изготовления изделия;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составление стандартного плана работы;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определение утилитарной и эстетической ценности предметов, изделий;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понимание и оценка красоты труда и его результатов;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использование эстетических ориентиров/эталонов в быту, дома и в школе;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эстетическая оценка предметов и их использование в повседневной жизни в соответствии с эстетической регламентацией, установленной в обществе;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распределение ролей в группе, сотрудничество, осуществление взаимопомощи;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учет мнений товарищей и педагога при организации собственной деятельности и совместной работы;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комментирование и оценка в доброжелательной форме достижений товарищей;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посильное участие в благоустройстве и озеленении территорий; охране природы и окружающей среды.</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Достаточный уровень: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осознанное определение возможностей различных материалов, осуществление их целенаправленного выбора в соответствии с </w:t>
      </w:r>
      <w:proofErr w:type="gramStart"/>
      <w:r w:rsidRPr="00563B84">
        <w:rPr>
          <w:rFonts w:ascii="Times New Roman" w:hAnsi="Times New Roman" w:cs="Times New Roman"/>
          <w:sz w:val="16"/>
          <w:szCs w:val="16"/>
        </w:rPr>
        <w:t>физическими</w:t>
      </w:r>
      <w:proofErr w:type="gramEnd"/>
      <w:r w:rsidRPr="00563B84">
        <w:rPr>
          <w:rFonts w:ascii="Times New Roman" w:hAnsi="Times New Roman" w:cs="Times New Roman"/>
          <w:sz w:val="16"/>
          <w:szCs w:val="16"/>
        </w:rPr>
        <w:t>, декоративно-художественными и конструктивными свойствам в зависимости от задач предметно-практической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планирование предстоящей практической работы, соотнесение своих действий с поставленной целью;</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осуществление настройки и текущего ремонта инструмента; отбор в зависимости от свойств материалов и поставленных целей оптимальных и доступных технологических приемов ручной и машинной обработки материалов;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создание материальных ценностей, имеющих потребительскую стоимость и значение для удовлетворения общественных потребностей;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самостоятельное определение задач предстоящей работы и оптимальной последовательности действий для реализации замысла;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прогнозирование конечного результата и самостоятельный отбор средств и способов работы для его получения;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владение некоторыми видам общественно-организационного труда (вы</w:t>
      </w:r>
      <w:r w:rsidRPr="00563B84">
        <w:rPr>
          <w:rFonts w:ascii="Times New Roman" w:hAnsi="Times New Roman" w:cs="Times New Roman"/>
          <w:sz w:val="16"/>
          <w:szCs w:val="16"/>
        </w:rPr>
        <w:softHyphen/>
        <w:t>полнение обязанностей бригадира рабочей группы, старосты класса, звеньевого; и т.п.);</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понимание общественной значимости своего труда, своих достижений в области трудовой деятельности; способность к самооценке;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понимание необходимости гармоничного сосуществования предметного мира с миром природы.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Система оценки достижения обучающимися с легкой умственной отсталостью (интеллектуальными нарушениями)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планируемых результатов освоения</w:t>
      </w:r>
      <w:r w:rsidRPr="00563B84">
        <w:rPr>
          <w:rFonts w:ascii="Times New Roman" w:hAnsi="Times New Roman" w:cs="Times New Roman"/>
          <w:sz w:val="16"/>
          <w:szCs w:val="16"/>
        </w:rPr>
        <w:br/>
        <w:t>адаптированной основной общеобразовательной программы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Основными направлениями и целями оценочной деятельности в соответствии с требованиями Стандарта являются оценка образовательных достижений обучающихся и оценка результатов деятельности образовательных организаций и педагогических кадров. Полученные данные используются для оценки состояния и тенденций развития системы образования.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Система оценки достижения обучающимися с умственной отсталостью (интеллектуальными нарушениями) планируемых результатов освоения АООП призвана решить следующие задачи: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закреплять основные направления и цели оценочной деятельности, описывать объект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ориентировать образовательный процесс на нравственное развитие и воспитание обучающихся, достижение планируемых результатов освоения содержания учебных предметов и формирование базовых учебных действий;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обеспечивать комплексный подход к оценке результатов освоения АООП, позволяющий вести оценку предметных и личностных </w:t>
      </w:r>
      <w:r w:rsidRPr="00563B84">
        <w:rPr>
          <w:rFonts w:ascii="Times New Roman" w:hAnsi="Times New Roman" w:cs="Times New Roman"/>
          <w:sz w:val="16"/>
          <w:szCs w:val="16"/>
        </w:rPr>
        <w:lastRenderedPageBreak/>
        <w:t>результатов;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предусматривать оценку достижений обучающихся и оценку эффективности деятельности общеобразовательной организации;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позволять осуществлять оценку динамики учебных достижений обучающихся и развития их жизненной компетенции.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Результаты достижений обучающихся с умственной отсталостью (инте</w:t>
      </w:r>
      <w:r w:rsidRPr="00563B84">
        <w:rPr>
          <w:rFonts w:ascii="Times New Roman" w:hAnsi="Times New Roman" w:cs="Times New Roman"/>
          <w:sz w:val="16"/>
          <w:szCs w:val="16"/>
        </w:rPr>
        <w:softHyphen/>
        <w:t>ллектуальными нарушениями) в овладении АООП являются значимыми для оценки качества образования обучающихся. При определении подходов к осуществлению оценки результатов целесообразно опираться на следующие принципы: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дифференциации оценки достижений с учетом типологических и индивидуальных особенностей развития и особых образовательных </w:t>
      </w:r>
      <w:proofErr w:type="gramStart"/>
      <w:r w:rsidRPr="00563B84">
        <w:rPr>
          <w:rFonts w:ascii="Times New Roman" w:hAnsi="Times New Roman" w:cs="Times New Roman"/>
          <w:sz w:val="16"/>
          <w:szCs w:val="16"/>
        </w:rPr>
        <w:t>потребностей</w:t>
      </w:r>
      <w:proofErr w:type="gramEnd"/>
      <w:r w:rsidRPr="00563B84">
        <w:rPr>
          <w:rFonts w:ascii="Times New Roman" w:hAnsi="Times New Roman" w:cs="Times New Roman"/>
          <w:sz w:val="16"/>
          <w:szCs w:val="16"/>
        </w:rPr>
        <w:t xml:space="preserve"> обучающихся с умственной отсталостью (интеллектуальными нарушениями);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объективности оценки, раскрывающей динамику достижений и качественных изменений в психическом и социальном развитии обучающихся;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единства параметров, критериев и инструментария оценки достижений в освоении содержания АООП, что сможет обеспечить объективность оценки в разных образовательных организациях. Для этого необходимым является создание методического обеспечения (описание диагностических материалов, процедур их применения, сбора, формализации, обработки, обобщения и представления полученных данных) процесса осуществления оценки достижений обучающихся.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Эти принципы отражают целостность системы образования обучающихся с умственной отсталостью (интеллектуальными нарушениями), представляют обобщенные характеристики оценки их учебных и личностных достижений.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 разработке системы оценки достижений обучающихся в освоении содержания АООП необходимо ориентироваться на представленный в Стандарте перечень планируемых результатов.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Обеспечение дифференцированной оценки достижений обучающихся с умственной отсталостью (интеллектуальными нарушениями) имеет определяющее значение для оценки качества образования.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 соответствии с требования Стандарта для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 умственной отсталостью (интеллектуальными нарушениями) оценке подлежат личностные и предметные результаты.</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Личностные результаты</w:t>
      </w:r>
      <w:r w:rsidRPr="00563B84">
        <w:rPr>
          <w:rFonts w:ascii="Times New Roman" w:hAnsi="Times New Roman" w:cs="Times New Roman"/>
          <w:sz w:val="16"/>
          <w:szCs w:val="16"/>
        </w:rPr>
        <w:t xml:space="preserve"> включают овладение обучающимися социальными (жизненными) компетенциями, необходимыми для решения практико-ориентированных задач и обеспечивающими формирование и развитие социальных отношений обучающихся в различных средах.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Оценка личностных результатов предполагает, прежде всего, оценку продвижения ребенка в овладении социальными (жизненными) компетенциями, которые, в конечном итоге, составляют основу этих результатов. При этом, некоторые личностные результаты (например, комплекс результатов: «формирования гражданского самосознания») могут быть оценены исключительно качественно.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Всесторонняя и комплексная оценка овладения обучающимися социальными (жизненными) компетенциями может осуществляться на основании применения метода экспертной оценки, который представляет собой процедуру оценки результатов на основе мнений группы специалистов (экспертов). Состав экспертной группы определяется общеобразовательной организацией и включает педагогических и медицинских работников (учителей, воспитателей, учителей-логопедов, педагогов-психологов, социальных педагогов, врача невролога, психиатра, педиатра), которые хорошо знают ученика. Для полноты оценки личностных результатов освоения обучающимися с умственной отсталостью (интеллектуальными нарушениями) АООП следует учитывать мнение родителей (законных представителей), поскольку основой оценки служит анализ изменений поведения обучающегося в повседневной жизни в различных социальных средах (школьной и семейной). </w:t>
      </w:r>
      <w:proofErr w:type="gramStart"/>
      <w:r w:rsidRPr="00563B84">
        <w:rPr>
          <w:rFonts w:ascii="Times New Roman" w:hAnsi="Times New Roman" w:cs="Times New Roman"/>
          <w:sz w:val="16"/>
          <w:szCs w:val="16"/>
        </w:rPr>
        <w:t>Результаты анализа должны быть представлены в форме удобных и понятных всем членам экспертной группы условных единицах: 0 баллов — нет фиксируемой динамики; 1 балл — минимальная динамика; 2 балла — удовлетворительная динамика; 3 балла — значительная динамика.</w:t>
      </w:r>
      <w:proofErr w:type="gramEnd"/>
      <w:r w:rsidRPr="00563B84">
        <w:rPr>
          <w:rFonts w:ascii="Times New Roman" w:hAnsi="Times New Roman" w:cs="Times New Roman"/>
          <w:sz w:val="16"/>
          <w:szCs w:val="16"/>
        </w:rPr>
        <w:t xml:space="preserve"> Подобная оценка необходима экспертной группе для выработки ориентиров в описании динамики развития социальной (жизнен</w:t>
      </w:r>
      <w:r w:rsidRPr="00563B84">
        <w:rPr>
          <w:rFonts w:ascii="Times New Roman" w:hAnsi="Times New Roman" w:cs="Times New Roman"/>
          <w:sz w:val="16"/>
          <w:szCs w:val="16"/>
        </w:rPr>
        <w:softHyphen/>
        <w:t>ной) компетенции ребенка. Результаты оценки личностных достижений зано</w:t>
      </w:r>
      <w:r w:rsidRPr="00563B84">
        <w:rPr>
          <w:rFonts w:ascii="Times New Roman" w:hAnsi="Times New Roman" w:cs="Times New Roman"/>
          <w:sz w:val="16"/>
          <w:szCs w:val="16"/>
        </w:rPr>
        <w:softHyphen/>
        <w:t>сятся в индивидуальную карту развития обучающегося (дневник наблюдений), что позволяет не только представить полную картину динамики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целостного развития ребенка, но и отследить наличие или отсутствие изменений по отдельным жизненным компетенциям.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Основной формой работы участников экспертной группы является </w:t>
      </w:r>
      <w:proofErr w:type="spellStart"/>
      <w:r w:rsidRPr="00563B84">
        <w:rPr>
          <w:rFonts w:ascii="Times New Roman" w:hAnsi="Times New Roman" w:cs="Times New Roman"/>
          <w:sz w:val="16"/>
          <w:szCs w:val="16"/>
        </w:rPr>
        <w:t>психолого-медико-педагогический</w:t>
      </w:r>
      <w:proofErr w:type="spellEnd"/>
      <w:r w:rsidRPr="00563B84">
        <w:rPr>
          <w:rFonts w:ascii="Times New Roman" w:hAnsi="Times New Roman" w:cs="Times New Roman"/>
          <w:sz w:val="16"/>
          <w:szCs w:val="16"/>
        </w:rPr>
        <w:t xml:space="preserve"> консилиум.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 основе требований, сформулированных в Стандарте</w:t>
      </w:r>
      <w:proofErr w:type="gramStart"/>
      <w:r w:rsidRPr="00563B84">
        <w:rPr>
          <w:rFonts w:ascii="Times New Roman" w:hAnsi="Times New Roman" w:cs="Times New Roman"/>
          <w:sz w:val="16"/>
          <w:szCs w:val="16"/>
        </w:rPr>
        <w:t xml:space="preserve"> ,</w:t>
      </w:r>
      <w:proofErr w:type="gramEnd"/>
      <w:r w:rsidRPr="00563B84">
        <w:rPr>
          <w:rFonts w:ascii="Times New Roman" w:hAnsi="Times New Roman" w:cs="Times New Roman"/>
          <w:sz w:val="16"/>
          <w:szCs w:val="16"/>
        </w:rPr>
        <w:t xml:space="preserve"> Организация разрабатывает программу оценки личностных результатов с учетом типологических и индивидуальных особенностей обучающихся, которая утверждается локальными актами организации. Программа оценки включает: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полный перечень личностных результатов, прописанных в тексте ФГОС, которые выступают в качестве критериев оценки социальной (жизненной) компетенции учащихся. Перечень этих результатов может быть самостоятельно расширен общеобразовательной организацией;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перечень параметров и индикаторов оценки каждого результата. Пример представлен в таблице 1:</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Таблица 1. Программа оценки личностных результатов</w:t>
      </w:r>
    </w:p>
    <w:tbl>
      <w:tblPr>
        <w:tblOverlap w:val="never"/>
        <w:tblW w:w="0" w:type="auto"/>
        <w:jc w:val="center"/>
        <w:tblLayout w:type="fixed"/>
        <w:tblCellMar>
          <w:left w:w="10" w:type="dxa"/>
          <w:right w:w="10" w:type="dxa"/>
        </w:tblCellMar>
        <w:tblLook w:val="04A0"/>
      </w:tblPr>
      <w:tblGrid>
        <w:gridCol w:w="3197"/>
        <w:gridCol w:w="3192"/>
        <w:gridCol w:w="3206"/>
      </w:tblGrid>
      <w:tr w:rsidR="009D3270" w:rsidRPr="00563B84">
        <w:trPr>
          <w:trHeight w:hRule="exact" w:val="293"/>
          <w:jc w:val="center"/>
        </w:trPr>
        <w:tc>
          <w:tcPr>
            <w:tcW w:w="3197"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11pt"/>
                <w:rFonts w:eastAsia="Arial Unicode MS"/>
                <w:sz w:val="16"/>
                <w:szCs w:val="16"/>
              </w:rPr>
              <w:t>Критерий</w:t>
            </w:r>
          </w:p>
        </w:tc>
        <w:tc>
          <w:tcPr>
            <w:tcW w:w="3192"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11pt"/>
                <w:rFonts w:eastAsia="Arial Unicode MS"/>
                <w:sz w:val="16"/>
                <w:szCs w:val="16"/>
              </w:rPr>
              <w:t>Параметры оценки</w:t>
            </w:r>
          </w:p>
        </w:tc>
        <w:tc>
          <w:tcPr>
            <w:tcW w:w="3206" w:type="dxa"/>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11pt"/>
                <w:rFonts w:eastAsia="Arial Unicode MS"/>
                <w:sz w:val="16"/>
                <w:szCs w:val="16"/>
              </w:rPr>
              <w:t>Индикаторы</w:t>
            </w:r>
          </w:p>
        </w:tc>
      </w:tr>
      <w:tr w:rsidR="009D3270" w:rsidRPr="00563B84">
        <w:trPr>
          <w:trHeight w:hRule="exact" w:val="864"/>
          <w:jc w:val="center"/>
        </w:trPr>
        <w:tc>
          <w:tcPr>
            <w:tcW w:w="3197" w:type="dxa"/>
            <w:vMerge w:val="restart"/>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11pt"/>
                <w:rFonts w:eastAsia="Arial Unicode MS"/>
                <w:sz w:val="16"/>
                <w:szCs w:val="16"/>
              </w:rPr>
              <w:t>Владение навыками коммуникации и принятыми ритуалами социального взаимодействия (т.е. самой формой поведения, его социальным рисунком), в том числе с использованием информационных технологий</w:t>
            </w:r>
          </w:p>
        </w:tc>
        <w:tc>
          <w:tcPr>
            <w:tcW w:w="3192" w:type="dxa"/>
            <w:vMerge w:val="restart"/>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proofErr w:type="spellStart"/>
            <w:r w:rsidRPr="00563B84">
              <w:rPr>
                <w:rStyle w:val="211pt"/>
                <w:rFonts w:eastAsia="Arial Unicode MS"/>
                <w:sz w:val="16"/>
                <w:szCs w:val="16"/>
              </w:rPr>
              <w:t>сформированность</w:t>
            </w:r>
            <w:proofErr w:type="spellEnd"/>
            <w:r w:rsidRPr="00563B84">
              <w:rPr>
                <w:rStyle w:val="211pt"/>
                <w:rFonts w:eastAsia="Arial Unicode MS"/>
                <w:sz w:val="16"/>
                <w:szCs w:val="16"/>
              </w:rPr>
              <w:t xml:space="preserve"> навыков коммуникации </w:t>
            </w:r>
            <w:proofErr w:type="gramStart"/>
            <w:r w:rsidRPr="00563B84">
              <w:rPr>
                <w:rStyle w:val="211pt"/>
                <w:rFonts w:eastAsia="Arial Unicode MS"/>
                <w:sz w:val="16"/>
                <w:szCs w:val="16"/>
              </w:rPr>
              <w:t>со</w:t>
            </w:r>
            <w:proofErr w:type="gramEnd"/>
            <w:r w:rsidRPr="00563B84">
              <w:rPr>
                <w:rStyle w:val="211pt"/>
                <w:rFonts w:eastAsia="Arial Unicode MS"/>
                <w:sz w:val="16"/>
                <w:szCs w:val="16"/>
              </w:rPr>
              <w:t xml:space="preserve"> взрослыми</w:t>
            </w:r>
          </w:p>
        </w:tc>
        <w:tc>
          <w:tcPr>
            <w:tcW w:w="3206" w:type="dxa"/>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11pt"/>
                <w:rFonts w:eastAsia="Arial Unicode MS"/>
                <w:sz w:val="16"/>
                <w:szCs w:val="16"/>
              </w:rPr>
              <w:t>способность инициировать и поддерживать коммуника</w:t>
            </w:r>
            <w:r w:rsidRPr="00563B84">
              <w:rPr>
                <w:rStyle w:val="211pt"/>
                <w:rFonts w:eastAsia="Arial Unicode MS"/>
                <w:sz w:val="16"/>
                <w:szCs w:val="16"/>
              </w:rPr>
              <w:softHyphen/>
              <w:t>цию с взрослыми</w:t>
            </w:r>
          </w:p>
        </w:tc>
      </w:tr>
      <w:tr w:rsidR="009D3270" w:rsidRPr="00563B84">
        <w:trPr>
          <w:trHeight w:hRule="exact" w:val="850"/>
          <w:jc w:val="center"/>
        </w:trPr>
        <w:tc>
          <w:tcPr>
            <w:tcW w:w="3197" w:type="dxa"/>
            <w:vMerge/>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3192" w:type="dxa"/>
            <w:vMerge/>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3206" w:type="dxa"/>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11pt"/>
                <w:rFonts w:eastAsia="Arial Unicode MS"/>
                <w:sz w:val="16"/>
                <w:szCs w:val="16"/>
              </w:rPr>
              <w:t>способность применять аде</w:t>
            </w:r>
            <w:r w:rsidRPr="00563B84">
              <w:rPr>
                <w:rStyle w:val="211pt"/>
                <w:rFonts w:eastAsia="Arial Unicode MS"/>
                <w:sz w:val="16"/>
                <w:szCs w:val="16"/>
              </w:rPr>
              <w:softHyphen/>
              <w:t>кватные способы поведения в разных ситуациях</w:t>
            </w:r>
          </w:p>
        </w:tc>
      </w:tr>
      <w:tr w:rsidR="009D3270" w:rsidRPr="00563B84">
        <w:trPr>
          <w:trHeight w:hRule="exact" w:val="562"/>
          <w:jc w:val="center"/>
        </w:trPr>
        <w:tc>
          <w:tcPr>
            <w:tcW w:w="3197" w:type="dxa"/>
            <w:vMerge/>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3192" w:type="dxa"/>
            <w:vMerge/>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3206" w:type="dxa"/>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11pt"/>
                <w:rFonts w:eastAsia="Arial Unicode MS"/>
                <w:sz w:val="16"/>
                <w:szCs w:val="16"/>
              </w:rPr>
              <w:t>способность обращаться за помощью</w:t>
            </w:r>
          </w:p>
        </w:tc>
      </w:tr>
      <w:tr w:rsidR="009D3270" w:rsidRPr="00563B84">
        <w:trPr>
          <w:trHeight w:hRule="exact" w:val="1114"/>
          <w:jc w:val="center"/>
        </w:trPr>
        <w:tc>
          <w:tcPr>
            <w:tcW w:w="3197" w:type="dxa"/>
            <w:vMerge/>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3192" w:type="dxa"/>
            <w:vMerge w:val="restart"/>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proofErr w:type="spellStart"/>
            <w:r w:rsidRPr="00563B84">
              <w:rPr>
                <w:rStyle w:val="211pt"/>
                <w:rFonts w:eastAsia="Arial Unicode MS"/>
                <w:sz w:val="16"/>
                <w:szCs w:val="16"/>
              </w:rPr>
              <w:t>сформированность</w:t>
            </w:r>
            <w:proofErr w:type="spellEnd"/>
            <w:r w:rsidRPr="00563B84">
              <w:rPr>
                <w:rStyle w:val="211pt"/>
                <w:rFonts w:eastAsia="Arial Unicode MS"/>
                <w:sz w:val="16"/>
                <w:szCs w:val="16"/>
              </w:rPr>
              <w:t xml:space="preserve"> навыков коммуникации со сверстниками</w:t>
            </w:r>
          </w:p>
        </w:tc>
        <w:tc>
          <w:tcPr>
            <w:tcW w:w="3206"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11pt"/>
                <w:rFonts w:eastAsia="Arial Unicode MS"/>
                <w:sz w:val="16"/>
                <w:szCs w:val="16"/>
              </w:rPr>
              <w:t>способность инициировать и поддерживать</w:t>
            </w:r>
          </w:p>
          <w:p w:rsidR="009D3270" w:rsidRPr="00563B84" w:rsidRDefault="00F22F3E" w:rsidP="00563B84">
            <w:pPr>
              <w:pStyle w:val="ac"/>
              <w:rPr>
                <w:rFonts w:ascii="Times New Roman" w:hAnsi="Times New Roman" w:cs="Times New Roman"/>
                <w:sz w:val="16"/>
                <w:szCs w:val="16"/>
              </w:rPr>
            </w:pPr>
            <w:r w:rsidRPr="00563B84">
              <w:rPr>
                <w:rStyle w:val="211pt"/>
                <w:rFonts w:eastAsia="Arial Unicode MS"/>
                <w:sz w:val="16"/>
                <w:szCs w:val="16"/>
              </w:rPr>
              <w:t>коммуникацию со сверстни</w:t>
            </w:r>
            <w:r w:rsidRPr="00563B84">
              <w:rPr>
                <w:rStyle w:val="211pt"/>
                <w:rFonts w:eastAsia="Arial Unicode MS"/>
                <w:sz w:val="16"/>
                <w:szCs w:val="16"/>
              </w:rPr>
              <w:softHyphen/>
              <w:t>ками</w:t>
            </w:r>
          </w:p>
        </w:tc>
      </w:tr>
      <w:tr w:rsidR="009D3270" w:rsidRPr="00563B84">
        <w:trPr>
          <w:trHeight w:hRule="exact" w:val="845"/>
          <w:jc w:val="center"/>
        </w:trPr>
        <w:tc>
          <w:tcPr>
            <w:tcW w:w="3197" w:type="dxa"/>
            <w:vMerge/>
            <w:tcBorders>
              <w:left w:val="single" w:sz="4" w:space="0" w:color="auto"/>
              <w:bottom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3192" w:type="dxa"/>
            <w:vMerge/>
            <w:tcBorders>
              <w:left w:val="single" w:sz="4" w:space="0" w:color="auto"/>
              <w:bottom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3206" w:type="dxa"/>
            <w:tcBorders>
              <w:top w:val="single" w:sz="4" w:space="0" w:color="auto"/>
              <w:left w:val="single" w:sz="4" w:space="0" w:color="auto"/>
              <w:bottom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11pt"/>
                <w:rFonts w:eastAsia="Arial Unicode MS"/>
                <w:sz w:val="16"/>
                <w:szCs w:val="16"/>
              </w:rPr>
              <w:t>способность применять аде</w:t>
            </w:r>
            <w:r w:rsidRPr="00563B84">
              <w:rPr>
                <w:rStyle w:val="211pt"/>
                <w:rFonts w:eastAsia="Arial Unicode MS"/>
                <w:sz w:val="16"/>
                <w:szCs w:val="16"/>
              </w:rPr>
              <w:softHyphen/>
              <w:t>кватные способы поведения в разных ситуациях</w:t>
            </w:r>
          </w:p>
        </w:tc>
      </w:tr>
    </w:tbl>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Часть 4 Федерального государственного образовательного стандарта образования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 умственной отсталостью (интеллектуальными нарушениями). Приказ </w:t>
      </w:r>
      <w:proofErr w:type="spellStart"/>
      <w:r w:rsidRPr="00563B84">
        <w:rPr>
          <w:rFonts w:ascii="Times New Roman" w:hAnsi="Times New Roman" w:cs="Times New Roman"/>
          <w:sz w:val="16"/>
          <w:szCs w:val="16"/>
        </w:rPr>
        <w:t>Минобрнауки</w:t>
      </w:r>
      <w:proofErr w:type="spellEnd"/>
      <w:r w:rsidRPr="00563B84">
        <w:rPr>
          <w:rFonts w:ascii="Times New Roman" w:hAnsi="Times New Roman" w:cs="Times New Roman"/>
          <w:sz w:val="16"/>
          <w:szCs w:val="16"/>
        </w:rPr>
        <w:t xml:space="preserve"> РФ от 19 декабря 2014 г. № 1599 «Об утверждении федерального государственного образовательного стандарта образования обучающихся с умственной отсталостью (интеллектуальными нарушениями)». Зарегистрировано в Минюсте РФ 3 февраля 2015 г.</w:t>
      </w:r>
    </w:p>
    <w:tbl>
      <w:tblPr>
        <w:tblOverlap w:val="never"/>
        <w:tblW w:w="0" w:type="auto"/>
        <w:jc w:val="right"/>
        <w:tblLayout w:type="fixed"/>
        <w:tblCellMar>
          <w:left w:w="10" w:type="dxa"/>
          <w:right w:w="10" w:type="dxa"/>
        </w:tblCellMar>
        <w:tblLook w:val="04A0"/>
      </w:tblPr>
      <w:tblGrid>
        <w:gridCol w:w="3197"/>
        <w:gridCol w:w="3206"/>
      </w:tblGrid>
      <w:tr w:rsidR="009D3270" w:rsidRPr="00563B84">
        <w:trPr>
          <w:trHeight w:hRule="exact" w:val="566"/>
          <w:jc w:val="right"/>
        </w:trPr>
        <w:tc>
          <w:tcPr>
            <w:tcW w:w="3197" w:type="dxa"/>
            <w:tcBorders>
              <w:top w:val="single" w:sz="4" w:space="0" w:color="auto"/>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3206" w:type="dxa"/>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11pt"/>
                <w:rFonts w:eastAsia="Arial Unicode MS"/>
                <w:sz w:val="16"/>
                <w:szCs w:val="16"/>
              </w:rPr>
              <w:t>способность обращаться за помощью</w:t>
            </w:r>
          </w:p>
        </w:tc>
      </w:tr>
      <w:tr w:rsidR="009D3270" w:rsidRPr="00563B84">
        <w:trPr>
          <w:trHeight w:hRule="exact" w:val="1176"/>
          <w:jc w:val="right"/>
        </w:trPr>
        <w:tc>
          <w:tcPr>
            <w:tcW w:w="3197"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11pt"/>
                <w:rFonts w:eastAsia="Arial Unicode MS"/>
                <w:sz w:val="16"/>
                <w:szCs w:val="16"/>
              </w:rPr>
              <w:t>владение средствами коммуникации</w:t>
            </w:r>
          </w:p>
        </w:tc>
        <w:tc>
          <w:tcPr>
            <w:tcW w:w="3206"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11pt"/>
                <w:rFonts w:eastAsia="Arial Unicode MS"/>
                <w:sz w:val="16"/>
                <w:szCs w:val="16"/>
              </w:rPr>
              <w:t>способность использовать разнообразные средства ком</w:t>
            </w:r>
            <w:r w:rsidRPr="00563B84">
              <w:rPr>
                <w:rStyle w:val="211pt"/>
                <w:rFonts w:eastAsia="Arial Unicode MS"/>
                <w:sz w:val="16"/>
                <w:szCs w:val="16"/>
              </w:rPr>
              <w:softHyphen/>
              <w:t>муникации согласно ситу</w:t>
            </w:r>
            <w:r w:rsidRPr="00563B84">
              <w:rPr>
                <w:rStyle w:val="211pt"/>
                <w:rFonts w:eastAsia="Arial Unicode MS"/>
                <w:sz w:val="16"/>
                <w:szCs w:val="16"/>
              </w:rPr>
              <w:softHyphen/>
              <w:t>ации</w:t>
            </w:r>
          </w:p>
        </w:tc>
      </w:tr>
      <w:tr w:rsidR="009D3270" w:rsidRPr="00563B84">
        <w:trPr>
          <w:trHeight w:hRule="exact" w:val="1118"/>
          <w:jc w:val="right"/>
        </w:trPr>
        <w:tc>
          <w:tcPr>
            <w:tcW w:w="3197" w:type="dxa"/>
            <w:tcBorders>
              <w:top w:val="single" w:sz="4" w:space="0" w:color="auto"/>
              <w:left w:val="single" w:sz="4" w:space="0" w:color="auto"/>
              <w:bottom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11pt"/>
                <w:rFonts w:eastAsia="Arial Unicode MS"/>
                <w:sz w:val="16"/>
                <w:szCs w:val="16"/>
              </w:rPr>
              <w:t>адекватность применения ритуалов социального взаимодействия</w:t>
            </w:r>
          </w:p>
        </w:tc>
        <w:tc>
          <w:tcPr>
            <w:tcW w:w="3206" w:type="dxa"/>
            <w:tcBorders>
              <w:top w:val="single" w:sz="4" w:space="0" w:color="auto"/>
              <w:left w:val="single" w:sz="4" w:space="0" w:color="auto"/>
              <w:bottom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11pt"/>
                <w:rFonts w:eastAsia="Arial Unicode MS"/>
                <w:sz w:val="16"/>
                <w:szCs w:val="16"/>
              </w:rPr>
              <w:t>способность правильно при</w:t>
            </w:r>
            <w:r w:rsidRPr="00563B84">
              <w:rPr>
                <w:rStyle w:val="211pt"/>
                <w:rFonts w:eastAsia="Arial Unicode MS"/>
                <w:sz w:val="16"/>
                <w:szCs w:val="16"/>
              </w:rPr>
              <w:softHyphen/>
              <w:t>менить ритуалы социально</w:t>
            </w:r>
            <w:r w:rsidRPr="00563B84">
              <w:rPr>
                <w:rStyle w:val="211pt"/>
                <w:rFonts w:eastAsia="Arial Unicode MS"/>
                <w:sz w:val="16"/>
                <w:szCs w:val="16"/>
              </w:rPr>
              <w:softHyphen/>
              <w:t>го взаимодействия согласно ситуации</w:t>
            </w:r>
          </w:p>
        </w:tc>
      </w:tr>
    </w:tbl>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систему бальной оценки результатов;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документы, в которых отражаются индивидуальные результаты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каждого обучающегося (например, Карта индивидуальных достижений ученика) и результаты всего класса (например, Журнал итоговых достижений учащихся</w:t>
      </w:r>
      <w:r w:rsidRPr="00563B84">
        <w:rPr>
          <w:rFonts w:ascii="Times New Roman" w:hAnsi="Times New Roman" w:cs="Times New Roman"/>
          <w:sz w:val="16"/>
          <w:szCs w:val="16"/>
        </w:rPr>
        <w:tab/>
        <w:t>класса);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материалы для проведения процедуры оценки личностных и результатов.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локальные акты Организации, регламентирующие все вопросы проведения оценки результатов.</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Предметные результаты</w:t>
      </w:r>
      <w:r w:rsidRPr="00563B84">
        <w:rPr>
          <w:rFonts w:ascii="Times New Roman" w:hAnsi="Times New Roman" w:cs="Times New Roman"/>
          <w:sz w:val="16"/>
          <w:szCs w:val="16"/>
        </w:rPr>
        <w:t xml:space="preserve"> связаны с овладением </w:t>
      </w:r>
      <w:proofErr w:type="gramStart"/>
      <w:r w:rsidRPr="00563B84">
        <w:rPr>
          <w:rFonts w:ascii="Times New Roman" w:hAnsi="Times New Roman" w:cs="Times New Roman"/>
          <w:sz w:val="16"/>
          <w:szCs w:val="16"/>
        </w:rPr>
        <w:t>обучающимися</w:t>
      </w:r>
      <w:proofErr w:type="gramEnd"/>
      <w:r w:rsidRPr="00563B84">
        <w:rPr>
          <w:rFonts w:ascii="Times New Roman" w:hAnsi="Times New Roman" w:cs="Times New Roman"/>
          <w:sz w:val="16"/>
          <w:szCs w:val="16"/>
        </w:rPr>
        <w:t xml:space="preserve"> содержанием каждой предметной области и характеризуют достижения обучающихся в усвоении знаний и умений, способность их применять в практической деятельности.</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 xml:space="preserve">Оценку предметных результатов целесообразно начинать со второго полугодия </w:t>
      </w:r>
      <w:r w:rsidRPr="00563B84">
        <w:rPr>
          <w:rFonts w:ascii="Times New Roman" w:hAnsi="Times New Roman" w:cs="Times New Roman"/>
          <w:sz w:val="16"/>
          <w:szCs w:val="16"/>
          <w:lang w:val="en-US" w:eastAsia="en-US" w:bidi="en-US"/>
        </w:rPr>
        <w:t>II</w:t>
      </w:r>
      <w:r w:rsidRPr="00563B84">
        <w:rPr>
          <w:rFonts w:ascii="Times New Roman" w:hAnsi="Times New Roman" w:cs="Times New Roman"/>
          <w:sz w:val="16"/>
          <w:szCs w:val="16"/>
        </w:rPr>
        <w:t>-го класса, т. е. в тот период, когда у обучающихся будут сформированы некоторые начальные навыки чтения, письма и счета.</w:t>
      </w:r>
      <w:proofErr w:type="gramEnd"/>
      <w:r w:rsidRPr="00563B84">
        <w:rPr>
          <w:rFonts w:ascii="Times New Roman" w:hAnsi="Times New Roman" w:cs="Times New Roman"/>
          <w:sz w:val="16"/>
          <w:szCs w:val="16"/>
        </w:rPr>
        <w:t xml:space="preserve"> Кроме того, сама учебная деятельность для них будет привычной, и они смогут ее организовывать под руководством учителя</w:t>
      </w:r>
      <w:r w:rsidRPr="00563B84">
        <w:rPr>
          <w:rFonts w:ascii="Times New Roman" w:hAnsi="Times New Roman" w:cs="Times New Roman"/>
          <w:sz w:val="16"/>
          <w:szCs w:val="16"/>
          <w:vertAlign w:val="superscript"/>
        </w:rPr>
        <w:footnoteReference w:id="6"/>
      </w:r>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 время обучения в первом подготовительном (1</w:t>
      </w:r>
      <w:r w:rsidRPr="00563B84">
        <w:rPr>
          <w:rFonts w:ascii="Times New Roman" w:hAnsi="Times New Roman" w:cs="Times New Roman"/>
          <w:sz w:val="16"/>
          <w:szCs w:val="16"/>
          <w:vertAlign w:val="superscript"/>
        </w:rPr>
        <w:t>!</w:t>
      </w:r>
      <w:r w:rsidRPr="00563B84">
        <w:rPr>
          <w:rFonts w:ascii="Times New Roman" w:hAnsi="Times New Roman" w:cs="Times New Roman"/>
          <w:sz w:val="16"/>
          <w:szCs w:val="16"/>
        </w:rPr>
        <w:t xml:space="preserve">-м) и </w:t>
      </w:r>
      <w:r w:rsidRPr="00563B84">
        <w:rPr>
          <w:rFonts w:ascii="Times New Roman" w:hAnsi="Times New Roman" w:cs="Times New Roman"/>
          <w:sz w:val="16"/>
          <w:szCs w:val="16"/>
          <w:lang w:val="en-US" w:eastAsia="en-US" w:bidi="en-US"/>
        </w:rPr>
        <w:t>I</w:t>
      </w:r>
      <w:r w:rsidRPr="00563B84">
        <w:rPr>
          <w:rFonts w:ascii="Times New Roman" w:hAnsi="Times New Roman" w:cs="Times New Roman"/>
          <w:sz w:val="16"/>
          <w:szCs w:val="16"/>
        </w:rPr>
        <w:t xml:space="preserve">-м классах, а также в течение первого полугодия </w:t>
      </w:r>
      <w:r w:rsidRPr="00563B84">
        <w:rPr>
          <w:rFonts w:ascii="Times New Roman" w:hAnsi="Times New Roman" w:cs="Times New Roman"/>
          <w:sz w:val="16"/>
          <w:szCs w:val="16"/>
          <w:lang w:val="en-US" w:eastAsia="en-US" w:bidi="en-US"/>
        </w:rPr>
        <w:t>II</w:t>
      </w:r>
      <w:r w:rsidRPr="00563B84">
        <w:rPr>
          <w:rFonts w:ascii="Times New Roman" w:hAnsi="Times New Roman" w:cs="Times New Roman"/>
          <w:sz w:val="16"/>
          <w:szCs w:val="16"/>
        </w:rPr>
        <w:t xml:space="preserve">-го класса целесообразно всячески поощрять и стимулировать работу учеников, используя только качественную оценку. При этом не является принципиально важным, насколько </w:t>
      </w:r>
      <w:proofErr w:type="gramStart"/>
      <w:r w:rsidRPr="00563B84">
        <w:rPr>
          <w:rFonts w:ascii="Times New Roman" w:hAnsi="Times New Roman" w:cs="Times New Roman"/>
          <w:sz w:val="16"/>
          <w:szCs w:val="16"/>
        </w:rPr>
        <w:t>обучающийся</w:t>
      </w:r>
      <w:proofErr w:type="gramEnd"/>
      <w:r w:rsidRPr="00563B84">
        <w:rPr>
          <w:rFonts w:ascii="Times New Roman" w:hAnsi="Times New Roman" w:cs="Times New Roman"/>
          <w:sz w:val="16"/>
          <w:szCs w:val="16"/>
        </w:rPr>
        <w:t xml:space="preserve"> продвигается в освоении того или иного учебного предмета. На этом этапе обучения центральным результатом является появление значимых предпосылок учебной деятельности, одной из которых является способность ее осуществления не только под прямым и непосредственным руководством и контролем учителя, но и с определенной долей самостоятельности во взаимодействии с учителем и одноклассниками.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 целом оценка достижения обучающимися с умственной отсталостью (интеллектуальными нарушениями) предметных результатов должна базироваться на принципах индивидуального и дифференцированного подходов. Усвоенные </w:t>
      </w:r>
      <w:proofErr w:type="gramStart"/>
      <w:r w:rsidRPr="00563B84">
        <w:rPr>
          <w:rFonts w:ascii="Times New Roman" w:hAnsi="Times New Roman" w:cs="Times New Roman"/>
          <w:sz w:val="16"/>
          <w:szCs w:val="16"/>
        </w:rPr>
        <w:t>обучающимися</w:t>
      </w:r>
      <w:proofErr w:type="gramEnd"/>
      <w:r w:rsidRPr="00563B84">
        <w:rPr>
          <w:rFonts w:ascii="Times New Roman" w:hAnsi="Times New Roman" w:cs="Times New Roman"/>
          <w:sz w:val="16"/>
          <w:szCs w:val="16"/>
        </w:rPr>
        <w:t xml:space="preserve"> даже незначительные по объему и эле</w:t>
      </w:r>
      <w:r w:rsidRPr="00563B84">
        <w:rPr>
          <w:rFonts w:ascii="Times New Roman" w:hAnsi="Times New Roman" w:cs="Times New Roman"/>
          <w:sz w:val="16"/>
          <w:szCs w:val="16"/>
        </w:rPr>
        <w:softHyphen/>
        <w:t>ментарные по содержанию знания и умения должны выполнять коррекцион</w:t>
      </w:r>
      <w:r w:rsidRPr="00563B84">
        <w:rPr>
          <w:rFonts w:ascii="Times New Roman" w:hAnsi="Times New Roman" w:cs="Times New Roman"/>
          <w:sz w:val="16"/>
          <w:szCs w:val="16"/>
        </w:rPr>
        <w:softHyphen/>
        <w:t>но-развивающую функцию, поскольку они играют определенную роль в становлении личности ученика и овладении им социальным опытом.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Для преодоления формального подхода в оценивании предметных ре</w:t>
      </w:r>
      <w:r w:rsidRPr="00563B84">
        <w:rPr>
          <w:rFonts w:ascii="Times New Roman" w:hAnsi="Times New Roman" w:cs="Times New Roman"/>
          <w:sz w:val="16"/>
          <w:szCs w:val="16"/>
        </w:rPr>
        <w:softHyphen/>
        <w:t>зультатов освоения АООП обучающимися с умственной отсталостью (интеллектуальными нарушениями) необходимо, чтобы балльная оценка свидетельствовала о качестве усвоенных знаний. В связи с этим основными критериями оценки планируемых результатов являются следующие: соответствие / несоответствие науке и практике; полнота и надежность усвоения; самостоятельность применения усвоенных знаний.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Таким образом, усвоенные предметные результаты могут быть оценены с точки зрения достоверности как «верные» или «неверные». Критерий «верно» / «неверно» (правильность выполнения задания) свидетельствует о частотности допущения тех или иных ошибок, возможных причинах их появления, способах их предупреждения или преодоления. По критерию полноты предметные результаты могут оцениваться как полные, частично полные и неполные. Самостоятельность выполнения заданий оценивается с позиции наличия / отсутствия помощи и ее видов: задание выполнено полностью самостоятельно; выполнено по словесной инструкции; выполнено с опорой на образец; задание не выполнено при оказании различных видов помо</w:t>
      </w:r>
      <w:r w:rsidRPr="00563B84">
        <w:rPr>
          <w:rStyle w:val="26"/>
          <w:rFonts w:eastAsia="Arial Unicode MS"/>
          <w:sz w:val="16"/>
          <w:szCs w:val="16"/>
        </w:rPr>
        <w:t>щ</w:t>
      </w:r>
      <w:r w:rsidRPr="00563B84">
        <w:rPr>
          <w:rFonts w:ascii="Times New Roman" w:hAnsi="Times New Roman" w:cs="Times New Roman"/>
          <w:sz w:val="16"/>
          <w:szCs w:val="16"/>
        </w:rPr>
        <w:t>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Результаты овладения АООП выявляются в ходе выполнения </w:t>
      </w:r>
      <w:proofErr w:type="gramStart"/>
      <w:r w:rsidRPr="00563B84">
        <w:rPr>
          <w:rFonts w:ascii="Times New Roman" w:hAnsi="Times New Roman" w:cs="Times New Roman"/>
          <w:sz w:val="16"/>
          <w:szCs w:val="16"/>
        </w:rPr>
        <w:t>обучающимися</w:t>
      </w:r>
      <w:proofErr w:type="gramEnd"/>
      <w:r w:rsidRPr="00563B84">
        <w:rPr>
          <w:rFonts w:ascii="Times New Roman" w:hAnsi="Times New Roman" w:cs="Times New Roman"/>
          <w:sz w:val="16"/>
          <w:szCs w:val="16"/>
        </w:rPr>
        <w:t xml:space="preserve"> разных видов заданий, требующих верного решения: по способу предъявления (устные, письменные, практические); по характеру выполнения (репродуктивные, продуктивные, творческие).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Чем больше верно выполненных заданий к общему объему, тем выше показатель надежности полученных результатов, что дает основание оцени</w:t>
      </w:r>
      <w:r w:rsidRPr="00563B84">
        <w:rPr>
          <w:rFonts w:ascii="Times New Roman" w:hAnsi="Times New Roman" w:cs="Times New Roman"/>
          <w:sz w:val="16"/>
          <w:szCs w:val="16"/>
        </w:rPr>
        <w:softHyphen/>
        <w:t>вать их как «удовлетворительные», «хорошие», «очень хорошие» (отличные).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 текущей оценочной деятельности целесообразно соотносить результаты, продемонстрированные учеником, с оценками типа: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«удовлетворительно» (зачёт), если обучающиеся верно выполняют от 35% до 50% заданий;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«хорошо» — от 51% до 65% заданий.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«очень хорошо» (отлично) свыше 65%.</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Такой подход не исключает возможности использования традиционной системы отметок по 5-балльной шкале, однако требует уточнения и переосмысления их наполнения. В любом случае, при оценке итоговых предметных результатов следует из всего спектра оценок выбирать такие, которые стимулировали бы учебную и практическую деятельность обучающегося, оказывали бы положительное влияние на формирование жизненных компетенций.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Согласно требованиям Стандарта по завершению реализации АООП проводится итоговая аттестация в форме двух испытаний: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первое — предполагает комплексную оценку предметных результатов усвоения обучающимися русского языка, чтения (литературного чтения), математики и основ социальной жизни;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второе — направлено на оценку знаний и умений по выбранному профилю труда.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Организация самостоятельно разрабатывает содержание и процедуру проведения итоговой аттестации.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Результаты итоговой аттестации оцениваются в форме «зачет» / «не зачет».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Оценка деятельности педагогических кадров, осуществляющих образо</w:t>
      </w:r>
      <w:r w:rsidRPr="00563B84">
        <w:rPr>
          <w:rFonts w:ascii="Times New Roman" w:hAnsi="Times New Roman" w:cs="Times New Roman"/>
          <w:sz w:val="16"/>
          <w:szCs w:val="16"/>
        </w:rPr>
        <w:softHyphen/>
        <w:t xml:space="preserve">вательную деятельность обучающихся с умственной отсталостью (интеллектуальными нарушениями), осуществляется на основе интегративных показателей, свидетельствующих о положительной динамике развития обучающегося («было» — «стало») или в сложных случаях сохранении его </w:t>
      </w:r>
      <w:proofErr w:type="spellStart"/>
      <w:r w:rsidRPr="00563B84">
        <w:rPr>
          <w:rFonts w:ascii="Times New Roman" w:hAnsi="Times New Roman" w:cs="Times New Roman"/>
          <w:sz w:val="16"/>
          <w:szCs w:val="16"/>
        </w:rPr>
        <w:t>психоэмоционального</w:t>
      </w:r>
      <w:proofErr w:type="spellEnd"/>
      <w:r w:rsidRPr="00563B84">
        <w:rPr>
          <w:rFonts w:ascii="Times New Roman" w:hAnsi="Times New Roman" w:cs="Times New Roman"/>
          <w:sz w:val="16"/>
          <w:szCs w:val="16"/>
        </w:rPr>
        <w:t xml:space="preserve"> статуса.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Оценка результатов деятельности общеобразовательной организации осу</w:t>
      </w:r>
      <w:r w:rsidRPr="00563B84">
        <w:rPr>
          <w:rFonts w:ascii="Times New Roman" w:hAnsi="Times New Roman" w:cs="Times New Roman"/>
          <w:sz w:val="16"/>
          <w:szCs w:val="16"/>
        </w:rPr>
        <w:softHyphen/>
        <w:t xml:space="preserve">ществляется в ходе ее аккредитации, а также в рамках аттестации педагогических кадров. Она проводится на основе </w:t>
      </w:r>
      <w:proofErr w:type="gramStart"/>
      <w:r w:rsidRPr="00563B84">
        <w:rPr>
          <w:rFonts w:ascii="Times New Roman" w:hAnsi="Times New Roman" w:cs="Times New Roman"/>
          <w:sz w:val="16"/>
          <w:szCs w:val="16"/>
        </w:rPr>
        <w:t>результатов итоговой оценки достижения планируемых результатов освоения</w:t>
      </w:r>
      <w:proofErr w:type="gramEnd"/>
      <w:r w:rsidRPr="00563B84">
        <w:rPr>
          <w:rFonts w:ascii="Times New Roman" w:hAnsi="Times New Roman" w:cs="Times New Roman"/>
          <w:sz w:val="16"/>
          <w:szCs w:val="16"/>
        </w:rPr>
        <w:t xml:space="preserve"> АООП с учётом: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результатов мониторинговых исследований разного уровня (федерального, регионального, муниципального); условий реализации АООП </w:t>
      </w:r>
      <w:r w:rsidRPr="00563B84">
        <w:rPr>
          <w:rFonts w:ascii="Times New Roman" w:hAnsi="Times New Roman" w:cs="Times New Roman"/>
          <w:sz w:val="16"/>
          <w:szCs w:val="16"/>
        </w:rPr>
        <w:lastRenderedPageBreak/>
        <w:t>ОО; особенностей контингента обучающихся.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Предметом оценки в ходе данных процедур является также </w:t>
      </w:r>
      <w:r w:rsidRPr="00563B84">
        <w:rPr>
          <w:rStyle w:val="25"/>
          <w:rFonts w:eastAsia="Arial Unicode MS"/>
          <w:sz w:val="16"/>
          <w:szCs w:val="16"/>
        </w:rPr>
        <w:t>текущая оценочная деятельность</w:t>
      </w:r>
      <w:r w:rsidRPr="00563B84">
        <w:rPr>
          <w:rFonts w:ascii="Times New Roman" w:hAnsi="Times New Roman" w:cs="Times New Roman"/>
          <w:sz w:val="16"/>
          <w:szCs w:val="16"/>
        </w:rPr>
        <w:t xml:space="preserve"> образовательных организаций и педагогов, и в частности отслеживание динамики образовательных достижений обучающихся с умственной отсталостью (интеллектуальными нарушениями) данной образовательной организации.</w:t>
      </w:r>
    </w:p>
    <w:p w:rsidR="009D3270" w:rsidRPr="00563B84" w:rsidRDefault="00F22F3E" w:rsidP="00563B84">
      <w:pPr>
        <w:pStyle w:val="ac"/>
        <w:rPr>
          <w:rFonts w:ascii="Times New Roman" w:hAnsi="Times New Roman" w:cs="Times New Roman"/>
          <w:sz w:val="16"/>
          <w:szCs w:val="16"/>
        </w:rPr>
      </w:pPr>
      <w:bookmarkStart w:id="1" w:name="bookmark1"/>
      <w:r w:rsidRPr="00563B84">
        <w:rPr>
          <w:rFonts w:ascii="Times New Roman" w:hAnsi="Times New Roman" w:cs="Times New Roman"/>
          <w:sz w:val="16"/>
          <w:szCs w:val="16"/>
        </w:rPr>
        <w:t>Содержательный раздел</w:t>
      </w:r>
      <w:bookmarkEnd w:id="1"/>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Программа формирования базовых учебных действий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Программа формирования базовых учебных действий обучающихся с умственной отсталостью (интеллектуальными нарушениями) (далее — программа формирования БУД, Программа) реализуется в процессе всего школьного обучения и конкретизирует требования Стандарта к личностным и предметным результатам освоения АООП. Программа формирования БУД реализуется в процессе всей учебной и внеурочной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Программа строится на основе </w:t>
      </w:r>
      <w:proofErr w:type="spellStart"/>
      <w:r w:rsidRPr="00563B84">
        <w:rPr>
          <w:rFonts w:ascii="Times New Roman" w:hAnsi="Times New Roman" w:cs="Times New Roman"/>
          <w:sz w:val="16"/>
          <w:szCs w:val="16"/>
        </w:rPr>
        <w:t>деятельностного</w:t>
      </w:r>
      <w:proofErr w:type="spellEnd"/>
      <w:r w:rsidRPr="00563B84">
        <w:rPr>
          <w:rFonts w:ascii="Times New Roman" w:hAnsi="Times New Roman" w:cs="Times New Roman"/>
          <w:sz w:val="16"/>
          <w:szCs w:val="16"/>
        </w:rPr>
        <w:t xml:space="preserve"> подхода к обучению и позволяет реализовывать коррекционно-развивающий потенциал образования школьников с умственной отсталостью (интеллектуальными нарушениями).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Базовые учебные действия — это элементарные и необходимые единицы учебной деятельности, формирование которых обеспечивает овладение содержанием образования </w:t>
      </w:r>
      <w:proofErr w:type="gramStart"/>
      <w:r w:rsidRPr="00563B84">
        <w:rPr>
          <w:rFonts w:ascii="Times New Roman" w:hAnsi="Times New Roman" w:cs="Times New Roman"/>
          <w:sz w:val="16"/>
          <w:szCs w:val="16"/>
        </w:rPr>
        <w:t>обучающимися</w:t>
      </w:r>
      <w:proofErr w:type="gramEnd"/>
      <w:r w:rsidRPr="00563B84">
        <w:rPr>
          <w:rFonts w:ascii="Times New Roman" w:hAnsi="Times New Roman" w:cs="Times New Roman"/>
          <w:sz w:val="16"/>
          <w:szCs w:val="16"/>
        </w:rPr>
        <w:t xml:space="preserve"> с умственной отсталостью. БУД не обладают той степенью обобщенности, которая обеспечивает самостоятельность учебной деятельности и ее реализацию в изменяющихся учебных и </w:t>
      </w:r>
      <w:proofErr w:type="spellStart"/>
      <w:r w:rsidRPr="00563B84">
        <w:rPr>
          <w:rFonts w:ascii="Times New Roman" w:hAnsi="Times New Roman" w:cs="Times New Roman"/>
          <w:sz w:val="16"/>
          <w:szCs w:val="16"/>
        </w:rPr>
        <w:t>внеучебных</w:t>
      </w:r>
      <w:proofErr w:type="spellEnd"/>
      <w:r w:rsidRPr="00563B84">
        <w:rPr>
          <w:rFonts w:ascii="Times New Roman" w:hAnsi="Times New Roman" w:cs="Times New Roman"/>
          <w:sz w:val="16"/>
          <w:szCs w:val="16"/>
        </w:rPr>
        <w:t xml:space="preserve"> условиях. БУД формируются и реализуются только в совместной деятельности педагога и обучающегося.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БУД обеспечивают становление учебной деятельности ребенка с умственной отсталостью в основных ее составляющих: познавательной, регулятивной, коммуникативной, личностной.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Основная цель реализации программы формирования БУД состоит в формировании основ учебной деятельности учащихся с легкой умственной отсталостью (интеллектуальными нарушениями), которые обеспечивают его подготовку к самостоятельной жизни в обществе и овладение доступными видами профильного труда.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Задачами реализации программы являются: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мотивационного компонента учебной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овладение комплексом базовых учебных действий, составляющих операционный компонент учебной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умений принимать цель и готовый план деятельности, планировать знакомую деятельность, контролировать и оценивать ее результаты в опоре на организационную помощь педагога.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Для реализации поставленной цели и соответствующих ей задач необходимо: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•определить функ</w:t>
      </w:r>
      <w:r w:rsidRPr="00563B84">
        <w:rPr>
          <w:rStyle w:val="26"/>
          <w:rFonts w:eastAsia="Arial Unicode MS"/>
          <w:sz w:val="16"/>
          <w:szCs w:val="16"/>
        </w:rPr>
        <w:t>ц</w:t>
      </w:r>
      <w:r w:rsidRPr="00563B84">
        <w:rPr>
          <w:rFonts w:ascii="Times New Roman" w:hAnsi="Times New Roman" w:cs="Times New Roman"/>
          <w:sz w:val="16"/>
          <w:szCs w:val="16"/>
        </w:rPr>
        <w:t>ии и состав базовых учебных действий, учитывая психофизические особенности и своеобразие учебной деятельности обучающихся;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•определить связи базовых учебных действий с содержанием учебных предметов;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Согласно требованиям Стандарта уровень </w:t>
      </w:r>
      <w:proofErr w:type="spellStart"/>
      <w:r w:rsidRPr="00563B84">
        <w:rPr>
          <w:rFonts w:ascii="Times New Roman" w:hAnsi="Times New Roman" w:cs="Times New Roman"/>
          <w:sz w:val="16"/>
          <w:szCs w:val="16"/>
        </w:rPr>
        <w:t>сформированности</w:t>
      </w:r>
      <w:proofErr w:type="spellEnd"/>
      <w:r w:rsidRPr="00563B84">
        <w:rPr>
          <w:rFonts w:ascii="Times New Roman" w:hAnsi="Times New Roman" w:cs="Times New Roman"/>
          <w:sz w:val="16"/>
          <w:szCs w:val="16"/>
        </w:rPr>
        <w:t xml:space="preserve"> базовых учебных действий обучающихся с умственной отсталостью (интеллектуальными нарушениями) определяется на момент завершения обучения школе.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Функции, состав и характеристика базовых учебных действий</w:t>
      </w:r>
      <w:r w:rsidRPr="00563B84">
        <w:rPr>
          <w:rFonts w:ascii="Times New Roman" w:hAnsi="Times New Roman" w:cs="Times New Roman"/>
          <w:sz w:val="16"/>
          <w:szCs w:val="16"/>
        </w:rPr>
        <w:br/>
        <w:t>обучающихся с умственной отсталостью</w:t>
      </w:r>
      <w:r w:rsidRPr="00563B84">
        <w:rPr>
          <w:rFonts w:ascii="Times New Roman" w:hAnsi="Times New Roman" w:cs="Times New Roman"/>
          <w:sz w:val="16"/>
          <w:szCs w:val="16"/>
        </w:rPr>
        <w:br/>
        <w:t>(интеллектуальными нарушениями)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Современные подходы к повышению эффективности обучения предполагают формирование у школьника положительной мотивации к учению, умению учиться, получать и использовать знания в процессе жизни и деятельности. На протяжении всего обучения проводится целенаправленная работа по формированию учебной деятельности, в которой особое внимание уделяется развитию и коррекции мотивационного и операционного компонентов учебной деятельности, т.к. они во многом определяют уровень ее </w:t>
      </w:r>
      <w:proofErr w:type="spellStart"/>
      <w:r w:rsidRPr="00563B84">
        <w:rPr>
          <w:rFonts w:ascii="Times New Roman" w:hAnsi="Times New Roman" w:cs="Times New Roman"/>
          <w:sz w:val="16"/>
          <w:szCs w:val="16"/>
        </w:rPr>
        <w:t>сформированности</w:t>
      </w:r>
      <w:proofErr w:type="spellEnd"/>
      <w:r w:rsidRPr="00563B84">
        <w:rPr>
          <w:rFonts w:ascii="Times New Roman" w:hAnsi="Times New Roman" w:cs="Times New Roman"/>
          <w:sz w:val="16"/>
          <w:szCs w:val="16"/>
        </w:rPr>
        <w:t xml:space="preserve"> и успешность обучения школьника.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 качестве базовых учебных действий рассматриваются операционные, мотивационные, целевые и оценочные.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Функ</w:t>
      </w:r>
      <w:r w:rsidRPr="00563B84">
        <w:rPr>
          <w:rStyle w:val="26"/>
          <w:rFonts w:eastAsia="Arial Unicode MS"/>
          <w:sz w:val="16"/>
          <w:szCs w:val="16"/>
        </w:rPr>
        <w:t>ц</w:t>
      </w:r>
      <w:r w:rsidRPr="00563B84">
        <w:rPr>
          <w:rFonts w:ascii="Times New Roman" w:hAnsi="Times New Roman" w:cs="Times New Roman"/>
          <w:sz w:val="16"/>
          <w:szCs w:val="16"/>
        </w:rPr>
        <w:t>ии базовых учебных действий: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обеспечение успешности (эффективности) изучения содержания любой предметной области;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реализация преемственности обучения на всех ступенях образования;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формирование готовности </w:t>
      </w:r>
      <w:proofErr w:type="gramStart"/>
      <w:r w:rsidRPr="00563B84">
        <w:rPr>
          <w:rFonts w:ascii="Times New Roman" w:hAnsi="Times New Roman" w:cs="Times New Roman"/>
          <w:sz w:val="16"/>
          <w:szCs w:val="16"/>
        </w:rPr>
        <w:t>обучающегося</w:t>
      </w:r>
      <w:proofErr w:type="gramEnd"/>
      <w:r w:rsidRPr="00563B84">
        <w:rPr>
          <w:rFonts w:ascii="Times New Roman" w:hAnsi="Times New Roman" w:cs="Times New Roman"/>
          <w:sz w:val="16"/>
          <w:szCs w:val="16"/>
        </w:rPr>
        <w:t xml:space="preserve"> с умственной отсталостью (интеллектуальными нарушениями) к дальнейшей трудовой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обеспечение целостности развития личности обучающегося.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 учетом возрастных особенностей обучающихся с умственной отсталостью (интеллектуальными нарушениями) базовые учебные действия целесообразно рассматривать на различных этапах обучения.</w:t>
      </w:r>
    </w:p>
    <w:p w:rsidR="009D3270" w:rsidRPr="00563B84" w:rsidRDefault="00F22F3E" w:rsidP="00563B84">
      <w:pPr>
        <w:pStyle w:val="ac"/>
        <w:rPr>
          <w:rFonts w:ascii="Times New Roman" w:hAnsi="Times New Roman" w:cs="Times New Roman"/>
          <w:sz w:val="16"/>
          <w:szCs w:val="16"/>
        </w:rPr>
      </w:pPr>
      <w:bookmarkStart w:id="2" w:name="bookmark2"/>
      <w:r w:rsidRPr="00563B84">
        <w:rPr>
          <w:rFonts w:ascii="Times New Roman" w:hAnsi="Times New Roman" w:cs="Times New Roman"/>
          <w:sz w:val="16"/>
          <w:szCs w:val="16"/>
          <w:lang w:val="en-US" w:eastAsia="en-US" w:bidi="en-US"/>
        </w:rPr>
        <w:t>(I</w:t>
      </w:r>
      <w:r w:rsidRPr="00563B84">
        <w:rPr>
          <w:rFonts w:ascii="Times New Roman" w:hAnsi="Times New Roman" w:cs="Times New Roman"/>
          <w:sz w:val="16"/>
          <w:szCs w:val="16"/>
          <w:vertAlign w:val="superscript"/>
          <w:lang w:val="en-US" w:eastAsia="en-US" w:bidi="en-US"/>
        </w:rPr>
        <w:t>1</w:t>
      </w:r>
      <w:r w:rsidRPr="00563B84">
        <w:rPr>
          <w:rFonts w:ascii="Times New Roman" w:hAnsi="Times New Roman" w:cs="Times New Roman"/>
          <w:sz w:val="16"/>
          <w:szCs w:val="16"/>
          <w:lang w:val="en-US" w:eastAsia="en-US" w:bidi="en-US"/>
        </w:rPr>
        <w:t xml:space="preserve">)-IV </w:t>
      </w:r>
      <w:r w:rsidRPr="00563B84">
        <w:rPr>
          <w:rFonts w:ascii="Times New Roman" w:hAnsi="Times New Roman" w:cs="Times New Roman"/>
          <w:sz w:val="16"/>
          <w:szCs w:val="16"/>
        </w:rPr>
        <w:t>классы</w:t>
      </w:r>
      <w:bookmarkEnd w:id="2"/>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Базовые учебные действия, формируемые у младших школьников, обеспечивают, с одной стороны, успешное начало школьного обучения и осознанное отношение к обучению, с другой — составляют основу формирования в старших классах более сложных действий, которые содействуют дальнейшему становлению ученика как субъекта осознанной активной учебной деятельности на доступном для него уровне.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Личностные учебные действия обеспечивают готовность ребенка к принятию новой роли ученика, понимание им на доступном уровне ролевых функций и включение в процесс обучения на основе интереса к его содержанию и организации.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Коммуникативные учебные действия обеспечивают способность вступать в коммуникацию с взрослыми и сверстниками в процессе обучения.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Регулятивные учебные действия обеспечивают успешную работу на любом уроке и любом этапе обучения. </w:t>
      </w:r>
      <w:proofErr w:type="gramStart"/>
      <w:r w:rsidRPr="00563B84">
        <w:rPr>
          <w:rFonts w:ascii="Times New Roman" w:hAnsi="Times New Roman" w:cs="Times New Roman"/>
          <w:sz w:val="16"/>
          <w:szCs w:val="16"/>
        </w:rPr>
        <w:t>Благодаря</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им</w:t>
      </w:r>
      <w:proofErr w:type="gramEnd"/>
      <w:r w:rsidRPr="00563B84">
        <w:rPr>
          <w:rFonts w:ascii="Times New Roman" w:hAnsi="Times New Roman" w:cs="Times New Roman"/>
          <w:sz w:val="16"/>
          <w:szCs w:val="16"/>
        </w:rPr>
        <w:t xml:space="preserve"> создаются условия для формирования и реализации начальных логических операций.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Познавательные учебные действия представлены комплексом начальных логических операций, которые необходимы для усвоения и использования знаний и умений в различных условиях, составляют основу для дальнейшего формирования логического мышления школьников.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Умение использовать все группы действий в различных образовательных ситуациях является показателем их </w:t>
      </w:r>
      <w:proofErr w:type="spellStart"/>
      <w:r w:rsidRPr="00563B84">
        <w:rPr>
          <w:rFonts w:ascii="Times New Roman" w:hAnsi="Times New Roman" w:cs="Times New Roman"/>
          <w:sz w:val="16"/>
          <w:szCs w:val="16"/>
        </w:rPr>
        <w:t>сформированности</w:t>
      </w:r>
      <w:proofErr w:type="spellEnd"/>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Характеристика базовых учебных действий</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Личностные учебные действия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Личностные учебные действия — осознание себя как ученика, заинтересованного посещением школы, обучением, занятиями, как члена семьи, одноклассника, друга; способность к осмыслению социального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окружения, своего места в нем, принятие соответствующих возрасту ценностей и социальных ролей; положительное отношение к окружающей действительности, готовность к организации взаимодействия с ней и эстетическому ее восприятию; целостный, социально ориентированный взгляд на мир в единстве его природной и социальной частей; самостоятельность в</w:t>
      </w:r>
      <w:r w:rsidRPr="00563B84">
        <w:rPr>
          <w:rFonts w:ascii="Times New Roman" w:hAnsi="Times New Roman" w:cs="Times New Roman"/>
          <w:sz w:val="16"/>
          <w:szCs w:val="16"/>
        </w:rPr>
        <w:tab/>
        <w:t>выполнении</w:t>
      </w:r>
      <w:r w:rsidRPr="00563B84">
        <w:rPr>
          <w:rFonts w:ascii="Times New Roman" w:hAnsi="Times New Roman" w:cs="Times New Roman"/>
          <w:sz w:val="16"/>
          <w:szCs w:val="16"/>
        </w:rPr>
        <w:tab/>
        <w:t>учебных заданий, поручений,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договоренностей; понимание личной ответственности за свои поступки на основе представлений об этических нормах и правилах поведения в современном обществе; готовность к безопасному и бережному поведению в природе и обществе.</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 xml:space="preserve">Коммуникативные учебные действия </w:t>
      </w:r>
      <w:r w:rsidRPr="00563B84">
        <w:rPr>
          <w:rFonts w:ascii="Times New Roman" w:hAnsi="Times New Roman" w:cs="Times New Roman"/>
          <w:sz w:val="16"/>
          <w:szCs w:val="16"/>
        </w:rPr>
        <w:t>Коммуникативные учебные действия включают следующие умения: вступать в контакт и работать в коллективе (учитель-ученик, ученик- ученик, ученик-класс, учитель-класс);</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использовать принятые ритуалы социального взаимодействия с одноклассниками и учителем;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обращаться за помощью и принимать помощь;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слушать и понимать инструкцию к учебному заданию в разных видах деятельности и быту;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сотрудничать с взрослыми и сверстниками в разных социальных ситуациях; доброжелательно относиться, сопереживать, конструктивно </w:t>
      </w:r>
      <w:r w:rsidRPr="00563B84">
        <w:rPr>
          <w:rFonts w:ascii="Times New Roman" w:hAnsi="Times New Roman" w:cs="Times New Roman"/>
          <w:sz w:val="16"/>
          <w:szCs w:val="16"/>
        </w:rPr>
        <w:lastRenderedPageBreak/>
        <w:t>взаимодействовать с людьми;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Регулятивные учебные действия: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Регулятивные учебные действия включают следующие умения: адекватно соблюдать ритуалы школьного поведения (поднимать руку, вставать и выходить из-за парты и т. д.);</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принимать цели и произвольно включаться в деятельность, следовать предложенному плану и работать в общем темпе;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активно участвовать в деятельности, контролировать и оценивать свои действия и действия одноклассников;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соотносить свои действия и их результаты с заданными образцами, принимать оценку деятельности, оценивать ее с учетом предложенных кри</w:t>
      </w:r>
      <w:r w:rsidRPr="00563B84">
        <w:rPr>
          <w:rFonts w:ascii="Times New Roman" w:hAnsi="Times New Roman" w:cs="Times New Roman"/>
          <w:sz w:val="16"/>
          <w:szCs w:val="16"/>
        </w:rPr>
        <w:softHyphen/>
        <w:t>териев, корректировать свою деятельность с учетом выявленных недочетов.</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Познавательные учебные действия</w:t>
      </w:r>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 познавательным учебным действиям относятся следующие умения: выделять некоторые существенные, общие и отличительные свойства хорошо знакомых предметов;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устанавливать </w:t>
      </w:r>
      <w:proofErr w:type="spellStart"/>
      <w:r w:rsidRPr="00563B84">
        <w:rPr>
          <w:rFonts w:ascii="Times New Roman" w:hAnsi="Times New Roman" w:cs="Times New Roman"/>
          <w:sz w:val="16"/>
          <w:szCs w:val="16"/>
        </w:rPr>
        <w:t>видо-родовые</w:t>
      </w:r>
      <w:proofErr w:type="spellEnd"/>
      <w:r w:rsidRPr="00563B84">
        <w:rPr>
          <w:rFonts w:ascii="Times New Roman" w:hAnsi="Times New Roman" w:cs="Times New Roman"/>
          <w:sz w:val="16"/>
          <w:szCs w:val="16"/>
        </w:rPr>
        <w:t xml:space="preserve"> отношения предметов; делать простейшие обобщения, сравнивать, классифицировать на наглядном материале;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пользоваться знаками, символами, предметами-заместителями; читать; писать; выполнять арифметические действия; наблюдать под руководством взрослого за предметами и явлениями окружающей действительности;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работать с несложной по содержанию и структуре информацией (понимать изображение, текст, устное высказывание, элементарное схематическое изображение, таблицу, предъявленных на бумажных и электронных и других носителях).</w:t>
      </w:r>
    </w:p>
    <w:p w:rsidR="009D3270" w:rsidRPr="00563B84" w:rsidRDefault="00F22F3E" w:rsidP="00563B84">
      <w:pPr>
        <w:pStyle w:val="ac"/>
        <w:rPr>
          <w:rFonts w:ascii="Times New Roman" w:hAnsi="Times New Roman" w:cs="Times New Roman"/>
          <w:sz w:val="16"/>
          <w:szCs w:val="16"/>
        </w:rPr>
      </w:pPr>
      <w:bookmarkStart w:id="3" w:name="bookmark3"/>
      <w:r w:rsidRPr="00563B84">
        <w:rPr>
          <w:rFonts w:ascii="Times New Roman" w:hAnsi="Times New Roman" w:cs="Times New Roman"/>
          <w:sz w:val="16"/>
          <w:szCs w:val="16"/>
          <w:lang w:val="en-US" w:eastAsia="en-US" w:bidi="en-US"/>
        </w:rPr>
        <w:t>V</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IX</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классы</w:t>
      </w:r>
      <w:bookmarkEnd w:id="3"/>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Личностные учебные действия: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Личностные учебные действия представлены следующими умениями: испытывать чувство гордости за свою страну; гордиться школьными успехами и достижениями как собственными, так и своих товарищей; адекватно эмоционально откликаться на произведения литературы, музыки, живописи и др.; уважительно и бережно относиться к людям труда и результатам их деятельности; активно включаться в общеполезную социальную деятельность; бережно относиться к культурно-историческому наследию родного края и страны.</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Коммуникативные учебные действия: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Коммуникативные учебные действия включают:</w:t>
      </w:r>
      <w:r w:rsidRPr="00563B84">
        <w:rPr>
          <w:rFonts w:ascii="Times New Roman" w:hAnsi="Times New Roman" w:cs="Times New Roman"/>
          <w:sz w:val="16"/>
          <w:szCs w:val="16"/>
        </w:rPr>
        <w:tab/>
        <w:t>вступать 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поддерживать коммуникацию в разных</w:t>
      </w:r>
      <w:r w:rsidRPr="00563B84">
        <w:rPr>
          <w:rFonts w:ascii="Times New Roman" w:hAnsi="Times New Roman" w:cs="Times New Roman"/>
          <w:sz w:val="16"/>
          <w:szCs w:val="16"/>
        </w:rPr>
        <w:tab/>
        <w:t>ситуациях</w:t>
      </w:r>
      <w:r w:rsidRPr="00563B84">
        <w:rPr>
          <w:rFonts w:ascii="Times New Roman" w:hAnsi="Times New Roman" w:cs="Times New Roman"/>
          <w:sz w:val="16"/>
          <w:szCs w:val="16"/>
        </w:rPr>
        <w:tab/>
      </w:r>
      <w:proofErr w:type="gramStart"/>
      <w:r w:rsidRPr="00563B84">
        <w:rPr>
          <w:rFonts w:ascii="Times New Roman" w:hAnsi="Times New Roman" w:cs="Times New Roman"/>
          <w:sz w:val="16"/>
          <w:szCs w:val="16"/>
        </w:rPr>
        <w:t>социального</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взаимодействия (учебных, трудовых, бытовых и др.); слушать собеседника, вступать в диалог и поддерживать его, использовать разные виды делового письма для решения жизненно значимых задач; использовать доступные источники и средства получения информации для решения коммуникативных и познавательных задач.</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Регулятивные учебные действия: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Регулятивные учебные действия представлены умениями: принимать и сохранять цели и задачи решения типовых учебных и практических задач, осуществлять коллективный поиск средств их осуществления; осознанно действовать на основе разных видов инструкций для решения практических и учебных задач; осуществлять взаимный контроль в совместной деятельности; обладать готовностью к осуществлению самоконтроля в процессе деятельности; адекватно реагировать на внешний контроль и оценку, корректировать в соответствии с ней свою деятельность.</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Познавательные учебные действия: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Дифференцированно воспринимать окружающий мир, его </w:t>
      </w:r>
      <w:proofErr w:type="spellStart"/>
      <w:r w:rsidRPr="00563B84">
        <w:rPr>
          <w:rFonts w:ascii="Times New Roman" w:hAnsi="Times New Roman" w:cs="Times New Roman"/>
          <w:sz w:val="16"/>
          <w:szCs w:val="16"/>
        </w:rPr>
        <w:t>временно</w:t>
      </w:r>
      <w:r w:rsidRPr="00563B84">
        <w:rPr>
          <w:rFonts w:ascii="Times New Roman" w:hAnsi="Times New Roman" w:cs="Times New Roman"/>
          <w:sz w:val="16"/>
          <w:szCs w:val="16"/>
        </w:rPr>
        <w:softHyphen/>
        <w:t>пространственную</w:t>
      </w:r>
      <w:proofErr w:type="spellEnd"/>
      <w:r w:rsidRPr="00563B84">
        <w:rPr>
          <w:rFonts w:ascii="Times New Roman" w:hAnsi="Times New Roman" w:cs="Times New Roman"/>
          <w:sz w:val="16"/>
          <w:szCs w:val="16"/>
        </w:rPr>
        <w:t xml:space="preserve"> организацию;</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использовать усвоенные логические операции (сравнение, анализ, синтез, обобщение, классификацию, установление аналогий, закономерностей, причинно-следственных связей) на наглядном, доступном вербальном материале, основе практической деятельности в соответствии с индивидуальными возможностями;</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использовать в жизни и деятельности некоторые </w:t>
      </w:r>
      <w:proofErr w:type="spellStart"/>
      <w:r w:rsidRPr="00563B84">
        <w:rPr>
          <w:rFonts w:ascii="Times New Roman" w:hAnsi="Times New Roman" w:cs="Times New Roman"/>
          <w:sz w:val="16"/>
          <w:szCs w:val="16"/>
        </w:rPr>
        <w:t>межпредметные</w:t>
      </w:r>
      <w:proofErr w:type="spellEnd"/>
      <w:r w:rsidRPr="00563B84">
        <w:rPr>
          <w:rFonts w:ascii="Times New Roman" w:hAnsi="Times New Roman" w:cs="Times New Roman"/>
          <w:sz w:val="16"/>
          <w:szCs w:val="16"/>
        </w:rPr>
        <w:t xml:space="preserve"> знания, отражающие несложные, доступные существенные связи и отношения между объектами и процессами.</w:t>
      </w:r>
    </w:p>
    <w:p w:rsidR="009D3270" w:rsidRPr="00563B84" w:rsidRDefault="00F22F3E" w:rsidP="00563B84">
      <w:pPr>
        <w:pStyle w:val="ac"/>
        <w:rPr>
          <w:rFonts w:ascii="Times New Roman" w:hAnsi="Times New Roman" w:cs="Times New Roman"/>
          <w:sz w:val="16"/>
          <w:szCs w:val="16"/>
        </w:rPr>
      </w:pPr>
      <w:bookmarkStart w:id="4" w:name="bookmark4"/>
      <w:r w:rsidRPr="00563B84">
        <w:rPr>
          <w:rFonts w:ascii="Times New Roman" w:hAnsi="Times New Roman" w:cs="Times New Roman"/>
          <w:sz w:val="16"/>
          <w:szCs w:val="16"/>
          <w:lang w:val="en-US" w:eastAsia="en-US" w:bidi="en-US"/>
        </w:rPr>
        <w:t>X</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XII</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классы</w:t>
      </w:r>
      <w:bookmarkEnd w:id="4"/>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Личностные учебные действия: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К </w:t>
      </w:r>
      <w:proofErr w:type="gramStart"/>
      <w:r w:rsidRPr="00563B84">
        <w:rPr>
          <w:rFonts w:ascii="Times New Roman" w:hAnsi="Times New Roman" w:cs="Times New Roman"/>
          <w:sz w:val="16"/>
          <w:szCs w:val="16"/>
        </w:rPr>
        <w:t>личностным</w:t>
      </w:r>
      <w:proofErr w:type="gramEnd"/>
      <w:r w:rsidRPr="00563B84">
        <w:rPr>
          <w:rFonts w:ascii="Times New Roman" w:hAnsi="Times New Roman" w:cs="Times New Roman"/>
          <w:sz w:val="16"/>
          <w:szCs w:val="16"/>
        </w:rPr>
        <w:t xml:space="preserve"> БУД, формируемым на этом третьем этапе школьного обучения, относятся умения: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осознание себя как гражданина России, имеющего определенные права и обязанности;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соотнесение собственных поступков и поступков других людей с принятыми и усвоенными этическими нормами;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определение нравственного аспекта в собственном поведении и поведении других людей;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ориентировка в социальных ролях; осознанное отношение к выбору профессии.</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 xml:space="preserve">Коммуникативные учебные действия: </w:t>
      </w:r>
      <w:r w:rsidRPr="00563B84">
        <w:rPr>
          <w:rFonts w:ascii="Times New Roman" w:hAnsi="Times New Roman" w:cs="Times New Roman"/>
          <w:sz w:val="16"/>
          <w:szCs w:val="16"/>
        </w:rPr>
        <w:t xml:space="preserve">Коммуникативные учебные действия представлены комплексом следующих умений: признавать возможность существования различных точек зрения и права каждого иметь свою; участвовать в коллективном обсуждении проблем; излагать свое мнение и аргументировать свою точку зрения и оценку событий; дифференцированно использовать разные виды речевых высказываний (вопросы, ответы, повествование, отрицание и др.) в коммуникативных ситуациях с учетом специфики участников (возраст, социальный статус, </w:t>
      </w:r>
      <w:proofErr w:type="spellStart"/>
      <w:proofErr w:type="gramStart"/>
      <w:r w:rsidRPr="00563B84">
        <w:rPr>
          <w:rFonts w:ascii="Times New Roman" w:hAnsi="Times New Roman" w:cs="Times New Roman"/>
          <w:sz w:val="16"/>
          <w:szCs w:val="16"/>
        </w:rPr>
        <w:t>знакомый-незнакомый</w:t>
      </w:r>
      <w:proofErr w:type="spellEnd"/>
      <w:proofErr w:type="gramEnd"/>
      <w:r w:rsidRPr="00563B84">
        <w:rPr>
          <w:rFonts w:ascii="Times New Roman" w:hAnsi="Times New Roman" w:cs="Times New Roman"/>
          <w:sz w:val="16"/>
          <w:szCs w:val="16"/>
        </w:rPr>
        <w:t xml:space="preserve"> и т.п.); использовать некоторые доступные информационные средства и способы решения коммуникативных задач; выявлять проблемы межличностного взаимодействия и осуществлять поиск возможных и доступных способов разрешения конфликта; с определенной степенью полноты и точности выражать свои мысли в соответствии с задачами и условиями коммуникации; владеть диалогической и основами монологической форм речи в соответствии с грамматическими и синтаксическими нормами родного языка, современных средств коммуникации.</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Регулятивные учебные действия: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К </w:t>
      </w:r>
      <w:proofErr w:type="gramStart"/>
      <w:r w:rsidRPr="00563B84">
        <w:rPr>
          <w:rFonts w:ascii="Times New Roman" w:hAnsi="Times New Roman" w:cs="Times New Roman"/>
          <w:sz w:val="16"/>
          <w:szCs w:val="16"/>
        </w:rPr>
        <w:t>регулятивным</w:t>
      </w:r>
      <w:proofErr w:type="gramEnd"/>
      <w:r w:rsidRPr="00563B84">
        <w:rPr>
          <w:rFonts w:ascii="Times New Roman" w:hAnsi="Times New Roman" w:cs="Times New Roman"/>
          <w:sz w:val="16"/>
          <w:szCs w:val="16"/>
        </w:rPr>
        <w:t xml:space="preserve"> БУД, обеспечивающим обучающимся организацию учебной деятельности относятся: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постановка задач в различных видах доступной деятельности (учебной, трудовой, бытовой);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определение достаточного круга действий и их последовательности для достижения поставленных задач;</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осознание необходимости внесения дополнений и коррективов в план и способ действия в случае расхождения полученного результата с эталоном;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осуществление самооценки и самоконтроля в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адекватная оценка собственного поведения и поведения окружающих.</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Познавательные учебные действия: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Применять начальные сведения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и для решения познавательных и практических задач;</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извлекать под руководством педагога необходимую информацию из различных источников для решения различных видов задач;</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использовать усвоенные способы решения учебных и практических задач в зависимости от конкретных условий;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использовать готовые алгоритмы деятельности; устанавливать простейшие взаимосвязи и взаимозависимости.</w:t>
      </w:r>
    </w:p>
    <w:p w:rsidR="009D3270" w:rsidRPr="00563B84" w:rsidRDefault="00F22F3E" w:rsidP="00563B84">
      <w:pPr>
        <w:pStyle w:val="ac"/>
        <w:rPr>
          <w:rFonts w:ascii="Times New Roman" w:hAnsi="Times New Roman" w:cs="Times New Roman"/>
          <w:sz w:val="16"/>
          <w:szCs w:val="16"/>
        </w:rPr>
      </w:pPr>
      <w:bookmarkStart w:id="5" w:name="bookmark5"/>
      <w:r w:rsidRPr="00563B84">
        <w:rPr>
          <w:rFonts w:ascii="Times New Roman" w:hAnsi="Times New Roman" w:cs="Times New Roman"/>
          <w:sz w:val="16"/>
          <w:szCs w:val="16"/>
        </w:rPr>
        <w:t>Связи базовых учебных действий с содержанием учебных предметов</w:t>
      </w:r>
      <w:bookmarkEnd w:id="5"/>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 программе базовых учебных действий достаточным является отражение их связи с содержанием учебных предметов в виде схемы, таблиц и т.п. В связи с различиями в содержании и перечнем конкретных учебных действий для разных ступеней образования (классов) необходимо отдельно отразить эти связи. При этом следует учитывать, что практически все БУД формируются в той или иной степени при изучении каждого предмета, поэтому следует отбирать и указывать те учебные предметы, которые в наибольшей мере способствуют формированию </w:t>
      </w:r>
      <w:r w:rsidRPr="00563B84">
        <w:rPr>
          <w:rFonts w:ascii="Times New Roman" w:hAnsi="Times New Roman" w:cs="Times New Roman"/>
          <w:sz w:val="16"/>
          <w:szCs w:val="16"/>
        </w:rPr>
        <w:lastRenderedPageBreak/>
        <w:t>конкретного действия.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 процессе обучения необходимо осуществлять мониторинг всех групп БУД, который будет отражать индивидуальные достижения обучающихся и позволит делать выводы об </w:t>
      </w:r>
      <w:proofErr w:type="gramStart"/>
      <w:r w:rsidRPr="00563B84">
        <w:rPr>
          <w:rFonts w:ascii="Times New Roman" w:hAnsi="Times New Roman" w:cs="Times New Roman"/>
          <w:sz w:val="16"/>
          <w:szCs w:val="16"/>
        </w:rPr>
        <w:t>эффективности</w:t>
      </w:r>
      <w:proofErr w:type="gramEnd"/>
      <w:r w:rsidRPr="00563B84">
        <w:rPr>
          <w:rFonts w:ascii="Times New Roman" w:hAnsi="Times New Roman" w:cs="Times New Roman"/>
          <w:sz w:val="16"/>
          <w:szCs w:val="16"/>
        </w:rPr>
        <w:t xml:space="preserve"> проводимой в этом направлении работы. Для оценки </w:t>
      </w:r>
      <w:proofErr w:type="spellStart"/>
      <w:r w:rsidRPr="00563B84">
        <w:rPr>
          <w:rFonts w:ascii="Times New Roman" w:hAnsi="Times New Roman" w:cs="Times New Roman"/>
          <w:sz w:val="16"/>
          <w:szCs w:val="16"/>
        </w:rPr>
        <w:t>сформированности</w:t>
      </w:r>
      <w:proofErr w:type="spellEnd"/>
      <w:r w:rsidRPr="00563B84">
        <w:rPr>
          <w:rFonts w:ascii="Times New Roman" w:hAnsi="Times New Roman" w:cs="Times New Roman"/>
          <w:sz w:val="16"/>
          <w:szCs w:val="16"/>
        </w:rPr>
        <w:t xml:space="preserve"> каждого действия можно использовать, например, следующую систему оценки: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баллов — действие отсутствует, обучающийся не понимает его смысла, не включается в процесс выполнения вместе с учителем;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балл — смысл действия понимает, связывает с конкретной ситуацией, выполняет действие только по прямому указанию учителя, при необходимости требуется оказание помощи;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балла — преимущественно выполняет действие по указанию учителя, в отдельных ситуациях способен выполнить его самостоятельно;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балла — </w:t>
      </w:r>
      <w:proofErr w:type="gramStart"/>
      <w:r w:rsidRPr="00563B84">
        <w:rPr>
          <w:rFonts w:ascii="Times New Roman" w:hAnsi="Times New Roman" w:cs="Times New Roman"/>
          <w:sz w:val="16"/>
          <w:szCs w:val="16"/>
        </w:rPr>
        <w:t>способен</w:t>
      </w:r>
      <w:proofErr w:type="gramEnd"/>
      <w:r w:rsidRPr="00563B84">
        <w:rPr>
          <w:rFonts w:ascii="Times New Roman" w:hAnsi="Times New Roman" w:cs="Times New Roman"/>
          <w:sz w:val="16"/>
          <w:szCs w:val="16"/>
        </w:rPr>
        <w:t xml:space="preserve"> самостоятельно выполнять действие в определенных ситуациях, нередко допускает ошибки, которые исправляет по прямому указанию учителя;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балла — </w:t>
      </w:r>
      <w:proofErr w:type="gramStart"/>
      <w:r w:rsidRPr="00563B84">
        <w:rPr>
          <w:rFonts w:ascii="Times New Roman" w:hAnsi="Times New Roman" w:cs="Times New Roman"/>
          <w:sz w:val="16"/>
          <w:szCs w:val="16"/>
        </w:rPr>
        <w:t>способен</w:t>
      </w:r>
      <w:proofErr w:type="gramEnd"/>
      <w:r w:rsidRPr="00563B84">
        <w:rPr>
          <w:rFonts w:ascii="Times New Roman" w:hAnsi="Times New Roman" w:cs="Times New Roman"/>
          <w:sz w:val="16"/>
          <w:szCs w:val="16"/>
        </w:rPr>
        <w:t xml:space="preserve"> самостоятельно применять действие, но иногда допускает ошибки, которые исправляет по замечанию учителя;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баллов — самостоятельно применяет действие в любой ситуации.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Балльная система оценки позволяет объективно оценить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промежуточные и итоговые достижения каждого учащегося в овладении конкретными учебными действиями, получить общую картину </w:t>
      </w:r>
      <w:proofErr w:type="spellStart"/>
      <w:r w:rsidRPr="00563B84">
        <w:rPr>
          <w:rFonts w:ascii="Times New Roman" w:hAnsi="Times New Roman" w:cs="Times New Roman"/>
          <w:sz w:val="16"/>
          <w:szCs w:val="16"/>
        </w:rPr>
        <w:t>сформирован</w:t>
      </w:r>
      <w:r w:rsidRPr="00563B84">
        <w:rPr>
          <w:rFonts w:ascii="Times New Roman" w:hAnsi="Times New Roman" w:cs="Times New Roman"/>
          <w:sz w:val="16"/>
          <w:szCs w:val="16"/>
        </w:rPr>
        <w:softHyphen/>
        <w:t>ности</w:t>
      </w:r>
      <w:proofErr w:type="spellEnd"/>
      <w:r w:rsidRPr="00563B84">
        <w:rPr>
          <w:rFonts w:ascii="Times New Roman" w:hAnsi="Times New Roman" w:cs="Times New Roman"/>
          <w:sz w:val="16"/>
          <w:szCs w:val="16"/>
        </w:rPr>
        <w:t xml:space="preserve"> учебных действий у всех учащихся, и на этой основе осуществить кор</w:t>
      </w:r>
      <w:r w:rsidRPr="00563B84">
        <w:rPr>
          <w:rFonts w:ascii="Times New Roman" w:hAnsi="Times New Roman" w:cs="Times New Roman"/>
          <w:sz w:val="16"/>
          <w:szCs w:val="16"/>
        </w:rPr>
        <w:softHyphen/>
        <w:t>ректировку процесса их формирования на протяжении всего времени обуче</w:t>
      </w:r>
      <w:r w:rsidRPr="00563B84">
        <w:rPr>
          <w:rFonts w:ascii="Times New Roman" w:hAnsi="Times New Roman" w:cs="Times New Roman"/>
          <w:sz w:val="16"/>
          <w:szCs w:val="16"/>
        </w:rPr>
        <w:softHyphen/>
        <w:t>ния. В соответствии с требованиями Стандарта обучающихся с умственной отсталостью (интеллектуальными нарушениями) Организация самостоятельно определяет содержание и процедуру оценки БУД.</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Программы учебных предметов, курсов коррекционно-развивающей области </w:t>
      </w:r>
      <w:r w:rsidRPr="00563B84">
        <w:rPr>
          <w:rFonts w:ascii="Times New Roman" w:hAnsi="Times New Roman" w:cs="Times New Roman"/>
          <w:sz w:val="16"/>
          <w:szCs w:val="16"/>
          <w:lang w:val="en-US" w:eastAsia="en-US" w:bidi="en-US"/>
        </w:rPr>
        <w:t>I</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IV</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классы РУССКИЙ ЯЗЫК Пояснительная записка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Обучение русскому языку в дополнительном первом классе </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I</w:t>
      </w:r>
      <w:r w:rsidRPr="00563B84">
        <w:rPr>
          <w:rFonts w:ascii="Times New Roman" w:hAnsi="Times New Roman" w:cs="Times New Roman"/>
          <w:sz w:val="16"/>
          <w:szCs w:val="16"/>
          <w:vertAlign w:val="superscript"/>
          <w:lang w:eastAsia="en-US" w:bidi="en-US"/>
        </w:rPr>
        <w:t>1</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lang w:val="en-US" w:eastAsia="en-US" w:bidi="en-US"/>
        </w:rPr>
        <w:t>I</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IV</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классах предусматривает включение в примерную учебную программу следующих разделов:</w:t>
      </w:r>
      <w:r w:rsidRPr="00563B84">
        <w:rPr>
          <w:rFonts w:ascii="Times New Roman" w:hAnsi="Times New Roman" w:cs="Times New Roman"/>
          <w:sz w:val="16"/>
          <w:szCs w:val="16"/>
        </w:rPr>
        <w:tab/>
        <w:t>«Подготовка к усвоению грамоты», «Обучение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грамоте», «Практические грамматические упражнения и развитие речи», «Чтение и развитие речи», «Речевая практика».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 младших классах изучение всех предметов, входящих в структуру русского языка, призвано решить следующие задачи: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Уточнение и обогащение представлений об окружающей </w:t>
      </w:r>
      <w:proofErr w:type="gramStart"/>
      <w:r w:rsidRPr="00563B84">
        <w:rPr>
          <w:rFonts w:ascii="Times New Roman" w:hAnsi="Times New Roman" w:cs="Times New Roman"/>
          <w:sz w:val="16"/>
          <w:szCs w:val="16"/>
        </w:rPr>
        <w:t>действительности</w:t>
      </w:r>
      <w:proofErr w:type="gramEnd"/>
      <w:r w:rsidRPr="00563B84">
        <w:rPr>
          <w:rFonts w:ascii="Times New Roman" w:hAnsi="Times New Roman" w:cs="Times New Roman"/>
          <w:sz w:val="16"/>
          <w:szCs w:val="16"/>
        </w:rPr>
        <w:t xml:space="preserve"> и овладение на этой основе языковыми средствами (слово, предложение, словосочетание);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первоначальных «</w:t>
      </w:r>
      <w:proofErr w:type="spellStart"/>
      <w:r w:rsidRPr="00563B84">
        <w:rPr>
          <w:rFonts w:ascii="Times New Roman" w:hAnsi="Times New Roman" w:cs="Times New Roman"/>
          <w:sz w:val="16"/>
          <w:szCs w:val="16"/>
        </w:rPr>
        <w:t>дограмматических</w:t>
      </w:r>
      <w:proofErr w:type="spellEnd"/>
      <w:r w:rsidRPr="00563B84">
        <w:rPr>
          <w:rFonts w:ascii="Times New Roman" w:hAnsi="Times New Roman" w:cs="Times New Roman"/>
          <w:sz w:val="16"/>
          <w:szCs w:val="16"/>
        </w:rPr>
        <w:t>» понятий и развитие коммуникативно-речевых навыков;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Овладение различными доступными средствами устной и письменной коммуникации для решения практико-ориентированных задач;</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Коррекция недостатков речевой и мыслительной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основ навыка полноценного чтения художественных текстов доступных для понимания по структуре и содержанию;</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навыков устной коммуникации;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положительных нравственных качеств и свойств личности.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Подготовка к усвоению грамоты. </w:t>
      </w:r>
      <w:r w:rsidRPr="00563B84">
        <w:rPr>
          <w:rStyle w:val="25"/>
          <w:rFonts w:eastAsia="Arial Unicode MS"/>
          <w:sz w:val="16"/>
          <w:szCs w:val="16"/>
        </w:rPr>
        <w:t>Подготовка к усвоению первоначальных навыков чтения.</w:t>
      </w:r>
      <w:r w:rsidRPr="00563B84">
        <w:rPr>
          <w:rFonts w:ascii="Times New Roman" w:hAnsi="Times New Roman" w:cs="Times New Roman"/>
          <w:sz w:val="16"/>
          <w:szCs w:val="16"/>
        </w:rPr>
        <w:t xml:space="preserve"> Развитие слухового внимания, фонематического слуха. Элементарный звуковой анализ. Совершенствование произносительной стороны речи. Формирование первоначальных языковых понятий: «слово», «предложение», часть слова - «слог» (без называния термина), «звуки гласные и согласные». Деление слов на части. Выделение на слух некоторых звуков. Определение наличия/отсутствия звука в слове на слух.</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Подготовка к усвоению первоначальных навыков письма.</w:t>
      </w:r>
      <w:r w:rsidRPr="00563B84">
        <w:rPr>
          <w:rFonts w:ascii="Times New Roman" w:hAnsi="Times New Roman" w:cs="Times New Roman"/>
          <w:sz w:val="16"/>
          <w:szCs w:val="16"/>
        </w:rPr>
        <w:t xml:space="preserve"> Развитие зрительного восприятия и пространственной ориентировки на плоскости лис</w:t>
      </w:r>
      <w:r w:rsidRPr="00563B84">
        <w:rPr>
          <w:rFonts w:ascii="Times New Roman" w:hAnsi="Times New Roman" w:cs="Times New Roman"/>
          <w:sz w:val="16"/>
          <w:szCs w:val="16"/>
        </w:rPr>
        <w:softHyphen/>
        <w:t>та. Совершенствование и развитие мелкой моторики пальцев рук. Усвоение гигиенических правил письма. Подготовка к усвоению навыков письма.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Речевое развитие.</w:t>
      </w:r>
      <w:r w:rsidRPr="00563B84">
        <w:rPr>
          <w:rFonts w:ascii="Times New Roman" w:hAnsi="Times New Roman" w:cs="Times New Roman"/>
          <w:sz w:val="16"/>
          <w:szCs w:val="16"/>
        </w:rPr>
        <w:t xml:space="preserve"> Понимание обращенной речи. Выполнение несложных словесных инструкций. Обогащение словарного запаса за счет слов, относящихся к различным грамматическим категориям. Активизация словаря. Составление нераспространенных и простых распространенных предложений (из 3-4 слов) на основе различных опор (совершаемого действия, простой сюжетной картинки, наблюдению и т. д.).</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Расширение арсенала языковых средств, необходимых для вербального общения. Формирование элементарных коммуникативных навыков диалогической речи: ответы на вопросы собеседника на темы, близкие личному опыту, на основе предметно-практической деятельности, наблюдений за окружающей действительностью и т.д.</w:t>
      </w:r>
    </w:p>
    <w:p w:rsidR="009D3270" w:rsidRPr="00563B84" w:rsidRDefault="00F22F3E" w:rsidP="00563B84">
      <w:pPr>
        <w:pStyle w:val="ac"/>
        <w:rPr>
          <w:rFonts w:ascii="Times New Roman" w:hAnsi="Times New Roman" w:cs="Times New Roman"/>
          <w:sz w:val="16"/>
          <w:szCs w:val="16"/>
        </w:rPr>
      </w:pPr>
      <w:bookmarkStart w:id="6" w:name="bookmark6"/>
      <w:r w:rsidRPr="00563B84">
        <w:rPr>
          <w:rFonts w:ascii="Times New Roman" w:hAnsi="Times New Roman" w:cs="Times New Roman"/>
          <w:sz w:val="16"/>
          <w:szCs w:val="16"/>
        </w:rPr>
        <w:t>Обучение грамоте</w:t>
      </w:r>
      <w:bookmarkEnd w:id="6"/>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элементарных навыков чтения.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Звуки речи. Выделение звуки на фоне полного слова. Отчетливое произнесение. Определение места звука в слове. Определение последовательности звуков в несложных по структуре словах. Сравнение на слух слов, различающихся одним звуком.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Различение гласных и согласных звуков на слух и в собственном произношении.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Обозначение звука буквой. Соотнесение и различение звука и буквы. Звукобуквенный анализ несложных по структуре слов.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Образование и чтение слогов различной структуры (состоящих из одной гласной, закрытых и открытых двухбуквенных слогов, закрытых трёхбуквенных слогов с твердыми и мягкими согласными, со стечениями согласных в начале или в конце слова). Составление и чтение слов из усвоенных слоговых структур. Формирование основ навыка правильного, осознанного и выразительного чтения на материале предложений и небольших текстов (после предварительной отработки с учителем). Разучивание с голоса коротких стихотворений, загадок, </w:t>
      </w:r>
      <w:proofErr w:type="spellStart"/>
      <w:r w:rsidRPr="00563B84">
        <w:rPr>
          <w:rFonts w:ascii="Times New Roman" w:hAnsi="Times New Roman" w:cs="Times New Roman"/>
          <w:sz w:val="16"/>
          <w:szCs w:val="16"/>
        </w:rPr>
        <w:t>чистоговорок</w:t>
      </w:r>
      <w:proofErr w:type="spellEnd"/>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элементарных навыков письма.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мелкой моторики пальцев рук; координации и точности движения руки. Развитие умения ориентироваться на пространстве листа в тетради и классной доски</w:t>
      </w:r>
      <w:r w:rsidRPr="00563B84">
        <w:rPr>
          <w:rStyle w:val="25"/>
          <w:rFonts w:eastAsia="Arial Unicode MS"/>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Усвоение начертания рукописных заглавных и строчных букв.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Письмо букв, буквосочетаний, слогов, слов, предложений с соблюдением гигиенических норм. Овладение разборчивым, аккуратным письмом. Дословное списывание слов и предложений; списывание со вставкой пропущенной буквы или слога после предварительного разбора с учителем. Усвоение приёмов и последовательности правильного списывания текста. Письмо под диктовку слов и предложений, написание которых не расходится с их произношением.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Практическое усвоение некоторых грамматических умений и орфографических правил: обозначение на письме границ предложения; раздельное написание слов; обозначение заглавной буквой имен и фамилий людей, кличек животных; обозначение на письме буквами сочетания гласных после шипящих </w:t>
      </w:r>
      <w:r w:rsidRPr="00563B84">
        <w:rPr>
          <w:rStyle w:val="25"/>
          <w:rFonts w:eastAsia="Arial Unicode MS"/>
          <w:sz w:val="16"/>
          <w:szCs w:val="16"/>
        </w:rPr>
        <w:t>(</w:t>
      </w:r>
      <w:proofErr w:type="spellStart"/>
      <w:proofErr w:type="gramStart"/>
      <w:r w:rsidRPr="00563B84">
        <w:rPr>
          <w:rStyle w:val="25"/>
          <w:rFonts w:eastAsia="Arial Unicode MS"/>
          <w:sz w:val="16"/>
          <w:szCs w:val="16"/>
        </w:rPr>
        <w:t>ча</w:t>
      </w:r>
      <w:proofErr w:type="spellEnd"/>
      <w:r w:rsidRPr="00563B84">
        <w:rPr>
          <w:rFonts w:ascii="Times New Roman" w:hAnsi="Times New Roman" w:cs="Times New Roman"/>
          <w:sz w:val="16"/>
          <w:szCs w:val="16"/>
        </w:rPr>
        <w:t>—</w:t>
      </w:r>
      <w:proofErr w:type="spellStart"/>
      <w:r w:rsidRPr="00563B84">
        <w:rPr>
          <w:rStyle w:val="25"/>
          <w:rFonts w:eastAsia="Arial Unicode MS"/>
          <w:sz w:val="16"/>
          <w:szCs w:val="16"/>
        </w:rPr>
        <w:t>ща</w:t>
      </w:r>
      <w:proofErr w:type="spellEnd"/>
      <w:proofErr w:type="gramEnd"/>
      <w:r w:rsidRPr="00563B84">
        <w:rPr>
          <w:rStyle w:val="25"/>
          <w:rFonts w:eastAsia="Arial Unicode MS"/>
          <w:sz w:val="16"/>
          <w:szCs w:val="16"/>
        </w:rPr>
        <w:t>, чу</w:t>
      </w:r>
      <w:r w:rsidRPr="00563B84">
        <w:rPr>
          <w:rFonts w:ascii="Times New Roman" w:hAnsi="Times New Roman" w:cs="Times New Roman"/>
          <w:sz w:val="16"/>
          <w:szCs w:val="16"/>
        </w:rPr>
        <w:t>—</w:t>
      </w:r>
      <w:proofErr w:type="spellStart"/>
      <w:r w:rsidRPr="00563B84">
        <w:rPr>
          <w:rStyle w:val="25"/>
          <w:rFonts w:eastAsia="Arial Unicode MS"/>
          <w:sz w:val="16"/>
          <w:szCs w:val="16"/>
        </w:rPr>
        <w:t>щу</w:t>
      </w:r>
      <w:proofErr w:type="spellEnd"/>
      <w:r w:rsidRPr="00563B84">
        <w:rPr>
          <w:rStyle w:val="25"/>
          <w:rFonts w:eastAsia="Arial Unicode MS"/>
          <w:sz w:val="16"/>
          <w:szCs w:val="16"/>
        </w:rPr>
        <w:t xml:space="preserve">, </w:t>
      </w:r>
      <w:proofErr w:type="spellStart"/>
      <w:r w:rsidRPr="00563B84">
        <w:rPr>
          <w:rStyle w:val="25"/>
          <w:rFonts w:eastAsia="Arial Unicode MS"/>
          <w:sz w:val="16"/>
          <w:szCs w:val="16"/>
        </w:rPr>
        <w:t>жи</w:t>
      </w:r>
      <w:proofErr w:type="spellEnd"/>
      <w:r w:rsidRPr="00563B84">
        <w:rPr>
          <w:rStyle w:val="25"/>
          <w:rFonts w:eastAsia="Arial Unicode MS"/>
          <w:sz w:val="16"/>
          <w:szCs w:val="16"/>
        </w:rPr>
        <w:t>—</w:t>
      </w:r>
      <w:proofErr w:type="spellStart"/>
      <w:r w:rsidRPr="00563B84">
        <w:rPr>
          <w:rStyle w:val="25"/>
          <w:rFonts w:eastAsia="Arial Unicode MS"/>
          <w:sz w:val="16"/>
          <w:szCs w:val="16"/>
        </w:rPr>
        <w:t>ши</w:t>
      </w:r>
      <w:proofErr w:type="spellEnd"/>
      <w:r w:rsidRPr="00563B84">
        <w:rPr>
          <w:rStyle w:val="25"/>
          <w:rFonts w:eastAsia="Arial Unicode MS"/>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Речевое развитие.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Использование усвоенных языковых средств (слов, словосочетаний и конструкций предложений) для выражения просьбы и собственного намерения (после проведения подготовительной работы); ответов на вопросы педагога и товарищей класса. Пересказ прослушанных и предварительно разобранных небольших по объему текстов с опорой на вопросы учителя и иллюстративный материал. Составление двух-трех предложений с опорой </w:t>
      </w:r>
      <w:proofErr w:type="gramStart"/>
      <w:r w:rsidRPr="00563B84">
        <w:rPr>
          <w:rFonts w:ascii="Times New Roman" w:hAnsi="Times New Roman" w:cs="Times New Roman"/>
          <w:sz w:val="16"/>
          <w:szCs w:val="16"/>
        </w:rPr>
        <w:t>на</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серию сюжетных картин, организованные наблюдения, практические действия и т.д.</w:t>
      </w:r>
    </w:p>
    <w:p w:rsidR="009D3270" w:rsidRPr="00563B84" w:rsidRDefault="00F22F3E" w:rsidP="00563B84">
      <w:pPr>
        <w:pStyle w:val="ac"/>
        <w:rPr>
          <w:rFonts w:ascii="Times New Roman" w:hAnsi="Times New Roman" w:cs="Times New Roman"/>
          <w:sz w:val="16"/>
          <w:szCs w:val="16"/>
        </w:rPr>
      </w:pPr>
      <w:bookmarkStart w:id="7" w:name="bookmark7"/>
      <w:r w:rsidRPr="00563B84">
        <w:rPr>
          <w:rFonts w:ascii="Times New Roman" w:hAnsi="Times New Roman" w:cs="Times New Roman"/>
          <w:sz w:val="16"/>
          <w:szCs w:val="16"/>
        </w:rPr>
        <w:t>Практические грамматические упражнения и развитие речи</w:t>
      </w:r>
      <w:bookmarkEnd w:id="7"/>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Фонетика. Звуки и буквы. Обозначение звуков на письме. Гласные и согласные. Согласные твердые и мягкие. Согласные глухие и звонкие. Согласные парные и непарные по твердости - мягкости, звонкости - глухости. Ударение. Гласные ударные и безударные.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Графика. Обозначение мягкости согласных на письме буквами </w:t>
      </w:r>
      <w:proofErr w:type="spellStart"/>
      <w:r w:rsidRPr="00563B84">
        <w:rPr>
          <w:rFonts w:ascii="Times New Roman" w:hAnsi="Times New Roman" w:cs="Times New Roman"/>
          <w:sz w:val="16"/>
          <w:szCs w:val="16"/>
        </w:rPr>
        <w:t>ь</w:t>
      </w:r>
      <w:proofErr w:type="spellEnd"/>
      <w:r w:rsidRPr="00563B84">
        <w:rPr>
          <w:rFonts w:ascii="Times New Roman" w:hAnsi="Times New Roman" w:cs="Times New Roman"/>
          <w:sz w:val="16"/>
          <w:szCs w:val="16"/>
        </w:rPr>
        <w:t xml:space="preserve">, е, ё, и, </w:t>
      </w:r>
      <w:proofErr w:type="spellStart"/>
      <w:r w:rsidRPr="00563B84">
        <w:rPr>
          <w:rFonts w:ascii="Times New Roman" w:hAnsi="Times New Roman" w:cs="Times New Roman"/>
          <w:sz w:val="16"/>
          <w:szCs w:val="16"/>
        </w:rPr>
        <w:t>ю</w:t>
      </w:r>
      <w:proofErr w:type="spellEnd"/>
      <w:r w:rsidRPr="00563B84">
        <w:rPr>
          <w:rFonts w:ascii="Times New Roman" w:hAnsi="Times New Roman" w:cs="Times New Roman"/>
          <w:sz w:val="16"/>
          <w:szCs w:val="16"/>
        </w:rPr>
        <w:t xml:space="preserve">, я. Разделительный </w:t>
      </w:r>
      <w:proofErr w:type="spellStart"/>
      <w:r w:rsidRPr="00563B84">
        <w:rPr>
          <w:rFonts w:ascii="Times New Roman" w:hAnsi="Times New Roman" w:cs="Times New Roman"/>
          <w:sz w:val="16"/>
          <w:szCs w:val="16"/>
        </w:rPr>
        <w:t>ь</w:t>
      </w:r>
      <w:proofErr w:type="spellEnd"/>
      <w:r w:rsidRPr="00563B84">
        <w:rPr>
          <w:rFonts w:ascii="Times New Roman" w:hAnsi="Times New Roman" w:cs="Times New Roman"/>
          <w:sz w:val="16"/>
          <w:szCs w:val="16"/>
        </w:rPr>
        <w:t>. Слог. Перенос слов. Алфавит.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Слово. Слова, обозначающие </w:t>
      </w:r>
      <w:r w:rsidRPr="00563B84">
        <w:rPr>
          <w:rStyle w:val="25"/>
          <w:rFonts w:eastAsia="Arial Unicode MS"/>
          <w:sz w:val="16"/>
          <w:szCs w:val="16"/>
        </w:rPr>
        <w:t>название предметов.</w:t>
      </w:r>
      <w:r w:rsidRPr="00563B84">
        <w:rPr>
          <w:rFonts w:ascii="Times New Roman" w:hAnsi="Times New Roman" w:cs="Times New Roman"/>
          <w:sz w:val="16"/>
          <w:szCs w:val="16"/>
        </w:rPr>
        <w:t xml:space="preserve"> Различение слова и предмета. </w:t>
      </w:r>
      <w:proofErr w:type="gramStart"/>
      <w:r w:rsidRPr="00563B84">
        <w:rPr>
          <w:rFonts w:ascii="Times New Roman" w:hAnsi="Times New Roman" w:cs="Times New Roman"/>
          <w:sz w:val="16"/>
          <w:szCs w:val="16"/>
        </w:rPr>
        <w:t>Слова-предметы, отвечающие на вопрос кто? и что? расширение круга слов, обозначающих фрукты, овощи, мебель, транспорт, явления природы, растения, животных.</w:t>
      </w:r>
      <w:proofErr w:type="gramEnd"/>
      <w:r w:rsidRPr="00563B84">
        <w:rPr>
          <w:rFonts w:ascii="Times New Roman" w:hAnsi="Times New Roman" w:cs="Times New Roman"/>
          <w:sz w:val="16"/>
          <w:szCs w:val="16"/>
        </w:rPr>
        <w:t xml:space="preserve"> Слова с уменьшительно-ласкательными суффиксами.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lastRenderedPageBreak/>
        <w:t>Имена собственные. Большая буква в именах, фамилиях, отчествах, кличках животных, названиях городов, сёл и деревень, улиц, географических объектов.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Знакомство с антонимами и синонимами без называния терминов («Слова-друзья» и «Слова-враги»).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Слова, обозначающие </w:t>
      </w:r>
      <w:r w:rsidRPr="00563B84">
        <w:rPr>
          <w:rStyle w:val="25"/>
          <w:rFonts w:eastAsia="Arial Unicode MS"/>
          <w:sz w:val="16"/>
          <w:szCs w:val="16"/>
        </w:rPr>
        <w:t>название действий.</w:t>
      </w:r>
      <w:r w:rsidRPr="00563B84">
        <w:rPr>
          <w:rFonts w:ascii="Times New Roman" w:hAnsi="Times New Roman" w:cs="Times New Roman"/>
          <w:sz w:val="16"/>
          <w:szCs w:val="16"/>
        </w:rPr>
        <w:t xml:space="preserve"> Различение действия и его названия. Название действий по вопросам </w:t>
      </w:r>
      <w:r w:rsidRPr="00563B84">
        <w:rPr>
          <w:rStyle w:val="25"/>
          <w:rFonts w:eastAsia="Arial Unicode MS"/>
          <w:sz w:val="16"/>
          <w:szCs w:val="16"/>
        </w:rPr>
        <w:t>что делает? что делают? что делал? что будет делать?</w:t>
      </w:r>
      <w:r w:rsidRPr="00563B84">
        <w:rPr>
          <w:rFonts w:ascii="Times New Roman" w:hAnsi="Times New Roman" w:cs="Times New Roman"/>
          <w:sz w:val="16"/>
          <w:szCs w:val="16"/>
        </w:rPr>
        <w:t xml:space="preserve"> Согласование слов-действий со словами- предметами.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Слова, обозначающие </w:t>
      </w:r>
      <w:r w:rsidRPr="00563B84">
        <w:rPr>
          <w:rStyle w:val="25"/>
          <w:rFonts w:eastAsia="Arial Unicode MS"/>
          <w:sz w:val="16"/>
          <w:szCs w:val="16"/>
        </w:rPr>
        <w:t>признак предмета.</w:t>
      </w:r>
      <w:r w:rsidRPr="00563B84">
        <w:rPr>
          <w:rFonts w:ascii="Times New Roman" w:hAnsi="Times New Roman" w:cs="Times New Roman"/>
          <w:sz w:val="16"/>
          <w:szCs w:val="16"/>
        </w:rPr>
        <w:t xml:space="preserve"> Определение признака предмета по вопросам </w:t>
      </w:r>
      <w:proofErr w:type="gramStart"/>
      <w:r w:rsidRPr="00563B84">
        <w:rPr>
          <w:rStyle w:val="25"/>
          <w:rFonts w:eastAsia="Arial Unicode MS"/>
          <w:sz w:val="16"/>
          <w:szCs w:val="16"/>
        </w:rPr>
        <w:t>какой</w:t>
      </w:r>
      <w:proofErr w:type="gramEnd"/>
      <w:r w:rsidRPr="00563B84">
        <w:rPr>
          <w:rStyle w:val="25"/>
          <w:rFonts w:eastAsia="Arial Unicode MS"/>
          <w:sz w:val="16"/>
          <w:szCs w:val="16"/>
        </w:rPr>
        <w:t>? какая? какое? какие?</w:t>
      </w:r>
      <w:r w:rsidRPr="00563B84">
        <w:rPr>
          <w:rFonts w:ascii="Times New Roman" w:hAnsi="Times New Roman" w:cs="Times New Roman"/>
          <w:sz w:val="16"/>
          <w:szCs w:val="16"/>
        </w:rPr>
        <w:t xml:space="preserve"> Название признаков, обозначающих цвет, форму, величину, материал, вкус предмета.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Дифференциация слов, относящихся к разным категориям.</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Предлог.</w:t>
      </w:r>
      <w:r w:rsidRPr="00563B84">
        <w:rPr>
          <w:rFonts w:ascii="Times New Roman" w:hAnsi="Times New Roman" w:cs="Times New Roman"/>
          <w:sz w:val="16"/>
          <w:szCs w:val="16"/>
        </w:rPr>
        <w:t xml:space="preserve"> Предлог как отдельное слово. Раздельное написание предлога со словами. Роль предлога в обозначении пространственного расположении предметов. Составление предложений с предлогами.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Имена собственные (имена и фамилии людей, клички животных, названия городов, сел, улиц, площадей).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Правописание. Правописание сочетаний шипящих с гласными. Правописание парных звонких и глухих согласных на конце и в середине слова. Проверка написания безударных гласных путем изменения формы слова.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Родственные слова. Подбор гнёзд родственных слов. Общая часть родственных слов. Проверяемые безударные гласные в </w:t>
      </w:r>
      <w:proofErr w:type="gramStart"/>
      <w:r w:rsidRPr="00563B84">
        <w:rPr>
          <w:rFonts w:ascii="Times New Roman" w:hAnsi="Times New Roman" w:cs="Times New Roman"/>
          <w:sz w:val="16"/>
          <w:szCs w:val="16"/>
        </w:rPr>
        <w:t>корне слова</w:t>
      </w:r>
      <w:proofErr w:type="gramEnd"/>
      <w:r w:rsidRPr="00563B84">
        <w:rPr>
          <w:rFonts w:ascii="Times New Roman" w:hAnsi="Times New Roman" w:cs="Times New Roman"/>
          <w:sz w:val="16"/>
          <w:szCs w:val="16"/>
        </w:rPr>
        <w:t>, подбор проверочных слов. Слова с непроверяемыми орфограммами в корне.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Предложение. Смысловая законченность предложения. Признаки предложения. Главные и второстепенные члены предложений. Оформление предложения в устной и письменной речи. Повествовательные, вопросительные и восклицательные предложения. </w:t>
      </w:r>
      <w:proofErr w:type="gramStart"/>
      <w:r w:rsidRPr="00563B84">
        <w:rPr>
          <w:rFonts w:ascii="Times New Roman" w:hAnsi="Times New Roman" w:cs="Times New Roman"/>
          <w:sz w:val="16"/>
          <w:szCs w:val="16"/>
        </w:rPr>
        <w:t>Составление предложений с опорой на сюжетную картину, серию сюжетных картин, по вопросам, по теме, по опорным слова.</w:t>
      </w:r>
      <w:proofErr w:type="gramEnd"/>
      <w:r w:rsidRPr="00563B84">
        <w:rPr>
          <w:rFonts w:ascii="Times New Roman" w:hAnsi="Times New Roman" w:cs="Times New Roman"/>
          <w:sz w:val="16"/>
          <w:szCs w:val="16"/>
        </w:rPr>
        <w:t xml:space="preserve"> Распространение предложений с опорой на предметную картинку или вопросы. Работа с деформированными предложениями. Работа с диалогами.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Развитие речи. Составление подписей к картинкам. Выбор заголовка </w:t>
      </w:r>
      <w:proofErr w:type="gramStart"/>
      <w:r w:rsidRPr="00563B84">
        <w:rPr>
          <w:rFonts w:ascii="Times New Roman" w:hAnsi="Times New Roman" w:cs="Times New Roman"/>
          <w:sz w:val="16"/>
          <w:szCs w:val="16"/>
        </w:rPr>
        <w:t>к</w:t>
      </w:r>
      <w:proofErr w:type="gramEnd"/>
      <w:r w:rsidRPr="00563B84">
        <w:rPr>
          <w:rFonts w:ascii="Times New Roman" w:hAnsi="Times New Roman" w:cs="Times New Roman"/>
          <w:sz w:val="16"/>
          <w:szCs w:val="16"/>
        </w:rPr>
        <w:t xml:space="preserve"> из нескольких предложенных. Различение текста и «не текста». Работа с деформированным текстом. Коллективное составление коротких рассказов после предварительного разбора. Коллективное составление небольших по объему изложений и сочинений (3-4 предложения) по плану, опорным словам и иллюстрации.</w:t>
      </w:r>
    </w:p>
    <w:p w:rsidR="009D3270" w:rsidRPr="00563B84" w:rsidRDefault="00F22F3E" w:rsidP="00563B84">
      <w:pPr>
        <w:pStyle w:val="ac"/>
        <w:rPr>
          <w:rFonts w:ascii="Times New Roman" w:hAnsi="Times New Roman" w:cs="Times New Roman"/>
          <w:sz w:val="16"/>
          <w:szCs w:val="16"/>
        </w:rPr>
      </w:pPr>
      <w:bookmarkStart w:id="8" w:name="bookmark8"/>
      <w:r w:rsidRPr="00563B84">
        <w:rPr>
          <w:rFonts w:ascii="Times New Roman" w:hAnsi="Times New Roman" w:cs="Times New Roman"/>
          <w:sz w:val="16"/>
          <w:szCs w:val="16"/>
        </w:rPr>
        <w:t>Чтение и развитие речи</w:t>
      </w:r>
      <w:bookmarkEnd w:id="8"/>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Содержание чтения (круг чтения). Произведения устного народного творчества (пословица, скороговорка, загадка, </w:t>
      </w:r>
      <w:proofErr w:type="spellStart"/>
      <w:r w:rsidRPr="00563B84">
        <w:rPr>
          <w:rFonts w:ascii="Times New Roman" w:hAnsi="Times New Roman" w:cs="Times New Roman"/>
          <w:sz w:val="16"/>
          <w:szCs w:val="16"/>
        </w:rPr>
        <w:t>потешка</w:t>
      </w:r>
      <w:proofErr w:type="spellEnd"/>
      <w:r w:rsidRPr="00563B84">
        <w:rPr>
          <w:rFonts w:ascii="Times New Roman" w:hAnsi="Times New Roman" w:cs="Times New Roman"/>
          <w:sz w:val="16"/>
          <w:szCs w:val="16"/>
        </w:rPr>
        <w:t xml:space="preserve">, </w:t>
      </w:r>
      <w:proofErr w:type="spellStart"/>
      <w:r w:rsidRPr="00563B84">
        <w:rPr>
          <w:rFonts w:ascii="Times New Roman" w:hAnsi="Times New Roman" w:cs="Times New Roman"/>
          <w:sz w:val="16"/>
          <w:szCs w:val="16"/>
        </w:rPr>
        <w:t>закличка</w:t>
      </w:r>
      <w:proofErr w:type="spellEnd"/>
      <w:r w:rsidRPr="00563B84">
        <w:rPr>
          <w:rFonts w:ascii="Times New Roman" w:hAnsi="Times New Roman" w:cs="Times New Roman"/>
          <w:sz w:val="16"/>
          <w:szCs w:val="16"/>
        </w:rPr>
        <w:t>, песня, сказка, былина). Небольшие рассказы и стихотворения русских и зарубежных писателей о природе родного края, о жизни детей и взрослых, о труде, о народных праздниках, о нравственных и этических нормах поведения. Статьи занимательного характера об интересном и необычном в окружающем мире, о культуре поведения, об искусстве, историческом прошлом и пр.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Примерная тематика произведений: произведения о Родине, родной природе, об отношении человека к природе, к животным, труду, друг другу; о жизни детей, их дружбе и товариществе; произведении о добре и зле.</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 xml:space="preserve">Жанровое разнообразие: сказки, рассказы, стихотворения, басни, пословицы, поговорки, загадки, считалки, </w:t>
      </w:r>
      <w:proofErr w:type="spellStart"/>
      <w:r w:rsidRPr="00563B84">
        <w:rPr>
          <w:rFonts w:ascii="Times New Roman" w:hAnsi="Times New Roman" w:cs="Times New Roman"/>
          <w:sz w:val="16"/>
          <w:szCs w:val="16"/>
        </w:rPr>
        <w:t>потешки</w:t>
      </w:r>
      <w:proofErr w:type="spellEnd"/>
      <w:r w:rsidRPr="00563B84">
        <w:rPr>
          <w:rFonts w:ascii="Times New Roman" w:hAnsi="Times New Roman" w:cs="Times New Roman"/>
          <w:sz w:val="16"/>
          <w:szCs w:val="16"/>
        </w:rPr>
        <w:t>.</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Навык чтения: осознанное, правильное плавное чтение с переходом на чтение целыми словами вслух и «про себя». Формирование умения самоконтроля и самооценки. Формирование навыков выразительного чтения (соблюдение пауз на знаках препинания, выбор соответствующего тона голоса, чтение по ролям и драматизация разобранных диалогов).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Работа с текстом. Понимание слов и выражений, употребляемых в тексте. Различение простейших случаев многозначности и сравнений. Деление текста на части, составление простейшего плана и определение основной мысли произведения под руководством учителя. Составление картинного плана. Пересказ текста или части текста по плану и опорным словам.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Внеклассное чтение. Чтение детских книг русских и зарубежных писателей. Знание заглавия и автора произведения. Ориентировка в книге по оглавлению. Ответы на вопросы о </w:t>
      </w:r>
      <w:proofErr w:type="gramStart"/>
      <w:r w:rsidRPr="00563B84">
        <w:rPr>
          <w:rFonts w:ascii="Times New Roman" w:hAnsi="Times New Roman" w:cs="Times New Roman"/>
          <w:sz w:val="16"/>
          <w:szCs w:val="16"/>
        </w:rPr>
        <w:t>прочитанном</w:t>
      </w:r>
      <w:proofErr w:type="gramEnd"/>
      <w:r w:rsidRPr="00563B84">
        <w:rPr>
          <w:rFonts w:ascii="Times New Roman" w:hAnsi="Times New Roman" w:cs="Times New Roman"/>
          <w:sz w:val="16"/>
          <w:szCs w:val="16"/>
        </w:rPr>
        <w:t>, пересказ. Отчет о прочитанной книге.</w:t>
      </w:r>
    </w:p>
    <w:p w:rsidR="009D3270" w:rsidRPr="00563B84" w:rsidRDefault="00F22F3E" w:rsidP="00563B84">
      <w:pPr>
        <w:pStyle w:val="ac"/>
        <w:rPr>
          <w:rFonts w:ascii="Times New Roman" w:hAnsi="Times New Roman" w:cs="Times New Roman"/>
          <w:sz w:val="16"/>
          <w:szCs w:val="16"/>
        </w:rPr>
      </w:pPr>
      <w:bookmarkStart w:id="9" w:name="bookmark9"/>
      <w:r w:rsidRPr="00563B84">
        <w:rPr>
          <w:rFonts w:ascii="Times New Roman" w:hAnsi="Times New Roman" w:cs="Times New Roman"/>
          <w:sz w:val="16"/>
          <w:szCs w:val="16"/>
        </w:rPr>
        <w:t>Речевая практика</w:t>
      </w:r>
      <w:bookmarkEnd w:id="9"/>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Аудирование и понимание речи. Выполнение простых и составных устных инструкций учителя, словесный отчет о выполненных действиях. Прослушивание и выполнение инструкций, записанных на </w:t>
      </w:r>
      <w:proofErr w:type="spellStart"/>
      <w:r w:rsidRPr="00563B84">
        <w:rPr>
          <w:rFonts w:ascii="Times New Roman" w:hAnsi="Times New Roman" w:cs="Times New Roman"/>
          <w:sz w:val="16"/>
          <w:szCs w:val="16"/>
        </w:rPr>
        <w:t>аудионосители</w:t>
      </w:r>
      <w:proofErr w:type="spellEnd"/>
      <w:r w:rsidRPr="00563B84">
        <w:rPr>
          <w:rFonts w:ascii="Times New Roman" w:hAnsi="Times New Roman" w:cs="Times New Roman"/>
          <w:sz w:val="16"/>
          <w:szCs w:val="16"/>
        </w:rPr>
        <w:t>. Чтение и выполнение словесных инструкций, предъявленных в письменном виде.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Соотнесение речи и изображения (выбор картинки, соответствующей слову, предложению).</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Повторение и воспроизведение по подобию, по памяти отдельных слогов, слов, предложений.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Слушание небольших литературных произведений в изложении педагога и с аудио-носителей. Ответы на вопросы по прослушанному тексту, пересказ.</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Дикция и выразительность речи. Развитие артикуляционной моторики. Формирование правильного речевого дыхания. Практическое использование силы голоса, тона, темпа речи в речевых ситуациях. Использование мимики и жестов в общении.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Общение и его значение в жизни. Речевое и неречевое общение. Правила речевого общения. Письменное общение (афиши, реклама, письма, открытки и др.). Условные знаки в общении людей.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Общение на расстоянии. Кино, телевидение, радио».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Виртуальное общение. Общение в социальных сетях.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Влияние речи на мысли, чувства, поступки людей.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Организация речевого общения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Базовые формулы речевого общения</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Обращение, привлечение внимания.</w:t>
      </w:r>
      <w:r w:rsidRPr="00563B84">
        <w:rPr>
          <w:rFonts w:ascii="Times New Roman" w:hAnsi="Times New Roman" w:cs="Times New Roman"/>
          <w:sz w:val="16"/>
          <w:szCs w:val="16"/>
        </w:rPr>
        <w:t xml:space="preserve"> «Ты» и «Вы», обращение по имени и отчеству, по фамилии, обращение к знакомым взрослым и ровесникам. Грубое обращение, нежелательное обращение (по фамилии). Ласковые обращения. Грубые и негрубые обращения. Бытовые (неофициальные) обращения к сверстникам, в семье. Именные, бытовые, ласковые обращения. Функциональные обращения (к продавцу, к сотруднику полиции и др.). Специфика половозрастных обращений (дедушка, бабушка, тетенька, девушка, мужчина и др.). Вступление в речевой контакт с незнакомым человеком без обращения («Скажите, пожалуйста...»). Обращение в письме, в поздравительной открытке.</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Знакомство, представление, приветствие.</w:t>
      </w:r>
      <w:r w:rsidRPr="00563B84">
        <w:rPr>
          <w:rFonts w:ascii="Times New Roman" w:hAnsi="Times New Roman" w:cs="Times New Roman"/>
          <w:sz w:val="16"/>
          <w:szCs w:val="16"/>
        </w:rPr>
        <w:t xml:space="preserve"> Формулы «Давай познакомимся», «Меня зовут ...», «Меня зовут ..., а тебя?». Формулы «Это ...», «</w:t>
      </w:r>
      <w:proofErr w:type="gramStart"/>
      <w:r w:rsidRPr="00563B84">
        <w:rPr>
          <w:rFonts w:ascii="Times New Roman" w:hAnsi="Times New Roman" w:cs="Times New Roman"/>
          <w:sz w:val="16"/>
          <w:szCs w:val="16"/>
        </w:rPr>
        <w:t>Познакомься</w:t>
      </w:r>
      <w:proofErr w:type="gramEnd"/>
      <w:r w:rsidRPr="00563B84">
        <w:rPr>
          <w:rFonts w:ascii="Times New Roman" w:hAnsi="Times New Roman" w:cs="Times New Roman"/>
          <w:sz w:val="16"/>
          <w:szCs w:val="16"/>
        </w:rPr>
        <w:t xml:space="preserve"> пожалуйста, это ...». Ответные реплики на приглашение познакомиться («Очень приятно!», «Рад познакомиться!»).</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Приветствие и прощание.</w:t>
      </w:r>
      <w:r w:rsidRPr="00563B84">
        <w:rPr>
          <w:rFonts w:ascii="Times New Roman" w:hAnsi="Times New Roman" w:cs="Times New Roman"/>
          <w:sz w:val="16"/>
          <w:szCs w:val="16"/>
        </w:rPr>
        <w:t xml:space="preserve"> Употребление различных формул приветствия и прощания в зависимости от адресата (взрослый или сверстник). Формулы «здравствуй», «здравствуйте», «до свидания». Развертывание формул с помощью обращения по имени и отчеству. Жесты приветствия и прощания. Этикетные правила приветствия: замедлить шаг или остановиться, посмотреть в глаза человеку.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Формулы «Доброе утро», «Добрый день», «Добрый вечер», «Спокойной ночи». Неофициальные разговорные формулы «привет», «салют», «счастливо», «пока». Грубые (фамильярные) формулы «здорово», «бывай», «</w:t>
      </w:r>
      <w:proofErr w:type="spellStart"/>
      <w:r w:rsidRPr="00563B84">
        <w:rPr>
          <w:rFonts w:ascii="Times New Roman" w:hAnsi="Times New Roman" w:cs="Times New Roman"/>
          <w:sz w:val="16"/>
          <w:szCs w:val="16"/>
        </w:rPr>
        <w:t>чао</w:t>
      </w:r>
      <w:proofErr w:type="spellEnd"/>
      <w:r w:rsidRPr="00563B84">
        <w:rPr>
          <w:rFonts w:ascii="Times New Roman" w:hAnsi="Times New Roman" w:cs="Times New Roman"/>
          <w:sz w:val="16"/>
          <w:szCs w:val="16"/>
        </w:rPr>
        <w:t>» и др. (в зависимости от условий школы). Недопустимость дублирования этикетных формул, использованных невоспитанными взрослыми. Развертывание формул с помощью обращений.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Формулы, сопровождающие ситуации приветствия и прощания «Как дела?», «Как живешь?», «До завтра», «Всего хорошего» и др. Просьбы при прощании «Приход</w:t>
      </w:r>
      <w:proofErr w:type="gramStart"/>
      <w:r w:rsidRPr="00563B84">
        <w:rPr>
          <w:rFonts w:ascii="Times New Roman" w:hAnsi="Times New Roman" w:cs="Times New Roman"/>
          <w:sz w:val="16"/>
          <w:szCs w:val="16"/>
        </w:rPr>
        <w:t>и(</w:t>
      </w:r>
      <w:proofErr w:type="gramEnd"/>
      <w:r w:rsidRPr="00563B84">
        <w:rPr>
          <w:rFonts w:ascii="Times New Roman" w:hAnsi="Times New Roman" w:cs="Times New Roman"/>
          <w:sz w:val="16"/>
          <w:szCs w:val="16"/>
        </w:rPr>
        <w:t>те) еще», «Заходи(те», «Звони(те)».</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Приглашение, предложение.</w:t>
      </w:r>
      <w:r w:rsidRPr="00563B84">
        <w:rPr>
          <w:rFonts w:ascii="Times New Roman" w:hAnsi="Times New Roman" w:cs="Times New Roman"/>
          <w:sz w:val="16"/>
          <w:szCs w:val="16"/>
        </w:rPr>
        <w:t xml:space="preserve"> Приглашение домой. Правила поведения в гостях.</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Поздравление, пожелание.</w:t>
      </w:r>
      <w:r w:rsidRPr="00563B84">
        <w:rPr>
          <w:rFonts w:ascii="Times New Roman" w:hAnsi="Times New Roman" w:cs="Times New Roman"/>
          <w:sz w:val="16"/>
          <w:szCs w:val="16"/>
        </w:rPr>
        <w:t xml:space="preserve"> Формулы «Поздравляю с ...», «Поздравляю с праздником</w:t>
      </w:r>
      <w:proofErr w:type="gramStart"/>
      <w:r w:rsidRPr="00563B84">
        <w:rPr>
          <w:rFonts w:ascii="Times New Roman" w:hAnsi="Times New Roman" w:cs="Times New Roman"/>
          <w:sz w:val="16"/>
          <w:szCs w:val="16"/>
        </w:rPr>
        <w:t xml:space="preserve"> .</w:t>
      </w:r>
      <w:proofErr w:type="gramEnd"/>
      <w:r w:rsidRPr="00563B84">
        <w:rPr>
          <w:rFonts w:ascii="Times New Roman" w:hAnsi="Times New Roman" w:cs="Times New Roman"/>
          <w:sz w:val="16"/>
          <w:szCs w:val="16"/>
        </w:rPr>
        <w:t xml:space="preserve"> » и их развертывание с помощью обращения по имени и отчеству.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Пожелания близким и малознакомым людям, сверстникам и старшим. Различия пожеланий в связи с разными праздниками. Формулы «Желаю тебе ...», «Желаю Вам ...», «Я хочу пожелать ...». Неречевые средства: улыбка, взгляд, доброжелательность тона.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Поздравительные открытки.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Формулы, сопровождающие вручение подарка «Это Вам (тебе)», «Я хочу подарить тебе</w:t>
      </w:r>
      <w:proofErr w:type="gramStart"/>
      <w:r w:rsidRPr="00563B84">
        <w:rPr>
          <w:rFonts w:ascii="Times New Roman" w:hAnsi="Times New Roman" w:cs="Times New Roman"/>
          <w:sz w:val="16"/>
          <w:szCs w:val="16"/>
        </w:rPr>
        <w:t xml:space="preserve"> .</w:t>
      </w:r>
      <w:proofErr w:type="gramEnd"/>
      <w:r w:rsidRPr="00563B84">
        <w:rPr>
          <w:rFonts w:ascii="Times New Roman" w:hAnsi="Times New Roman" w:cs="Times New Roman"/>
          <w:sz w:val="16"/>
          <w:szCs w:val="16"/>
        </w:rPr>
        <w:t xml:space="preserve"> » и др. Этикетные и эмоциональные реакции на поздравления и подарки.</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Одобрение, комплимент</w:t>
      </w:r>
      <w:r w:rsidRPr="00563B84">
        <w:rPr>
          <w:rFonts w:ascii="Times New Roman" w:hAnsi="Times New Roman" w:cs="Times New Roman"/>
          <w:sz w:val="16"/>
          <w:szCs w:val="16"/>
        </w:rPr>
        <w:t xml:space="preserve">. Формулы «Мне очень нравится твой </w:t>
      </w:r>
      <w:r w:rsidRPr="00563B84">
        <w:rPr>
          <w:rStyle w:val="25"/>
          <w:rFonts w:eastAsia="Arial Unicode MS"/>
          <w:sz w:val="16"/>
          <w:szCs w:val="16"/>
        </w:rPr>
        <w:t>...»,</w:t>
      </w:r>
      <w:r w:rsidRPr="00563B84">
        <w:rPr>
          <w:rFonts w:ascii="Times New Roman" w:hAnsi="Times New Roman" w:cs="Times New Roman"/>
          <w:sz w:val="16"/>
          <w:szCs w:val="16"/>
        </w:rPr>
        <w:t xml:space="preserve"> «Как хорошо ты ...», «Как красиво!» и др.</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lastRenderedPageBreak/>
        <w:t>Телефонный разговор.</w:t>
      </w:r>
      <w:r w:rsidRPr="00563B84">
        <w:rPr>
          <w:rFonts w:ascii="Times New Roman" w:hAnsi="Times New Roman" w:cs="Times New Roman"/>
          <w:sz w:val="16"/>
          <w:szCs w:val="16"/>
        </w:rPr>
        <w:t xml:space="preserve"> Формулы обращения, привлечения внимания в телефонном разговоре. Значение сигналов телефонной связи (гудки, обращения автоответчика сотовой связи). Выражение просьбы позвать к телефону («</w:t>
      </w:r>
      <w:proofErr w:type="gramStart"/>
      <w:r w:rsidRPr="00563B84">
        <w:rPr>
          <w:rFonts w:ascii="Times New Roman" w:hAnsi="Times New Roman" w:cs="Times New Roman"/>
          <w:sz w:val="16"/>
          <w:szCs w:val="16"/>
        </w:rPr>
        <w:t>Позовите</w:t>
      </w:r>
      <w:proofErr w:type="gramEnd"/>
      <w:r w:rsidRPr="00563B84">
        <w:rPr>
          <w:rFonts w:ascii="Times New Roman" w:hAnsi="Times New Roman" w:cs="Times New Roman"/>
          <w:sz w:val="16"/>
          <w:szCs w:val="16"/>
        </w:rPr>
        <w:t xml:space="preserve"> пожалуйста ...», «Попросите пожалуйста.», «Можно попросить (позвать).»). Распространение этих формул с помощью приветствия. Ответные реплики адресата «алло», «да», «Я слушаю».</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Просьба, совет.</w:t>
      </w:r>
      <w:r w:rsidRPr="00563B84">
        <w:rPr>
          <w:rFonts w:ascii="Times New Roman" w:hAnsi="Times New Roman" w:cs="Times New Roman"/>
          <w:sz w:val="16"/>
          <w:szCs w:val="16"/>
        </w:rPr>
        <w:t xml:space="preserve"> Обращение с просьбой к учителю, соседу по парте на уроке или на перемене. Обращение с просьбой к незнакомому человеку. Обращение с просьбой к сверстнику, к близким людям.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Развертывание просьбы с помощью</w:t>
      </w:r>
      <w:r w:rsidRPr="00563B84">
        <w:rPr>
          <w:rFonts w:ascii="Times New Roman" w:hAnsi="Times New Roman" w:cs="Times New Roman"/>
          <w:sz w:val="16"/>
          <w:szCs w:val="16"/>
        </w:rPr>
        <w:tab/>
        <w:t>мотивировки. Формулы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«Пожалуйста,</w:t>
      </w:r>
      <w:proofErr w:type="gramStart"/>
      <w:r w:rsidRPr="00563B84">
        <w:rPr>
          <w:rFonts w:ascii="Times New Roman" w:hAnsi="Times New Roman" w:cs="Times New Roman"/>
          <w:sz w:val="16"/>
          <w:szCs w:val="16"/>
        </w:rPr>
        <w:t xml:space="preserve"> .</w:t>
      </w:r>
      <w:proofErr w:type="gramEnd"/>
      <w:r w:rsidRPr="00563B84">
        <w:rPr>
          <w:rFonts w:ascii="Times New Roman" w:hAnsi="Times New Roman" w:cs="Times New Roman"/>
          <w:sz w:val="16"/>
          <w:szCs w:val="16"/>
        </w:rPr>
        <w:t>», «Можно ., пожалуйста!», «Разрешите..», «Можно мне . », «Можно я . ».</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Мотивировка отказа. Формулы «Извините, но</w:t>
      </w:r>
      <w:proofErr w:type="gramStart"/>
      <w:r w:rsidRPr="00563B84">
        <w:rPr>
          <w:rFonts w:ascii="Times New Roman" w:hAnsi="Times New Roman" w:cs="Times New Roman"/>
          <w:sz w:val="16"/>
          <w:szCs w:val="16"/>
        </w:rPr>
        <w:t xml:space="preserve"> .</w:t>
      </w:r>
      <w:proofErr w:type="gramEnd"/>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Благодарность.</w:t>
      </w:r>
      <w:r w:rsidRPr="00563B84">
        <w:rPr>
          <w:rFonts w:ascii="Times New Roman" w:hAnsi="Times New Roman" w:cs="Times New Roman"/>
          <w:sz w:val="16"/>
          <w:szCs w:val="16"/>
        </w:rPr>
        <w:t xml:space="preserve"> Формулы</w:t>
      </w:r>
      <w:r w:rsidRPr="00563B84">
        <w:rPr>
          <w:rFonts w:ascii="Times New Roman" w:hAnsi="Times New Roman" w:cs="Times New Roman"/>
          <w:sz w:val="16"/>
          <w:szCs w:val="16"/>
        </w:rPr>
        <w:tab/>
        <w:t>«спасибо», «большое</w:t>
      </w:r>
      <w:r w:rsidRPr="00563B84">
        <w:rPr>
          <w:rFonts w:ascii="Times New Roman" w:hAnsi="Times New Roman" w:cs="Times New Roman"/>
          <w:sz w:val="16"/>
          <w:szCs w:val="16"/>
        </w:rPr>
        <w:tab/>
        <w:t>спасибо»,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«пожалуйста». Благодарность за поздравления и подарки («Спасибо ... имя»), благодарность как ответная реакция на выполнение просьбы. Мотивировка благодарности. Формулы «Очень приятно», «Я очень рада» и др. как мотивировка благодарности. </w:t>
      </w:r>
      <w:proofErr w:type="gramStart"/>
      <w:r w:rsidRPr="00563B84">
        <w:rPr>
          <w:rFonts w:ascii="Times New Roman" w:hAnsi="Times New Roman" w:cs="Times New Roman"/>
          <w:sz w:val="16"/>
          <w:szCs w:val="16"/>
        </w:rPr>
        <w:t>Ответные реплики на поздравление, пожелание («Спасибо за поздравление», «Я тоже поздравляю тебя (Вас)».</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«Спасибо, и тебя (Вас) поздравляю»).</w:t>
      </w:r>
      <w:proofErr w:type="gramEnd"/>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Замечание, извинение.</w:t>
      </w:r>
      <w:r w:rsidRPr="00563B84">
        <w:rPr>
          <w:rFonts w:ascii="Times New Roman" w:hAnsi="Times New Roman" w:cs="Times New Roman"/>
          <w:sz w:val="16"/>
          <w:szCs w:val="16"/>
        </w:rPr>
        <w:t xml:space="preserve"> Формулы «</w:t>
      </w:r>
      <w:proofErr w:type="gramStart"/>
      <w:r w:rsidRPr="00563B84">
        <w:rPr>
          <w:rFonts w:ascii="Times New Roman" w:hAnsi="Times New Roman" w:cs="Times New Roman"/>
          <w:sz w:val="16"/>
          <w:szCs w:val="16"/>
        </w:rPr>
        <w:t>извините</w:t>
      </w:r>
      <w:proofErr w:type="gramEnd"/>
      <w:r w:rsidRPr="00563B84">
        <w:rPr>
          <w:rFonts w:ascii="Times New Roman" w:hAnsi="Times New Roman" w:cs="Times New Roman"/>
          <w:sz w:val="16"/>
          <w:szCs w:val="16"/>
        </w:rPr>
        <w:t xml:space="preserve"> пожалуйста» с обращением и без него. Правильная реакция на замечания. Мотивировка извинения («Я нечаянно», «Я не хотел» и др.). Использование форм обращения при извинении. Извинение перед старшим, ровесником. Обращение и мотивировка при извинении.</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Сочувствие, утешение.</w:t>
      </w:r>
      <w:r w:rsidRPr="00563B84">
        <w:rPr>
          <w:rFonts w:ascii="Times New Roman" w:hAnsi="Times New Roman" w:cs="Times New Roman"/>
          <w:sz w:val="16"/>
          <w:szCs w:val="16"/>
        </w:rPr>
        <w:t xml:space="preserve"> Сочувствие заболевшему сверстнику, взрослому. Слова поддержки, утешения.</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Одобрение, комплимент.</w:t>
      </w:r>
      <w:r w:rsidRPr="00563B84">
        <w:rPr>
          <w:rFonts w:ascii="Times New Roman" w:hAnsi="Times New Roman" w:cs="Times New Roman"/>
          <w:sz w:val="16"/>
          <w:szCs w:val="16"/>
        </w:rPr>
        <w:t xml:space="preserve"> Одобрение как реакция на поздравления, подарки: «Молодец!», «Умница!», «Как красиво!»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Примерные темы речевых ситуаций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«Я - дома» (общение с близкими людьми, прием гостей)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«Я и мои товарищи» (игры и общение со сверстниками, общение в школе, в секции, в творческой студии)</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«Я за порогом дома» (покупка, поездка в транспорте, обращение за помощью (в т.ч. в экстренной ситуации), поведение в общественных местах (кино, кафе и др.)</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«Я в мире природы» (общение с животными, поведение в парке, в лесу)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Темы речевых ситуаций формулируются исходя из уровня развития коммуникативных и речевых умений обучающихся и социальной ситуации их жизни. Например, в рамках лексической темы «Я за порогом дома» для отработки этикетных форм знакомства на уроках могут быть организованы речевые ситуации «Давайте познакомимся!», «Знакомство во дворе», «Знакомство в гостях».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Алгоритм работы над темой речевой ситуации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Выявление и расширение представлений по теме речевой ситуации.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Актуализация, уточнение и расширение словарного запаса о теме ситуации.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Составление предложений по теме ситуации, в т.ч. ответы на вопросы и формулирование вопросов учителю, одноклассникам.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Конструирование диалогов, участие в диалогах по теме ситуации.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Выбор атрибутов к ролевой игре по теме речевой ситуации. Уточнение ролей, сюжета игры, его вариативности.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Моделирование речевой ситуации.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Составление устного текста (диалогического или несложного монологического) по теме ситуации.</w:t>
      </w:r>
    </w:p>
    <w:p w:rsidR="009D3270" w:rsidRPr="00563B84" w:rsidRDefault="00F22F3E" w:rsidP="00563B84">
      <w:pPr>
        <w:pStyle w:val="ac"/>
        <w:rPr>
          <w:rFonts w:ascii="Times New Roman" w:hAnsi="Times New Roman" w:cs="Times New Roman"/>
          <w:sz w:val="16"/>
          <w:szCs w:val="16"/>
        </w:rPr>
      </w:pPr>
      <w:bookmarkStart w:id="10" w:name="bookmark10"/>
      <w:r w:rsidRPr="00563B84">
        <w:rPr>
          <w:rFonts w:ascii="Times New Roman" w:hAnsi="Times New Roman" w:cs="Times New Roman"/>
          <w:sz w:val="16"/>
          <w:szCs w:val="16"/>
        </w:rPr>
        <w:t>МАТЕМАТИКА</w:t>
      </w:r>
      <w:r w:rsidRPr="00563B84">
        <w:rPr>
          <w:rFonts w:ascii="Times New Roman" w:hAnsi="Times New Roman" w:cs="Times New Roman"/>
          <w:sz w:val="16"/>
          <w:szCs w:val="16"/>
        </w:rPr>
        <w:br/>
        <w:t>Пояснительная записка</w:t>
      </w:r>
      <w:bookmarkEnd w:id="10"/>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Математика является одним из важных общеобразовательных предметов в образовательных организациях, осуществляющих обучение учащихся с умственной отсталостью (интеллектуальными нарушениями). Основной целью обучения математике является подготовка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этой категории к жизни в современном обществе и овладение доступными профессионально-трудовыми навыками.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Исходя из основной цели, задачами обучения математике являются: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формирование доступных умственно </w:t>
      </w:r>
      <w:proofErr w:type="gramStart"/>
      <w:r w:rsidRPr="00563B84">
        <w:rPr>
          <w:rFonts w:ascii="Times New Roman" w:hAnsi="Times New Roman" w:cs="Times New Roman"/>
          <w:sz w:val="16"/>
          <w:szCs w:val="16"/>
        </w:rPr>
        <w:t>обучающимся</w:t>
      </w:r>
      <w:proofErr w:type="gramEnd"/>
      <w:r w:rsidRPr="00563B84">
        <w:rPr>
          <w:rFonts w:ascii="Times New Roman" w:hAnsi="Times New Roman" w:cs="Times New Roman"/>
          <w:sz w:val="16"/>
          <w:szCs w:val="16"/>
        </w:rPr>
        <w:t xml:space="preserve"> с умственной отсталостью (интеллектуальными нарушениями) математических знаний и умений, необходимых для решения учебно-познавательных, </w:t>
      </w:r>
      <w:proofErr w:type="spellStart"/>
      <w:r w:rsidRPr="00563B84">
        <w:rPr>
          <w:rFonts w:ascii="Times New Roman" w:hAnsi="Times New Roman" w:cs="Times New Roman"/>
          <w:sz w:val="16"/>
          <w:szCs w:val="16"/>
        </w:rPr>
        <w:t>учебно</w:t>
      </w:r>
      <w:r w:rsidRPr="00563B84">
        <w:rPr>
          <w:rFonts w:ascii="Times New Roman" w:hAnsi="Times New Roman" w:cs="Times New Roman"/>
          <w:sz w:val="16"/>
          <w:szCs w:val="16"/>
        </w:rPr>
        <w:softHyphen/>
        <w:t>практических</w:t>
      </w:r>
      <w:proofErr w:type="spellEnd"/>
      <w:r w:rsidRPr="00563B84">
        <w:rPr>
          <w:rFonts w:ascii="Times New Roman" w:hAnsi="Times New Roman" w:cs="Times New Roman"/>
          <w:sz w:val="16"/>
          <w:szCs w:val="16"/>
        </w:rPr>
        <w:t>, житейских и профессиональных задач и развитие способности их использования при решении соответствующих возрасту задач;</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коррекция и развитие познавательной деятельности и личностных </w:t>
      </w:r>
      <w:proofErr w:type="gramStart"/>
      <w:r w:rsidRPr="00563B84">
        <w:rPr>
          <w:rFonts w:ascii="Times New Roman" w:hAnsi="Times New Roman" w:cs="Times New Roman"/>
          <w:sz w:val="16"/>
          <w:szCs w:val="16"/>
        </w:rPr>
        <w:t>качеств</w:t>
      </w:r>
      <w:proofErr w:type="gramEnd"/>
      <w:r w:rsidRPr="00563B84">
        <w:rPr>
          <w:rFonts w:ascii="Times New Roman" w:hAnsi="Times New Roman" w:cs="Times New Roman"/>
          <w:sz w:val="16"/>
          <w:szCs w:val="16"/>
        </w:rPr>
        <w:t xml:space="preserve"> обучающихся с умственной отсталостью (интеллектуальными нарушениями) средствами математики с учетом их индивидуальных возможностей;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положительных качеств личности, в частности аккуратности, настойчивости, трудолюбия, самостоятельности, терпеливости, любознательности, умений планировать свою деятельность, доводить начатое дело до конца, осуществлять контроль и самоконтроль.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Пропедевтика.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Свойства предметов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Предметы, обладающие определенными свойствами: цвет, форма, размер (величина), назначение. Слова: каждый, все, </w:t>
      </w:r>
      <w:proofErr w:type="gramStart"/>
      <w:r w:rsidRPr="00563B84">
        <w:rPr>
          <w:rFonts w:ascii="Times New Roman" w:hAnsi="Times New Roman" w:cs="Times New Roman"/>
          <w:sz w:val="16"/>
          <w:szCs w:val="16"/>
        </w:rPr>
        <w:t>кроме</w:t>
      </w:r>
      <w:proofErr w:type="gramEnd"/>
      <w:r w:rsidRPr="00563B84">
        <w:rPr>
          <w:rFonts w:ascii="Times New Roman" w:hAnsi="Times New Roman" w:cs="Times New Roman"/>
          <w:sz w:val="16"/>
          <w:szCs w:val="16"/>
        </w:rPr>
        <w:t>, остальные (оставшиеся), другие.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Сравнение предметов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Сравнение двух предметов, серии предметов.</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Сравнение предметов, имеющих объем, площадь, по величине: большой, маленький, больше, меньше, равные, одинаковые по величине; равной, одинаковой, такой же величины.</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Сравнение предметов по размеру. </w:t>
      </w:r>
      <w:proofErr w:type="gramStart"/>
      <w:r w:rsidRPr="00563B84">
        <w:rPr>
          <w:rFonts w:ascii="Times New Roman" w:hAnsi="Times New Roman" w:cs="Times New Roman"/>
          <w:sz w:val="16"/>
          <w:szCs w:val="16"/>
        </w:rPr>
        <w:t>Сравнение двух предметов: длинный, короткий (широкий, узкий, высокий, низкий, глубокий, мелкий, толстый, тонкий); длиннее, короче (шире, уже, выше, ниже, глубже, мельче, толще, тоньше); равные, одинаковые по длине (ширине, высоте, глубине, толщине); равной, одинаковой, такой же длины (ширины, высоты, глубины, толщины).</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Сравнение трех-четырех предметов по длине (ширине, высоте, глубине, толщине); длиннее, короче (шире, уже, выше, ниже, глубже, мельче, тоньше, толще); самый длинный, самый короткий (самый широкий, узкий, высокий, низкий, глубокий, мелкий, толстый, тонкий).</w:t>
      </w:r>
      <w:proofErr w:type="gramEnd"/>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Сравнение двух предметов по массе (весу): тяжелый, легкий, тяжелее, легче, равные, одинаковые по тяжести (весу), равной, одинаковой, такой же тяжести (равного, одинакового, такого же веса).</w:t>
      </w:r>
      <w:proofErr w:type="gramEnd"/>
      <w:r w:rsidRPr="00563B84">
        <w:rPr>
          <w:rFonts w:ascii="Times New Roman" w:hAnsi="Times New Roman" w:cs="Times New Roman"/>
          <w:sz w:val="16"/>
          <w:szCs w:val="16"/>
        </w:rPr>
        <w:t xml:space="preserve"> Сравнение трех-четырех предметов по тяжести (весу): тяжелее, легче, </w:t>
      </w:r>
      <w:proofErr w:type="gramStart"/>
      <w:r w:rsidRPr="00563B84">
        <w:rPr>
          <w:rFonts w:ascii="Times New Roman" w:hAnsi="Times New Roman" w:cs="Times New Roman"/>
          <w:sz w:val="16"/>
          <w:szCs w:val="16"/>
        </w:rPr>
        <w:t>самый</w:t>
      </w:r>
      <w:proofErr w:type="gramEnd"/>
      <w:r w:rsidRPr="00563B84">
        <w:rPr>
          <w:rFonts w:ascii="Times New Roman" w:hAnsi="Times New Roman" w:cs="Times New Roman"/>
          <w:sz w:val="16"/>
          <w:szCs w:val="16"/>
        </w:rPr>
        <w:t xml:space="preserve"> тяжелый, самый легкий.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Сравнение предметных совокупностей по количеству предметов, их составляющих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Сравнение двух-трех предметных совокупностей. </w:t>
      </w:r>
      <w:proofErr w:type="gramStart"/>
      <w:r w:rsidRPr="00563B84">
        <w:rPr>
          <w:rFonts w:ascii="Times New Roman" w:hAnsi="Times New Roman" w:cs="Times New Roman"/>
          <w:sz w:val="16"/>
          <w:szCs w:val="16"/>
        </w:rPr>
        <w:t>Слова: сколько, много, мало, больше, меньше, столько же, равное, одинаковое количество, немного, несколько, один, ни одного.</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Сравнение количества предметов одной совокупности до и после изменения количества предметов, ее составляющих.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Сравнение небольших предметных совокупностей путем установления взаимно однозначного соответствия между ними или их частями: больше, меньше, одинаковое, равное количество, столько же, сколько, лишние, недостающие предметы.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Сравнение объемов жидкостей, сыпучих веществ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Сравнение объемов жидкостей, сыпучих веществ в одинаковых емкостях. Слова: больше, меньше, одинаково, равно, столько же.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Сравнение объемов жидкостей, сыпучего вещества в одной емкости до и после изменения объема.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Положение предметов в пространстве, на плоскости</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Положение предметов в пространстве, на плоскости относительно учащегося, по отношению друг к другу: впереди, сзади, справа, слева, правее, левее, вверху, внизу, выше, ниже, далеко, близко, дальше, ближе, рядом, около, здесь, там, на, в, внутри, перед, за, над, под, напротив, между, в середине, в центре.</w:t>
      </w:r>
      <w:proofErr w:type="gramEnd"/>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Ориентировка на листе бумаги: вверху, внизу, справа, слева, в середине (центре); верхний, нижний, правый, левый край листа; то же для сторон: верхняя, нижняя, правая, левая половина, верхний правый, левый, нижний правый, левый углы.</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lastRenderedPageBreak/>
        <w:t>Единицы измерения и их соотношения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Единица времени — сутки. Сутки: утро, день, вечер, ночь. </w:t>
      </w:r>
      <w:proofErr w:type="gramStart"/>
      <w:r w:rsidRPr="00563B84">
        <w:rPr>
          <w:rFonts w:ascii="Times New Roman" w:hAnsi="Times New Roman" w:cs="Times New Roman"/>
          <w:sz w:val="16"/>
          <w:szCs w:val="16"/>
        </w:rPr>
        <w:t>Сегодня, завтра, вчера, на следующий день, рано, поздно, вовремя, давно, недавно, медленно, быстро.</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Сравнение по возрасту: </w:t>
      </w:r>
      <w:proofErr w:type="gramStart"/>
      <w:r w:rsidRPr="00563B84">
        <w:rPr>
          <w:rFonts w:ascii="Times New Roman" w:hAnsi="Times New Roman" w:cs="Times New Roman"/>
          <w:sz w:val="16"/>
          <w:szCs w:val="16"/>
        </w:rPr>
        <w:t>молодой</w:t>
      </w:r>
      <w:proofErr w:type="gramEnd"/>
      <w:r w:rsidRPr="00563B84">
        <w:rPr>
          <w:rFonts w:ascii="Times New Roman" w:hAnsi="Times New Roman" w:cs="Times New Roman"/>
          <w:sz w:val="16"/>
          <w:szCs w:val="16"/>
        </w:rPr>
        <w:t>, старый, моложе, старше.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Геометрический материал</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Круг, квадрат, прямоугольник, треугольник. Шар, куб, брус.</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Нумерация. Счет предметов. Чтение и запись чисел в пределах 100. Разряды. Представление чисел в виде суммы разрядных слагаемых. Сравнение и упорядочение чисел, знаки сравнения.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Единицы измерения и их соотношения. Величины и единицы их измерения. </w:t>
      </w:r>
      <w:proofErr w:type="gramStart"/>
      <w:r w:rsidRPr="00563B84">
        <w:rPr>
          <w:rFonts w:ascii="Times New Roman" w:hAnsi="Times New Roman" w:cs="Times New Roman"/>
          <w:sz w:val="16"/>
          <w:szCs w:val="16"/>
        </w:rPr>
        <w:t>Единица массы (килограмм), емкости (литр), времени (минута, час, сутки, неделя, месяц, год), стоимости (рубль, копейка), длины (миллиметр, сантиметр, дециметр, метр).</w:t>
      </w:r>
      <w:proofErr w:type="gramEnd"/>
      <w:r w:rsidRPr="00563B84">
        <w:rPr>
          <w:rFonts w:ascii="Times New Roman" w:hAnsi="Times New Roman" w:cs="Times New Roman"/>
          <w:sz w:val="16"/>
          <w:szCs w:val="16"/>
        </w:rPr>
        <w:t xml:space="preserve"> Соотношения между единицами измерения однородных величин. Сравнение и упорядочение однородных величин.</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Арифметические действия. Сложение, вычитание, умножение и деление неотрицательных целых чисел. Названия</w:t>
      </w:r>
      <w:r w:rsidRPr="00563B84">
        <w:rPr>
          <w:rFonts w:ascii="Times New Roman" w:hAnsi="Times New Roman" w:cs="Times New Roman"/>
          <w:sz w:val="16"/>
          <w:szCs w:val="16"/>
        </w:rPr>
        <w:tab/>
        <w:t>компонентов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арифметических действий, знаки действий. Таблица сложения. Таблица умножения и деления. Арифметические действия с числами 0 и 1. Взаимосвязь арифметических действий. Нахождение</w:t>
      </w:r>
      <w:r w:rsidRPr="00563B84">
        <w:rPr>
          <w:rFonts w:ascii="Times New Roman" w:hAnsi="Times New Roman" w:cs="Times New Roman"/>
          <w:sz w:val="16"/>
          <w:szCs w:val="16"/>
        </w:rPr>
        <w:tab/>
        <w:t>неизвестного компонента арифметического действия. Числовое выражение. Скобки. Порядок действий. Нахождение значения числового выражения. Использование свойств арифметических действий в вычислениях (переместительное свойство сложения и умножения). Алгоритмы письменного сложения, вычитания, умножения и деления. Способы проверки правильности вычислений.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Арифметические задачи. Решение текстовых задач арифметическим способом. Простые арифметические задачи на нахождение суммы и разности (остатка). Простые арифметические задачи на увеличение (уменьшение) чисел на несколько единиц. Простые арифметические задачи на нахождение произведения, частного (деление на равные части, деление по содержанию); увеличение в несколько раз, уменьшение в несколько раз. Простые арифметические задачи на нахождение неизвестного слагаемого. Задачи, содержащие отношения «больше на (в)...», «меньше на (в)...». Задачи на расчет стоимости (цена, количество, общая стоимость товара). Составные арифметические задачи, решаемые в два действия.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Геометрический материал. Пространственные отношения. Взаимное расположение предметов в пространстве и на плоскости (выше—ниже, слева—справа, сверху—снизу, ближе— </w:t>
      </w:r>
      <w:proofErr w:type="gramStart"/>
      <w:r w:rsidRPr="00563B84">
        <w:rPr>
          <w:rFonts w:ascii="Times New Roman" w:hAnsi="Times New Roman" w:cs="Times New Roman"/>
          <w:sz w:val="16"/>
          <w:szCs w:val="16"/>
        </w:rPr>
        <w:t>да</w:t>
      </w:r>
      <w:proofErr w:type="gramEnd"/>
      <w:r w:rsidRPr="00563B84">
        <w:rPr>
          <w:rFonts w:ascii="Times New Roman" w:hAnsi="Times New Roman" w:cs="Times New Roman"/>
          <w:sz w:val="16"/>
          <w:szCs w:val="16"/>
        </w:rPr>
        <w:t>льше, между и пр.).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Геометрические фигуры. </w:t>
      </w:r>
      <w:proofErr w:type="gramStart"/>
      <w:r w:rsidRPr="00563B84">
        <w:rPr>
          <w:rFonts w:ascii="Times New Roman" w:hAnsi="Times New Roman" w:cs="Times New Roman"/>
          <w:sz w:val="16"/>
          <w:szCs w:val="16"/>
        </w:rPr>
        <w:t>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w:t>
      </w:r>
      <w:proofErr w:type="gramEnd"/>
      <w:r w:rsidRPr="00563B84">
        <w:rPr>
          <w:rFonts w:ascii="Times New Roman" w:hAnsi="Times New Roman" w:cs="Times New Roman"/>
          <w:sz w:val="16"/>
          <w:szCs w:val="16"/>
        </w:rPr>
        <w:t xml:space="preserve"> Замкнутые и незамкнутые кривые: окружность, дуга. Ломаные линии — замкнутая, незамкнутая. Граница многоугольника — замкнутая ломаная линия. Использование чертежных инструментов для выполнения построений.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Измерение длины отрезка. Сложение и вычитание отрезков. Измерение отрезков ломаной и вычисление ее длины.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Взаимное положение на плоскости геометрических фигур (пересечение, точки пересечения).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Геометрические формы в окружающем мире. Распознавание и называние: куб, шар.</w:t>
      </w:r>
    </w:p>
    <w:p w:rsidR="009D3270" w:rsidRPr="00563B84" w:rsidRDefault="00F22F3E" w:rsidP="00563B84">
      <w:pPr>
        <w:pStyle w:val="ac"/>
        <w:rPr>
          <w:rFonts w:ascii="Times New Roman" w:hAnsi="Times New Roman" w:cs="Times New Roman"/>
          <w:sz w:val="16"/>
          <w:szCs w:val="16"/>
        </w:rPr>
      </w:pPr>
      <w:bookmarkStart w:id="11" w:name="bookmark11"/>
      <w:r w:rsidRPr="00563B84">
        <w:rPr>
          <w:rFonts w:ascii="Times New Roman" w:hAnsi="Times New Roman" w:cs="Times New Roman"/>
          <w:sz w:val="16"/>
          <w:szCs w:val="16"/>
        </w:rPr>
        <w:t>МИР ПРИРОДЫ И ЧЕЛОВЕКА Пояснительная записка</w:t>
      </w:r>
      <w:bookmarkEnd w:id="11"/>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Основная цель предмета «Мир природы и человека» заключается в формировании первоначальных знаний о живой и неживой природе; понимании простейших взаимосвязей, существующих между миром природы и человека.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Курс «Мир природы и человека» является начальным звеном формирования естествоведческих знаний, пропедевтическим этапом формирования у учащихся умений наблюдать, анализировать, взаимодействовать с окружающим миром.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Содержание дисциплины предусматривает знакомство с объектами и явлениями окружающего мира и дает возможность постепенно раскрывать причинно-следственные связи между природными явлениями и жизнью человека.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 отборе содержания курса «Мир природы и человека» учтены современные научные данные об особенностях познавательной деятельности, эмоционально волевой регуляции, поведения младших школьников с умственной отсталостью (интеллектуальными нарушениями).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Программа реализует современный взгляд на обучение естествоведческим дисциплинам, который выдвигает на первый план обеспечение:</w:t>
      </w:r>
    </w:p>
    <w:p w:rsidR="009D3270" w:rsidRPr="00563B84" w:rsidRDefault="00F22F3E" w:rsidP="00563B84">
      <w:pPr>
        <w:pStyle w:val="ac"/>
        <w:rPr>
          <w:rFonts w:ascii="Times New Roman" w:hAnsi="Times New Roman" w:cs="Times New Roman"/>
          <w:sz w:val="16"/>
          <w:szCs w:val="16"/>
        </w:rPr>
      </w:pPr>
      <w:proofErr w:type="spellStart"/>
      <w:r w:rsidRPr="00563B84">
        <w:rPr>
          <w:rFonts w:ascii="Times New Roman" w:hAnsi="Times New Roman" w:cs="Times New Roman"/>
          <w:sz w:val="16"/>
          <w:szCs w:val="16"/>
        </w:rPr>
        <w:t>полисенсорности</w:t>
      </w:r>
      <w:proofErr w:type="spellEnd"/>
      <w:r w:rsidRPr="00563B84">
        <w:rPr>
          <w:rFonts w:ascii="Times New Roman" w:hAnsi="Times New Roman" w:cs="Times New Roman"/>
          <w:sz w:val="16"/>
          <w:szCs w:val="16"/>
        </w:rPr>
        <w:t xml:space="preserve"> восприятия объектов;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практического взаимодействия обучающихся с умственной отсталостью (интеллектуальными нарушениями) с предметами познания, по возможности в натуральном виде и в естественных условиях или в виде макетов в специально созданных учебных ситуациях;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накопления представлений об объектах и явлениях окружающего мира через взаимодействие с различными носителями информации: устным и печатным словом, иллюстрациями, практической деятельностью в процессе решения учебно-познавательных задач, в совместной деятельности друг с другом в процессе решения проблемных ситуаций и т.п.;</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закрепления представлений, постоянное обращение к уже изученному, систематизации знаний и накоплению опыта взаимодействия с предметами познания в игровой, коммуникативной и учебной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постепенного усложнения содержания предмета:</w:t>
      </w:r>
      <w:r w:rsidRPr="00563B84">
        <w:rPr>
          <w:rFonts w:ascii="Times New Roman" w:hAnsi="Times New Roman" w:cs="Times New Roman"/>
          <w:sz w:val="16"/>
          <w:szCs w:val="16"/>
        </w:rPr>
        <w:tab/>
        <w:t>расширение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характеристик предмета познания, преемственность изучаемых тем.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Основное внимание при изучении курса «Мир природы и человека» уделено формированию представлений об окружающем мире: живой и неживой природе, человеке, месте человека в природе, взаимосвязях человека и общества с природой. Практическая направленность учебного предмета реализуется через развитие способности к использованию знаний о живой и неживой природе, об особенностях человека как </w:t>
      </w:r>
      <w:proofErr w:type="spellStart"/>
      <w:r w:rsidRPr="00563B84">
        <w:rPr>
          <w:rFonts w:ascii="Times New Roman" w:hAnsi="Times New Roman" w:cs="Times New Roman"/>
          <w:sz w:val="16"/>
          <w:szCs w:val="16"/>
        </w:rPr>
        <w:t>биосоциального</w:t>
      </w:r>
      <w:proofErr w:type="spellEnd"/>
      <w:r w:rsidRPr="00563B84">
        <w:rPr>
          <w:rFonts w:ascii="Times New Roman" w:hAnsi="Times New Roman" w:cs="Times New Roman"/>
          <w:sz w:val="16"/>
          <w:szCs w:val="16"/>
        </w:rPr>
        <w:t xml:space="preserve"> существа для осмысленной и самостоятельной организации безопасной жизни в конкретных условиях.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Структура курса представлена следующими разделами: «Сезонные изменения»</w:t>
      </w:r>
      <w:proofErr w:type="gramStart"/>
      <w:r w:rsidRPr="00563B84">
        <w:rPr>
          <w:rFonts w:ascii="Times New Roman" w:hAnsi="Times New Roman" w:cs="Times New Roman"/>
          <w:sz w:val="16"/>
          <w:szCs w:val="16"/>
        </w:rPr>
        <w:t xml:space="preserve"> ,</w:t>
      </w:r>
      <w:proofErr w:type="gramEnd"/>
      <w:r w:rsidRPr="00563B84">
        <w:rPr>
          <w:rFonts w:ascii="Times New Roman" w:hAnsi="Times New Roman" w:cs="Times New Roman"/>
          <w:sz w:val="16"/>
          <w:szCs w:val="16"/>
        </w:rPr>
        <w:t xml:space="preserve"> «Неживая природа», «Живая природа (в том числе человек)», «Безопасное поведение».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Повышение эффективности усвоения учебного содержания требует организации большого количества наблюдений, упражнений, практических работ, игр, экскурсий для ознакомления и накопления опыта первичного взаимодействия с изучаемыми объектами и явлениями.</w:t>
      </w:r>
    </w:p>
    <w:p w:rsidR="009D3270" w:rsidRPr="00563B84" w:rsidRDefault="00F22F3E" w:rsidP="00563B84">
      <w:pPr>
        <w:pStyle w:val="ac"/>
        <w:rPr>
          <w:rFonts w:ascii="Times New Roman" w:hAnsi="Times New Roman" w:cs="Times New Roman"/>
          <w:sz w:val="16"/>
          <w:szCs w:val="16"/>
        </w:rPr>
      </w:pPr>
      <w:r w:rsidRPr="00563B84">
        <w:rPr>
          <w:rStyle w:val="83"/>
          <w:rFonts w:eastAsia="Arial Unicode MS"/>
          <w:sz w:val="16"/>
          <w:szCs w:val="16"/>
        </w:rPr>
        <w:t>Сезонные изменения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Временные изменения.</w:t>
      </w:r>
      <w:r w:rsidRPr="00563B84">
        <w:rPr>
          <w:rFonts w:ascii="Times New Roman" w:hAnsi="Times New Roman" w:cs="Times New Roman"/>
          <w:sz w:val="16"/>
          <w:szCs w:val="16"/>
        </w:rPr>
        <w:t xml:space="preserve"> День, вечер, ночь, утро. Сутки, время суток. Время суток и солнце (по результатам наблюдений). Время суток на циферблате часов. Дни недели, порядок следования, рабочие и выходные дни. Неделя и месяц.</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Времена года</w:t>
      </w:r>
      <w:r w:rsidRPr="00563B84">
        <w:rPr>
          <w:rFonts w:ascii="Times New Roman" w:hAnsi="Times New Roman" w:cs="Times New Roman"/>
          <w:sz w:val="16"/>
          <w:szCs w:val="16"/>
        </w:rPr>
        <w:t>: Осень. Зима. Весна. Лето. Основные признаки каждого времени года (изменения в неживой природе, жизни растений, животных и человека) Месяцы осенние, зимние, весенние, летние. Порядок месяцев в сезоне; в году, начиная с января. Календарь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Осень — начальная осень, середина сезона, поздняя осень. Зима — начало, середина, конец зимы. Весна — ранняя, середина весны, поздняя весна. Смена времен года. Значение солнечного тепла и света. Преемственность сезонных изменений. Взаимозависимость изменений в неживой и живой природе, жизни людей (в том числе и по результатам наблюдений).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Сезонные изменения в неживой природе</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Изменения, происходящие в природе в разное время года, с постепенным нарастанием подробности описания качественных изменений: температура воздуха (тепло - холодно, жара, мороз, замеры температуры); осадки (снег - дождь, иней, град); ветер (холодный - теплый, направление и сила, на основе наблюдений);</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солнце (яркое - тусклое, большое - маленькое, греет, светит) облака (облака, тучи, гроза), состояние водоемов (ручьи, лужи, покрылись льдом, теплая - холодная вода), почвы (сухая - влажная - замороз</w:t>
      </w:r>
      <w:r w:rsidRPr="00563B84">
        <w:rPr>
          <w:rFonts w:ascii="Times New Roman" w:hAnsi="Times New Roman" w:cs="Times New Roman"/>
          <w:sz w:val="16"/>
          <w:szCs w:val="16"/>
        </w:rPr>
        <w:softHyphen/>
        <w:t>ки).</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Солнце и изменения в неживой и живой природе. Долгота дня зимой и летом.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Растения и животные в разное время года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Жизнь растений и животных (звери, птицы, рыбы, насекомые) в разные сезоны года. Сбор листьев, плодов и семян. Ознакомление с названиями растений и животных. Раннецветущие, летние и осенние растения. Увядание и появление растений. Подкормка птиц. Весенний </w:t>
      </w:r>
      <w:r w:rsidRPr="00563B84">
        <w:rPr>
          <w:rFonts w:ascii="Times New Roman" w:hAnsi="Times New Roman" w:cs="Times New Roman"/>
          <w:sz w:val="16"/>
          <w:szCs w:val="16"/>
        </w:rPr>
        <w:lastRenderedPageBreak/>
        <w:t>сбор веток для гнездования птиц.</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Сад, огород. Поле, лес в разное время года. Домашние и дикие животные в разное время года.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Одежда людей, игры детей, труд людей в разное время года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Одежда людей в разное время года. Одевание на прогулку. Учет времени года, погоды, предполагаемых занятий (игры, наблюдения, спортивные занятия).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Игры детей в разные сезоны года.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Труд людей в сельской местности и городе в разное время года. Предупреждение простудных заболеваний, гриппа, травм в связи с сезонными особенностями (похолодание, гололед, жара и пр.)</w:t>
      </w:r>
    </w:p>
    <w:p w:rsidR="009D3270" w:rsidRPr="00563B84" w:rsidRDefault="00F22F3E" w:rsidP="00563B84">
      <w:pPr>
        <w:pStyle w:val="ac"/>
        <w:rPr>
          <w:rFonts w:ascii="Times New Roman" w:hAnsi="Times New Roman" w:cs="Times New Roman"/>
          <w:sz w:val="16"/>
          <w:szCs w:val="16"/>
        </w:rPr>
      </w:pPr>
      <w:r w:rsidRPr="00563B84">
        <w:rPr>
          <w:rStyle w:val="83"/>
          <w:rFonts w:eastAsia="Arial Unicode MS"/>
          <w:sz w:val="16"/>
          <w:szCs w:val="16"/>
        </w:rPr>
        <w:t>Неживая природа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Солнце, облака, луна, звезды. Воздух. Земля: песок, глина, камни. Почва. Вода.</w:t>
      </w:r>
      <w:r w:rsidRPr="00563B84">
        <w:rPr>
          <w:rFonts w:ascii="Times New Roman" w:hAnsi="Times New Roman" w:cs="Times New Roman"/>
          <w:sz w:val="16"/>
          <w:szCs w:val="16"/>
        </w:rPr>
        <w:t xml:space="preserve"> Узнавание и называние объектов неживой природы. Простейшие признаки объектов неживой природы по основным параметрам: внешний вид, наиболее существенные и заметные свойства (выделяемые при наблюдении ребенком), место в природе, значение. Элементарные сведения о Земле, как планете, и Солнце - звезде, вокруг которой в космосе двигается Земля.</w:t>
      </w:r>
    </w:p>
    <w:p w:rsidR="009D3270" w:rsidRPr="00563B84" w:rsidRDefault="00F22F3E" w:rsidP="00563B84">
      <w:pPr>
        <w:pStyle w:val="ac"/>
        <w:rPr>
          <w:rFonts w:ascii="Times New Roman" w:hAnsi="Times New Roman" w:cs="Times New Roman"/>
          <w:sz w:val="16"/>
          <w:szCs w:val="16"/>
        </w:rPr>
      </w:pPr>
      <w:r w:rsidRPr="00563B84">
        <w:rPr>
          <w:rStyle w:val="83"/>
          <w:rFonts w:eastAsia="Arial Unicode MS"/>
          <w:sz w:val="16"/>
          <w:szCs w:val="16"/>
        </w:rPr>
        <w:t>Живая природа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Растения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Растения культурные.</w:t>
      </w:r>
      <w:r w:rsidRPr="00563B84">
        <w:rPr>
          <w:rFonts w:ascii="Times New Roman" w:hAnsi="Times New Roman" w:cs="Times New Roman"/>
          <w:sz w:val="16"/>
          <w:szCs w:val="16"/>
        </w:rPr>
        <w:t xml:space="preserve"> Овощи. Фрукты. Ягоды. Арбуз, дыня, тыква. Зерновые культуры. Внешний вид, место произрастания, использование. Значение для жизни человека. Употребление в пищу.</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Растения комнатные.</w:t>
      </w:r>
      <w:r w:rsidRPr="00563B84">
        <w:rPr>
          <w:rFonts w:ascii="Times New Roman" w:hAnsi="Times New Roman" w:cs="Times New Roman"/>
          <w:sz w:val="16"/>
          <w:szCs w:val="16"/>
        </w:rPr>
        <w:t xml:space="preserve"> Название. Внешнее строение (корень, стебель, лист). Уход. </w:t>
      </w:r>
      <w:r w:rsidRPr="00563B84">
        <w:rPr>
          <w:rStyle w:val="25"/>
          <w:rFonts w:eastAsia="Arial Unicode MS"/>
          <w:sz w:val="16"/>
          <w:szCs w:val="16"/>
        </w:rPr>
        <w:t>Растения дикорастущие.</w:t>
      </w:r>
      <w:r w:rsidRPr="00563B84">
        <w:rPr>
          <w:rFonts w:ascii="Times New Roman" w:hAnsi="Times New Roman" w:cs="Times New Roman"/>
          <w:sz w:val="16"/>
          <w:szCs w:val="16"/>
        </w:rPr>
        <w:t xml:space="preserve"> Деревья. Кустарники. Травянистые растения. Корень, стебель, лист, цветок, плод и семена. Первичные представление о способах размножения. Развитие растение из семени на примере гороха или фасоли. Значение растений в природе. Охрана, использование человеком.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Грибы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Шляпочные грибы: съедобные и не съедобные. Название. Место произрастания. Внешний вид. Значение в природе. Использование человеком.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Животные</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Животные домашние.</w:t>
      </w:r>
      <w:r w:rsidRPr="00563B84">
        <w:rPr>
          <w:rFonts w:ascii="Times New Roman" w:hAnsi="Times New Roman" w:cs="Times New Roman"/>
          <w:sz w:val="16"/>
          <w:szCs w:val="16"/>
        </w:rPr>
        <w:t xml:space="preserve"> Звери. Птицы. Названия. Внешнее строение: части тела. Условия обитания, чем кормятся сами животные, чем кормят их люди. Место в жизни человека (для чего содержат животное), забота и уход за животным. Скотный двор, птичник, ферма.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Животные дикие.</w:t>
      </w:r>
      <w:r w:rsidRPr="00563B84">
        <w:rPr>
          <w:rFonts w:ascii="Times New Roman" w:hAnsi="Times New Roman" w:cs="Times New Roman"/>
          <w:sz w:val="16"/>
          <w:szCs w:val="16"/>
        </w:rPr>
        <w:t xml:space="preserve"> Звери. Птицы. Змеи. Лягушка. Рыбы. Насекомые. Названия. Внешнее строение: названия частей тела. Место обитания, питание, образ жизни. Роль в природе. Помощь птицам зимой (подкормка, изготовление кормушек) и весной в период гнездования (сбор веток для гнезд, соблюдение тишины и уединенности птиц на природе).</w:t>
      </w:r>
    </w:p>
    <w:p w:rsidR="009D3270" w:rsidRPr="00563B84" w:rsidRDefault="00F22F3E" w:rsidP="00563B84">
      <w:pPr>
        <w:pStyle w:val="ac"/>
        <w:rPr>
          <w:rFonts w:ascii="Times New Roman" w:hAnsi="Times New Roman" w:cs="Times New Roman"/>
          <w:sz w:val="16"/>
          <w:szCs w:val="16"/>
        </w:rPr>
      </w:pPr>
      <w:proofErr w:type="gramStart"/>
      <w:r w:rsidRPr="00563B84">
        <w:rPr>
          <w:rStyle w:val="25"/>
          <w:rFonts w:eastAsia="Arial Unicode MS"/>
          <w:sz w:val="16"/>
          <w:szCs w:val="16"/>
        </w:rPr>
        <w:t>Охрана природы:</w:t>
      </w:r>
      <w:r w:rsidRPr="00563B84">
        <w:rPr>
          <w:rFonts w:ascii="Times New Roman" w:hAnsi="Times New Roman" w:cs="Times New Roman"/>
          <w:sz w:val="16"/>
          <w:szCs w:val="16"/>
        </w:rPr>
        <w:t xml:space="preserve"> наблюдения за жизнью живой природы, уход за комнатными растениями, посадка и уход за растением, бережное отношение к дикорастущим растениям, правили сбора урожая грибов и лесных ягод, ознакомление с правилами ухода за домашними животными, подкормка птиц зимой, сбор веток в период гнездования, ознакомление с видами помощи диким животным, и т. п.</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Человек</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Мальчик и девочка. Возрастные группы (малыш, школьник, молодой человек, взрослый, пожилой).</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Строение тела человека (голова, туловище, ноги и руки (конечности).</w:t>
      </w:r>
      <w:proofErr w:type="gramEnd"/>
      <w:r w:rsidRPr="00563B84">
        <w:rPr>
          <w:rFonts w:ascii="Times New Roman" w:hAnsi="Times New Roman" w:cs="Times New Roman"/>
          <w:sz w:val="16"/>
          <w:szCs w:val="16"/>
        </w:rPr>
        <w:t xml:space="preserve"> Ориентировка в схеме тела на картинке и на себе. Голова, лицо: глаза, нос, рот, уши. Покровы тела: кожа, ногти, волосы.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Гигиена кожи, ногтей, волос (мытье, расчесывание, обстригание). Зубы. Гигиена полости рта (чистка зубов, полоскание). Гигиена рук (мытье). Органы чувств человека (глаза, уши, нос, язык, кожа). Значение в жизни человека (ознакомление с жизнью вокруг, получение новых впечатлений). Гигиена органов чувств. Бережное отношение к себе, соблюдение правил охраны органов чувств, соблюдение режима работы и отдыха. Первичное ознакомление с внутренним строением тела человека (внутренние органы).</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Здоровый образ жизни: гигиена жилища (проветривание, регулярная уборка), гигиена питания (полноценное и регулярное питание: овощи, фрукты, ягоды, хлеб, молочные продукты, мясо, рыба).</w:t>
      </w:r>
      <w:proofErr w:type="gramEnd"/>
      <w:r w:rsidRPr="00563B84">
        <w:rPr>
          <w:rFonts w:ascii="Times New Roman" w:hAnsi="Times New Roman" w:cs="Times New Roman"/>
          <w:sz w:val="16"/>
          <w:szCs w:val="16"/>
        </w:rPr>
        <w:t xml:space="preserve"> Режим сна, работы. Личная гигиена (умывание, прием ванной), прогулки и занятия спортом</w:t>
      </w:r>
      <w:proofErr w:type="gramStart"/>
      <w:r w:rsidRPr="00563B84">
        <w:rPr>
          <w:rFonts w:ascii="Times New Roman" w:hAnsi="Times New Roman" w:cs="Times New Roman"/>
          <w:sz w:val="16"/>
          <w:szCs w:val="16"/>
        </w:rPr>
        <w:t xml:space="preserve"> .</w:t>
      </w:r>
      <w:proofErr w:type="gramEnd"/>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Человек - член общества: член семьи, ученик, одноклассник, друг.. Личные вещи ребенка: гигиенические принадлежности, игрушки, учебные вещи, одежда, обувь.</w:t>
      </w:r>
      <w:proofErr w:type="gramEnd"/>
      <w:r w:rsidRPr="00563B84">
        <w:rPr>
          <w:rFonts w:ascii="Times New Roman" w:hAnsi="Times New Roman" w:cs="Times New Roman"/>
          <w:sz w:val="16"/>
          <w:szCs w:val="16"/>
        </w:rPr>
        <w:t xml:space="preserve"> Вещи мальчиков и девочек. Профессии людей ближайшего окружения ребенка</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Магазины («овощи-фрукты», продуктовый, промтоварный (одежда, обувь, бытовая техника или др.), книжный).</w:t>
      </w:r>
      <w:proofErr w:type="gramEnd"/>
      <w:r w:rsidRPr="00563B84">
        <w:rPr>
          <w:rFonts w:ascii="Times New Roman" w:hAnsi="Times New Roman" w:cs="Times New Roman"/>
          <w:sz w:val="16"/>
          <w:szCs w:val="16"/>
        </w:rPr>
        <w:t xml:space="preserve"> Зоопарк или краеведческий музей. Почта. Больница. Поликлиника. Аптека. Назначение учреждения. Основные профессии людей, работающих в учреждении. Правила поведения в магазине.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Транспорт. Назначение. Называние отдельных видов транспорта (машины легковые и грузовые, метро, маршрутные такси, трамваи, троллейбусы, автобусы). Городской пассажирский транспорт. Транспорт междугородний. Вокзалы и аэропорты. Правила поведения.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Наша Родина - Россия. Наш город. Населенные пункты. Столица. Флаг, Герб, Гимн России. Президент России. Наша национальность. Некоторые другие национальности. Национальные</w:t>
      </w:r>
      <w:r w:rsidRPr="00563B84">
        <w:rPr>
          <w:rFonts w:ascii="Times New Roman" w:hAnsi="Times New Roman" w:cs="Times New Roman"/>
          <w:sz w:val="16"/>
          <w:szCs w:val="16"/>
        </w:rPr>
        <w:tab/>
        <w:t>костюмы.</w:t>
      </w:r>
      <w:r w:rsidRPr="00563B84">
        <w:rPr>
          <w:rFonts w:ascii="Times New Roman" w:hAnsi="Times New Roman" w:cs="Times New Roman"/>
          <w:sz w:val="16"/>
          <w:szCs w:val="16"/>
        </w:rPr>
        <w:tab/>
        <w:t>Россия -</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многонациональная страна. Праздники нашей страны. Достижение нашей страны в науке и искусствах. Великие люди страны или края. Деньги нашей страны. Получение и расходование денег.</w:t>
      </w:r>
    </w:p>
    <w:p w:rsidR="009D3270" w:rsidRPr="00563B84" w:rsidRDefault="00F22F3E" w:rsidP="00563B84">
      <w:pPr>
        <w:pStyle w:val="ac"/>
        <w:rPr>
          <w:rFonts w:ascii="Times New Roman" w:hAnsi="Times New Roman" w:cs="Times New Roman"/>
          <w:sz w:val="16"/>
          <w:szCs w:val="16"/>
        </w:rPr>
      </w:pPr>
      <w:bookmarkStart w:id="12" w:name="bookmark12"/>
      <w:r w:rsidRPr="00563B84">
        <w:rPr>
          <w:rStyle w:val="122"/>
          <w:rFonts w:eastAsia="Arial Unicode MS"/>
          <w:sz w:val="16"/>
          <w:szCs w:val="16"/>
        </w:rPr>
        <w:t>Безопасное поведение</w:t>
      </w:r>
      <w:bookmarkEnd w:id="12"/>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Предупреждение заболеваний и травм.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Профилактика простуд:</w:t>
      </w:r>
      <w:r w:rsidRPr="00563B84">
        <w:rPr>
          <w:rFonts w:ascii="Times New Roman" w:hAnsi="Times New Roman" w:cs="Times New Roman"/>
          <w:sz w:val="16"/>
          <w:szCs w:val="16"/>
        </w:rPr>
        <w:tab/>
        <w:t>закаливание,</w:t>
      </w:r>
      <w:r w:rsidRPr="00563B84">
        <w:rPr>
          <w:rFonts w:ascii="Times New Roman" w:hAnsi="Times New Roman" w:cs="Times New Roman"/>
          <w:sz w:val="16"/>
          <w:szCs w:val="16"/>
        </w:rPr>
        <w:tab/>
        <w:t>одевание</w:t>
      </w:r>
      <w:r w:rsidRPr="00563B84">
        <w:rPr>
          <w:rFonts w:ascii="Times New Roman" w:hAnsi="Times New Roman" w:cs="Times New Roman"/>
          <w:sz w:val="16"/>
          <w:szCs w:val="16"/>
        </w:rPr>
        <w:tab/>
        <w:t>по погоде,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проветривание помещений, предупреждение появления сквозняков. Профилактика вирусных заболеваний (гриппа) - прием витаминов, гигиена полости носа и рта, предупреждение контактов с больными людьми. Поведение во время простудной (постельный режим, соблюдение назначений врача) и инфекционной болезни (изоляция больного, проветривание, отдельная посуда и стирка белья, прием лекарств по назначению врача, постельный режим). Вызов врача из поликлиники. Случаи обращения в больницу.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Простейшие действия при получении травмы: обращение за помо</w:t>
      </w:r>
      <w:r w:rsidRPr="00563B84">
        <w:rPr>
          <w:rStyle w:val="26"/>
          <w:rFonts w:eastAsia="Arial Unicode MS"/>
          <w:sz w:val="16"/>
          <w:szCs w:val="16"/>
        </w:rPr>
        <w:t>щ</w:t>
      </w:r>
      <w:r w:rsidRPr="00563B84">
        <w:rPr>
          <w:rFonts w:ascii="Times New Roman" w:hAnsi="Times New Roman" w:cs="Times New Roman"/>
          <w:sz w:val="16"/>
          <w:szCs w:val="16"/>
        </w:rPr>
        <w:t>ью к учителю, элементарное описание ситуации приведшей к травме и своего состояния (что и где болит). Поведение при оказании медицинской помощи.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Безопасное поведение в природе.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Правила поведения человека при контакте с домашним животным. Правила поведения человека с диким животным в зоопарке, в природе.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Правила поведение в лесу, на воде, в грозу. Предупреждение отравления ядовитыми грибами, ягодами. Признаки. Вызов скорой помощи по телефону. Описание состояния больного.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Правила поведения с незнакомыми людьми, в незнакомом месте.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Правила поведения на улице. Движения по улице группой. Изучение ПДД: сигналы светофора, пешеходный переход, правила нахождения ребенка на улице (сопровождение взрослым, движение по тротуару, переход улицы по пешеходному переходу). Правила безопасного поведения в общественном транспорте.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Правила безопасного использование учебных принадлежностей, инструментов для практических работ и опытов, с инвентарем для уборки класса. Правила обращения с горячей водой (в кране, в чайнике), электричеством, газом (на кухне).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Телефоны первой помощи. Звонок по телефону экстренных служб</w:t>
      </w:r>
      <w:proofErr w:type="gramStart"/>
      <w:r w:rsidRPr="00563B84">
        <w:rPr>
          <w:rFonts w:ascii="Times New Roman" w:hAnsi="Times New Roman" w:cs="Times New Roman"/>
          <w:sz w:val="16"/>
          <w:szCs w:val="16"/>
        </w:rPr>
        <w:t>..</w:t>
      </w:r>
      <w:proofErr w:type="gramEnd"/>
    </w:p>
    <w:p w:rsidR="009D3270" w:rsidRPr="00563B84" w:rsidRDefault="00F22F3E" w:rsidP="00563B84">
      <w:pPr>
        <w:pStyle w:val="ac"/>
        <w:rPr>
          <w:rFonts w:ascii="Times New Roman" w:hAnsi="Times New Roman" w:cs="Times New Roman"/>
          <w:sz w:val="16"/>
          <w:szCs w:val="16"/>
        </w:rPr>
      </w:pPr>
      <w:bookmarkStart w:id="13" w:name="bookmark13"/>
      <w:r w:rsidRPr="00563B84">
        <w:rPr>
          <w:rFonts w:ascii="Times New Roman" w:hAnsi="Times New Roman" w:cs="Times New Roman"/>
          <w:sz w:val="16"/>
          <w:szCs w:val="16"/>
        </w:rPr>
        <w:t>МУЗЫКА</w:t>
      </w:r>
      <w:bookmarkEnd w:id="13"/>
    </w:p>
    <w:p w:rsidR="009D3270" w:rsidRPr="00563B84" w:rsidRDefault="00F22F3E" w:rsidP="00563B84">
      <w:pPr>
        <w:pStyle w:val="ac"/>
        <w:rPr>
          <w:rFonts w:ascii="Times New Roman" w:hAnsi="Times New Roman" w:cs="Times New Roman"/>
          <w:sz w:val="16"/>
          <w:szCs w:val="16"/>
        </w:rPr>
      </w:pPr>
      <w:bookmarkStart w:id="14" w:name="bookmark14"/>
      <w:r w:rsidRPr="00563B84">
        <w:rPr>
          <w:rFonts w:ascii="Times New Roman" w:hAnsi="Times New Roman" w:cs="Times New Roman"/>
          <w:sz w:val="16"/>
          <w:szCs w:val="16"/>
        </w:rPr>
        <w:t xml:space="preserve">(дополнительный первый </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I</w:t>
      </w:r>
      <w:r w:rsidRPr="00563B84">
        <w:rPr>
          <w:rFonts w:ascii="Times New Roman" w:hAnsi="Times New Roman" w:cs="Times New Roman"/>
          <w:sz w:val="16"/>
          <w:szCs w:val="16"/>
          <w:vertAlign w:val="superscript"/>
          <w:lang w:eastAsia="en-US" w:bidi="en-US"/>
        </w:rPr>
        <w:t>1</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V</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 xml:space="preserve">классы; </w:t>
      </w:r>
      <w:r w:rsidRPr="00563B84">
        <w:rPr>
          <w:rFonts w:ascii="Times New Roman" w:hAnsi="Times New Roman" w:cs="Times New Roman"/>
          <w:sz w:val="16"/>
          <w:szCs w:val="16"/>
          <w:lang w:val="en-US" w:eastAsia="en-US" w:bidi="en-US"/>
        </w:rPr>
        <w:t>I</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V</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классы)</w:t>
      </w:r>
      <w:r w:rsidRPr="00563B84">
        <w:rPr>
          <w:rFonts w:ascii="Times New Roman" w:hAnsi="Times New Roman" w:cs="Times New Roman"/>
          <w:sz w:val="16"/>
          <w:szCs w:val="16"/>
        </w:rPr>
        <w:br/>
        <w:t>Пояснительная записка</w:t>
      </w:r>
      <w:bookmarkEnd w:id="14"/>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«Музыка» — учебный предмет, предназначенный для формирования у обучающихся с умственной отсталостью (интеллектуальными нарушениями) элементарных знаний, умений и навыков в области музыкального искусства, развития их музыкальных способностей, </w:t>
      </w:r>
      <w:r w:rsidRPr="00563B84">
        <w:rPr>
          <w:rFonts w:ascii="Times New Roman" w:hAnsi="Times New Roman" w:cs="Times New Roman"/>
          <w:sz w:val="16"/>
          <w:szCs w:val="16"/>
        </w:rPr>
        <w:lastRenderedPageBreak/>
        <w:t>мотивации к музыкальной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Цель — приобщение к музыкальной культуре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 умственной отсталостью (интеллектуальными нарушениями) как к неотъемлемой части духовной культуры.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Задачи учебного предмета «Музыка»: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накопление первоначальных впечатлений от музыкального искусства и получение доступного опыта (овладение элементарными музыкальными знаниями, </w:t>
      </w:r>
      <w:proofErr w:type="spellStart"/>
      <w:r w:rsidRPr="00563B84">
        <w:rPr>
          <w:rFonts w:ascii="Times New Roman" w:hAnsi="Times New Roman" w:cs="Times New Roman"/>
          <w:sz w:val="16"/>
          <w:szCs w:val="16"/>
        </w:rPr>
        <w:t>слушательскими</w:t>
      </w:r>
      <w:proofErr w:type="spellEnd"/>
      <w:r w:rsidRPr="00563B84">
        <w:rPr>
          <w:rFonts w:ascii="Times New Roman" w:hAnsi="Times New Roman" w:cs="Times New Roman"/>
          <w:sz w:val="16"/>
          <w:szCs w:val="16"/>
        </w:rPr>
        <w:t xml:space="preserve"> и доступными исполнительскими умениями).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приобщение к культурной среде, дающей обучающемуся впечатления от музыкального искусства, формирование стремления и привычки к слушанию музыки, посещению концертов, самостоятельной музыкальной деятельности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способности получать удовольствие от музыкальных произведений, выделение собственных предпочтений в восприятии музыки, приобретение опыта самостоятельной музыкально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простейших эстетических ориентиров и их использование в организации обыденной жизни и праздника.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 развитие восприятия, в том числе восприятия музыки, мыслительных процессов, певческого голоса, творческих способностей обучающихся.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Коррекционная направленность учебного предмета «Музыка» обеспечивается</w:t>
      </w:r>
      <w:r w:rsidRPr="00563B84">
        <w:rPr>
          <w:rFonts w:ascii="Times New Roman" w:hAnsi="Times New Roman" w:cs="Times New Roman"/>
          <w:sz w:val="16"/>
          <w:szCs w:val="16"/>
        </w:rPr>
        <w:tab/>
      </w:r>
      <w:proofErr w:type="spellStart"/>
      <w:r w:rsidRPr="00563B84">
        <w:rPr>
          <w:rFonts w:ascii="Times New Roman" w:hAnsi="Times New Roman" w:cs="Times New Roman"/>
          <w:sz w:val="16"/>
          <w:szCs w:val="16"/>
        </w:rPr>
        <w:t>композиционностъю</w:t>
      </w:r>
      <w:proofErr w:type="spellEnd"/>
      <w:r w:rsidRPr="00563B84">
        <w:rPr>
          <w:rFonts w:ascii="Times New Roman" w:hAnsi="Times New Roman" w:cs="Times New Roman"/>
          <w:sz w:val="16"/>
          <w:szCs w:val="16"/>
        </w:rPr>
        <w:t>,</w:t>
      </w:r>
      <w:r w:rsidRPr="00563B84">
        <w:rPr>
          <w:rFonts w:ascii="Times New Roman" w:hAnsi="Times New Roman" w:cs="Times New Roman"/>
          <w:sz w:val="16"/>
          <w:szCs w:val="16"/>
        </w:rPr>
        <w:tab/>
        <w:t>игровой направленностью,</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эмоциональной</w:t>
      </w:r>
      <w:proofErr w:type="gramEnd"/>
      <w:r w:rsidRPr="00563B84">
        <w:rPr>
          <w:rFonts w:ascii="Times New Roman" w:hAnsi="Times New Roman" w:cs="Times New Roman"/>
          <w:sz w:val="16"/>
          <w:szCs w:val="16"/>
        </w:rPr>
        <w:t xml:space="preserve"> </w:t>
      </w:r>
      <w:proofErr w:type="spellStart"/>
      <w:r w:rsidRPr="00563B84">
        <w:rPr>
          <w:rFonts w:ascii="Times New Roman" w:hAnsi="Times New Roman" w:cs="Times New Roman"/>
          <w:sz w:val="16"/>
          <w:szCs w:val="16"/>
        </w:rPr>
        <w:t>дополнительностью</w:t>
      </w:r>
      <w:proofErr w:type="spellEnd"/>
      <w:r w:rsidRPr="00563B84">
        <w:rPr>
          <w:rFonts w:ascii="Times New Roman" w:hAnsi="Times New Roman" w:cs="Times New Roman"/>
          <w:sz w:val="16"/>
          <w:szCs w:val="16"/>
        </w:rPr>
        <w:t xml:space="preserve"> используемых методов. </w:t>
      </w:r>
      <w:proofErr w:type="spellStart"/>
      <w:r w:rsidRPr="00563B84">
        <w:rPr>
          <w:rFonts w:ascii="Times New Roman" w:hAnsi="Times New Roman" w:cs="Times New Roman"/>
          <w:sz w:val="16"/>
          <w:szCs w:val="16"/>
        </w:rPr>
        <w:t>Музыкально</w:t>
      </w:r>
      <w:r w:rsidRPr="00563B84">
        <w:rPr>
          <w:rFonts w:ascii="Times New Roman" w:hAnsi="Times New Roman" w:cs="Times New Roman"/>
          <w:sz w:val="16"/>
          <w:szCs w:val="16"/>
        </w:rPr>
        <w:softHyphen/>
        <w:t>образовательный</w:t>
      </w:r>
      <w:proofErr w:type="spellEnd"/>
      <w:r w:rsidRPr="00563B84">
        <w:rPr>
          <w:rFonts w:ascii="Times New Roman" w:hAnsi="Times New Roman" w:cs="Times New Roman"/>
          <w:sz w:val="16"/>
          <w:szCs w:val="16"/>
        </w:rPr>
        <w:t xml:space="preserve"> процесс основан на принципе индивидуализации и дифференциации процесса музыкального воспитания, взаимосвязи обучения и воспитания, оптимистической перспективы, комплексности обучения, доступности, систематичности и последовательности, наглядности.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Содержание учебного предмета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 содержание программы входит овладение обучающимися с умственной отсталостью (интеллектуальными нарушениями) в доступной для них форме и объеме следующими видами музыкальной деятельности: восприятие музыки, хоровое пение, элементы музыкальной грамоты, игра на музыкальных инструментах детского оркестра. Содержание программного материала уроков состоит из элементарного теоретического материала, доступных видов музыкальной деятельности, музыкальных произведений для слушания и исполнения, вокальных упражнений.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Восприятие музыки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Репертуар для слушания:</w:t>
      </w:r>
      <w:r w:rsidRPr="00563B84">
        <w:rPr>
          <w:rFonts w:ascii="Times New Roman" w:hAnsi="Times New Roman" w:cs="Times New Roman"/>
          <w:sz w:val="16"/>
          <w:szCs w:val="16"/>
        </w:rPr>
        <w:t xml:space="preserve"> произведения отечественной музыкальной культуры; музыка народная и композиторская; детская, классическая, современная.</w:t>
      </w:r>
    </w:p>
    <w:p w:rsidR="009D3270" w:rsidRPr="00563B84" w:rsidRDefault="00F22F3E" w:rsidP="00563B84">
      <w:pPr>
        <w:pStyle w:val="ac"/>
        <w:rPr>
          <w:rFonts w:ascii="Times New Roman" w:hAnsi="Times New Roman" w:cs="Times New Roman"/>
          <w:sz w:val="16"/>
          <w:szCs w:val="16"/>
        </w:rPr>
      </w:pPr>
      <w:proofErr w:type="gramStart"/>
      <w:r w:rsidRPr="00563B84">
        <w:rPr>
          <w:rStyle w:val="25"/>
          <w:rFonts w:eastAsia="Arial Unicode MS"/>
          <w:sz w:val="16"/>
          <w:szCs w:val="16"/>
        </w:rPr>
        <w:t>Примерная тематика произведений:</w:t>
      </w:r>
      <w:r w:rsidRPr="00563B84">
        <w:rPr>
          <w:rFonts w:ascii="Times New Roman" w:hAnsi="Times New Roman" w:cs="Times New Roman"/>
          <w:sz w:val="16"/>
          <w:szCs w:val="16"/>
        </w:rPr>
        <w:t xml:space="preserve"> о природе, труде, профессиях, общественных явлениях, детстве, школьной жизни и т.д.</w:t>
      </w:r>
      <w:proofErr w:type="gramEnd"/>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Жанровое разнообразие:</w:t>
      </w:r>
      <w:r w:rsidRPr="00563B84">
        <w:rPr>
          <w:rFonts w:ascii="Times New Roman" w:hAnsi="Times New Roman" w:cs="Times New Roman"/>
          <w:sz w:val="16"/>
          <w:szCs w:val="16"/>
        </w:rPr>
        <w:t xml:space="preserve"> праздничная, маршевая, колыбельная песни и пр.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Слушание музыки: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овладение умением спокойно слушать музыку, адекватно реагировать на художественные образы, воплощенные в музыкальных произведениях; развитие элементарных представлений о многообразии внутреннего содержания прослушиваемых произведений;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эмоциональной отзывчивости и эмоционального реагирования на произведения различных музыкальных жанров и разных по своему характеру;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умения передавать словами внутреннее содержание музыкального произведения;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умения определять разнообразные по форме и характеру музыкальные произведения (марш, танец, песня; весела, грустная, спокойная мелодия);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умения самостоятельно узнавать и называть песни по вступлению; развитие умения различать мелодию и сопровождение в песне и в инструментальном произведении;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умения различать части песни (запев, припев, проигрыш, окончание);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ознакомление с пением соло и хором; формирование представлений о различных музыкальных коллективах (ансамбль, оркестр);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знакомство с музыкальными инструментами и их звучанием (фортепиано, барабан, скрипка и др.)</w:t>
      </w:r>
    </w:p>
    <w:p w:rsidR="009D3270" w:rsidRPr="00563B84" w:rsidRDefault="00F22F3E" w:rsidP="00563B84">
      <w:pPr>
        <w:pStyle w:val="ac"/>
        <w:rPr>
          <w:rFonts w:ascii="Times New Roman" w:hAnsi="Times New Roman" w:cs="Times New Roman"/>
          <w:sz w:val="16"/>
          <w:szCs w:val="16"/>
        </w:rPr>
      </w:pPr>
      <w:bookmarkStart w:id="15" w:name="bookmark15"/>
      <w:r w:rsidRPr="00563B84">
        <w:rPr>
          <w:rFonts w:ascii="Times New Roman" w:hAnsi="Times New Roman" w:cs="Times New Roman"/>
          <w:sz w:val="16"/>
          <w:szCs w:val="16"/>
        </w:rPr>
        <w:t>Хоровое пение.</w:t>
      </w:r>
      <w:bookmarkEnd w:id="15"/>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Песенный репертуар,</w:t>
      </w:r>
      <w:r w:rsidRPr="00563B84">
        <w:rPr>
          <w:rFonts w:ascii="Times New Roman" w:hAnsi="Times New Roman" w:cs="Times New Roman"/>
          <w:sz w:val="16"/>
          <w:szCs w:val="16"/>
        </w:rPr>
        <w:t xml:space="preserve"> произведения отечественной музыкальной культуры; музыка народная и композиторская; детская, классическая, современная. Используемый песенный материал должен быть доступным по смыслу, отражать знакомые образы, события и явления, иметь простой ритмический рисунок мелодии, короткие музыкальные фразы, соответствовать требованиям организации щадящего режима по отношению к детскому голосу</w:t>
      </w:r>
    </w:p>
    <w:p w:rsidR="009D3270" w:rsidRPr="00563B84" w:rsidRDefault="00F22F3E" w:rsidP="00563B84">
      <w:pPr>
        <w:pStyle w:val="ac"/>
        <w:rPr>
          <w:rFonts w:ascii="Times New Roman" w:hAnsi="Times New Roman" w:cs="Times New Roman"/>
          <w:sz w:val="16"/>
          <w:szCs w:val="16"/>
        </w:rPr>
      </w:pPr>
      <w:proofErr w:type="gramStart"/>
      <w:r w:rsidRPr="00563B84">
        <w:rPr>
          <w:rStyle w:val="25"/>
          <w:rFonts w:eastAsia="Arial Unicode MS"/>
          <w:sz w:val="16"/>
          <w:szCs w:val="16"/>
        </w:rPr>
        <w:t>Примерная тематика произведений,</w:t>
      </w:r>
      <w:r w:rsidRPr="00563B84">
        <w:rPr>
          <w:rFonts w:ascii="Times New Roman" w:hAnsi="Times New Roman" w:cs="Times New Roman"/>
          <w:sz w:val="16"/>
          <w:szCs w:val="16"/>
        </w:rPr>
        <w:t xml:space="preserve"> о природе, труде, профессиях, общественных явлениях, детстве, школьной жизни и т.д.</w:t>
      </w:r>
      <w:proofErr w:type="gramEnd"/>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Жанровое разнообразие,</w:t>
      </w:r>
      <w:r w:rsidRPr="00563B84">
        <w:rPr>
          <w:rFonts w:ascii="Times New Roman" w:hAnsi="Times New Roman" w:cs="Times New Roman"/>
          <w:sz w:val="16"/>
          <w:szCs w:val="16"/>
        </w:rPr>
        <w:t xml:space="preserve"> игровые песни, песни-прибаутки, трудовые песни, колыбельные песни и пр.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Навык пения</w:t>
      </w:r>
      <w:r w:rsidRPr="00563B84">
        <w:rPr>
          <w:rStyle w:val="81"/>
          <w:rFonts w:eastAsia="Arial Unicode MS"/>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обучение певческой установке</w:t>
      </w:r>
      <w:proofErr w:type="gramStart"/>
      <w:r w:rsidRPr="00563B84">
        <w:rPr>
          <w:rFonts w:ascii="Times New Roman" w:hAnsi="Times New Roman" w:cs="Times New Roman"/>
          <w:sz w:val="16"/>
          <w:szCs w:val="16"/>
        </w:rPr>
        <w:t>.</w:t>
      </w:r>
      <w:proofErr w:type="gramEnd"/>
      <w:r w:rsidRPr="00563B84">
        <w:rPr>
          <w:rFonts w:ascii="Times New Roman" w:hAnsi="Times New Roman" w:cs="Times New Roman"/>
          <w:sz w:val="16"/>
          <w:szCs w:val="16"/>
        </w:rPr>
        <w:t xml:space="preserve"> </w:t>
      </w:r>
      <w:proofErr w:type="gramStart"/>
      <w:r w:rsidRPr="00563B84">
        <w:rPr>
          <w:rStyle w:val="29"/>
          <w:rFonts w:eastAsia="Arial Unicode MS"/>
          <w:sz w:val="16"/>
          <w:szCs w:val="16"/>
        </w:rPr>
        <w:t>н</w:t>
      </w:r>
      <w:proofErr w:type="gramEnd"/>
      <w:r w:rsidRPr="00563B84">
        <w:rPr>
          <w:rStyle w:val="29"/>
          <w:rFonts w:eastAsia="Arial Unicode MS"/>
          <w:sz w:val="16"/>
          <w:szCs w:val="16"/>
        </w:rPr>
        <w:t>епринужденное, но подтянутое положение корпуса с расправленными спиной и плечами, прямое свободное положение головы, устойчивая опора на обе ноги, свободные руки;</w:t>
      </w:r>
    </w:p>
    <w:p w:rsidR="009D3270" w:rsidRPr="00563B84" w:rsidRDefault="00F22F3E" w:rsidP="00563B84">
      <w:pPr>
        <w:pStyle w:val="ac"/>
        <w:rPr>
          <w:rFonts w:ascii="Times New Roman" w:hAnsi="Times New Roman" w:cs="Times New Roman"/>
          <w:sz w:val="16"/>
          <w:szCs w:val="16"/>
        </w:rPr>
      </w:pPr>
      <w:r w:rsidRPr="00563B84">
        <w:rPr>
          <w:rStyle w:val="29"/>
          <w:rFonts w:eastAsia="Arial Unicode MS"/>
          <w:sz w:val="16"/>
          <w:szCs w:val="16"/>
        </w:rPr>
        <w:t>работа над певческим дыханием</w:t>
      </w:r>
      <w:proofErr w:type="gramStart"/>
      <w:r w:rsidRPr="00563B84">
        <w:rPr>
          <w:rStyle w:val="29"/>
          <w:rFonts w:eastAsia="Arial Unicode MS"/>
          <w:sz w:val="16"/>
          <w:szCs w:val="16"/>
        </w:rPr>
        <w:t>.</w:t>
      </w:r>
      <w:proofErr w:type="gramEnd"/>
      <w:r w:rsidRPr="00563B84">
        <w:rPr>
          <w:rStyle w:val="29"/>
          <w:rFonts w:eastAsia="Arial Unicode MS"/>
          <w:sz w:val="16"/>
          <w:szCs w:val="16"/>
        </w:rPr>
        <w:t xml:space="preserve"> </w:t>
      </w:r>
      <w:proofErr w:type="gramStart"/>
      <w:r w:rsidRPr="00563B84">
        <w:rPr>
          <w:rStyle w:val="29"/>
          <w:rFonts w:eastAsia="Arial Unicode MS"/>
          <w:sz w:val="16"/>
          <w:szCs w:val="16"/>
        </w:rPr>
        <w:t>р</w:t>
      </w:r>
      <w:proofErr w:type="gramEnd"/>
      <w:r w:rsidRPr="00563B84">
        <w:rPr>
          <w:rStyle w:val="29"/>
          <w:rFonts w:eastAsia="Arial Unicode MS"/>
          <w:sz w:val="16"/>
          <w:szCs w:val="16"/>
        </w:rPr>
        <w:t>азвитие умения бесшумного глубокого, одновременного вдоха, соответствующего характеру и темпу песни; формирование умения брать дыхание перед началом музыкальной фразы; отработка навыков экономного выдоха, удерживания дыхания на более длинных фразах; развитие умения быстрой, спокойной смены дыхания при исполнении песен, не имею</w:t>
      </w:r>
      <w:r w:rsidRPr="00563B84">
        <w:rPr>
          <w:rStyle w:val="2a"/>
          <w:rFonts w:eastAsia="Arial Unicode MS"/>
          <w:sz w:val="16"/>
          <w:szCs w:val="16"/>
        </w:rPr>
        <w:t>щ</w:t>
      </w:r>
      <w:r w:rsidRPr="00563B84">
        <w:rPr>
          <w:rStyle w:val="29"/>
          <w:rFonts w:eastAsia="Arial Unicode MS"/>
          <w:sz w:val="16"/>
          <w:szCs w:val="16"/>
        </w:rPr>
        <w:t>их пауз между фразами; развитие умения распределять дыхание при исполнении напевных песен с различными динамическими оттенками (при усилении и ослаблении дыхания);</w:t>
      </w:r>
    </w:p>
    <w:p w:rsidR="009D3270" w:rsidRPr="00563B84" w:rsidRDefault="00F22F3E" w:rsidP="00563B84">
      <w:pPr>
        <w:pStyle w:val="ac"/>
        <w:rPr>
          <w:rFonts w:ascii="Times New Roman" w:hAnsi="Times New Roman" w:cs="Times New Roman"/>
          <w:sz w:val="16"/>
          <w:szCs w:val="16"/>
        </w:rPr>
      </w:pPr>
      <w:r w:rsidRPr="00563B84">
        <w:rPr>
          <w:rStyle w:val="29"/>
          <w:rFonts w:eastAsia="Arial Unicode MS"/>
          <w:sz w:val="16"/>
          <w:szCs w:val="16"/>
        </w:rPr>
        <w:t xml:space="preserve">пение </w:t>
      </w:r>
      <w:proofErr w:type="gramStart"/>
      <w:r w:rsidRPr="00563B84">
        <w:rPr>
          <w:rStyle w:val="29"/>
          <w:rFonts w:eastAsia="Arial Unicode MS"/>
          <w:sz w:val="16"/>
          <w:szCs w:val="16"/>
        </w:rPr>
        <w:t>коротких</w:t>
      </w:r>
      <w:proofErr w:type="gramEnd"/>
      <w:r w:rsidRPr="00563B84">
        <w:rPr>
          <w:rStyle w:val="29"/>
          <w:rFonts w:eastAsia="Arial Unicode MS"/>
          <w:sz w:val="16"/>
          <w:szCs w:val="16"/>
        </w:rPr>
        <w:t xml:space="preserve"> </w:t>
      </w:r>
      <w:proofErr w:type="spellStart"/>
      <w:r w:rsidRPr="00563B84">
        <w:rPr>
          <w:rStyle w:val="29"/>
          <w:rFonts w:eastAsia="Arial Unicode MS"/>
          <w:sz w:val="16"/>
          <w:szCs w:val="16"/>
        </w:rPr>
        <w:t>попевок</w:t>
      </w:r>
      <w:proofErr w:type="spellEnd"/>
      <w:r w:rsidRPr="00563B84">
        <w:rPr>
          <w:rStyle w:val="29"/>
          <w:rFonts w:eastAsia="Arial Unicode MS"/>
          <w:sz w:val="16"/>
          <w:szCs w:val="16"/>
        </w:rPr>
        <w:t xml:space="preserve"> на одном дыхании;</w:t>
      </w:r>
    </w:p>
    <w:p w:rsidR="009D3270" w:rsidRPr="00563B84" w:rsidRDefault="00F22F3E" w:rsidP="00563B84">
      <w:pPr>
        <w:pStyle w:val="ac"/>
        <w:rPr>
          <w:rFonts w:ascii="Times New Roman" w:hAnsi="Times New Roman" w:cs="Times New Roman"/>
          <w:sz w:val="16"/>
          <w:szCs w:val="16"/>
        </w:rPr>
      </w:pPr>
      <w:r w:rsidRPr="00563B84">
        <w:rPr>
          <w:rStyle w:val="29"/>
          <w:rFonts w:eastAsia="Arial Unicode MS"/>
          <w:sz w:val="16"/>
          <w:szCs w:val="16"/>
        </w:rPr>
        <w:t>формирование устойчивого навыка естественного, ненапряженного звучания; развитие умения правильно формировать гласные и отчетливо произносить согласные звуки, интонационно выделять гласные звуки в зависимости от смысла текста песни; развитие умения правильно формировать гласные при пении двух звуков на один слог; развитие умения отчетливого произнесения текста в темпе исполняемого произведения;</w:t>
      </w:r>
    </w:p>
    <w:p w:rsidR="009D3270" w:rsidRPr="00563B84" w:rsidRDefault="00F22F3E" w:rsidP="00563B84">
      <w:pPr>
        <w:pStyle w:val="ac"/>
        <w:rPr>
          <w:rFonts w:ascii="Times New Roman" w:hAnsi="Times New Roman" w:cs="Times New Roman"/>
          <w:sz w:val="16"/>
          <w:szCs w:val="16"/>
        </w:rPr>
      </w:pPr>
      <w:r w:rsidRPr="00563B84">
        <w:rPr>
          <w:rStyle w:val="29"/>
          <w:rFonts w:eastAsia="Arial Unicode MS"/>
          <w:sz w:val="16"/>
          <w:szCs w:val="16"/>
        </w:rPr>
        <w:t>развитие умения мягкого, напевного, легкого пения (работа над кантиленой - способностью певческого голоса к напевному исполнению мелодии);</w:t>
      </w:r>
    </w:p>
    <w:p w:rsidR="009D3270" w:rsidRPr="00563B84" w:rsidRDefault="00F22F3E" w:rsidP="00563B84">
      <w:pPr>
        <w:pStyle w:val="ac"/>
        <w:rPr>
          <w:rFonts w:ascii="Times New Roman" w:hAnsi="Times New Roman" w:cs="Times New Roman"/>
          <w:sz w:val="16"/>
          <w:szCs w:val="16"/>
        </w:rPr>
      </w:pPr>
      <w:r w:rsidRPr="00563B84">
        <w:rPr>
          <w:rStyle w:val="29"/>
          <w:rFonts w:eastAsia="Arial Unicode MS"/>
          <w:sz w:val="16"/>
          <w:szCs w:val="16"/>
        </w:rPr>
        <w:t>активизация внимания к единой правильной интонации; развитие точного интонирования мотива выученных песен в составе группы и индивидуально;</w:t>
      </w:r>
    </w:p>
    <w:p w:rsidR="009D3270" w:rsidRPr="00563B84" w:rsidRDefault="00F22F3E" w:rsidP="00563B84">
      <w:pPr>
        <w:pStyle w:val="ac"/>
        <w:rPr>
          <w:rFonts w:ascii="Times New Roman" w:hAnsi="Times New Roman" w:cs="Times New Roman"/>
          <w:sz w:val="16"/>
          <w:szCs w:val="16"/>
        </w:rPr>
      </w:pPr>
      <w:r w:rsidRPr="00563B84">
        <w:rPr>
          <w:rStyle w:val="29"/>
          <w:rFonts w:eastAsia="Arial Unicode MS"/>
          <w:sz w:val="16"/>
          <w:szCs w:val="16"/>
        </w:rPr>
        <w:t xml:space="preserve">развитие умения четко выдерживать ритмический рисунок произведения без сопровождения учителя и инструмента </w:t>
      </w:r>
      <w:r w:rsidRPr="00563B84">
        <w:rPr>
          <w:rStyle w:val="2b"/>
          <w:rFonts w:eastAsia="Arial Unicode MS"/>
          <w:sz w:val="16"/>
          <w:szCs w:val="16"/>
        </w:rPr>
        <w:t>(а капелла);</w:t>
      </w:r>
      <w:r w:rsidRPr="00563B84">
        <w:rPr>
          <w:rStyle w:val="29"/>
          <w:rFonts w:eastAsia="Arial Unicode MS"/>
          <w:sz w:val="16"/>
          <w:szCs w:val="16"/>
        </w:rPr>
        <w:t xml:space="preserve"> работа над чистотой интонирования и выравнивание звучания на всем диапазоне;</w:t>
      </w:r>
    </w:p>
    <w:p w:rsidR="009D3270" w:rsidRPr="00563B84" w:rsidRDefault="00F22F3E" w:rsidP="00563B84">
      <w:pPr>
        <w:pStyle w:val="ac"/>
        <w:rPr>
          <w:rFonts w:ascii="Times New Roman" w:hAnsi="Times New Roman" w:cs="Times New Roman"/>
          <w:sz w:val="16"/>
          <w:szCs w:val="16"/>
        </w:rPr>
      </w:pPr>
      <w:r w:rsidRPr="00563B84">
        <w:rPr>
          <w:rStyle w:val="29"/>
          <w:rFonts w:eastAsia="Arial Unicode MS"/>
          <w:sz w:val="16"/>
          <w:szCs w:val="16"/>
        </w:rPr>
        <w:t xml:space="preserve">развитие слухового внимания и чувства ритма в ходе специальных </w:t>
      </w:r>
      <w:proofErr w:type="gramStart"/>
      <w:r w:rsidRPr="00563B84">
        <w:rPr>
          <w:rStyle w:val="29"/>
          <w:rFonts w:eastAsia="Arial Unicode MS"/>
          <w:sz w:val="16"/>
          <w:szCs w:val="16"/>
        </w:rPr>
        <w:t>ритмических упражнений</w:t>
      </w:r>
      <w:proofErr w:type="gramEnd"/>
      <w:r w:rsidRPr="00563B84">
        <w:rPr>
          <w:rStyle w:val="29"/>
          <w:rFonts w:eastAsia="Arial Unicode MS"/>
          <w:sz w:val="16"/>
          <w:szCs w:val="16"/>
        </w:rPr>
        <w:t>; развитие умения воспроизводить куплет хорошо знакомой песни путем беззвучной артикуляции в сопровождении инструмента;</w:t>
      </w:r>
    </w:p>
    <w:p w:rsidR="009D3270" w:rsidRPr="00563B84" w:rsidRDefault="00F22F3E" w:rsidP="00563B84">
      <w:pPr>
        <w:pStyle w:val="ac"/>
        <w:rPr>
          <w:rFonts w:ascii="Times New Roman" w:hAnsi="Times New Roman" w:cs="Times New Roman"/>
          <w:sz w:val="16"/>
          <w:szCs w:val="16"/>
        </w:rPr>
      </w:pPr>
      <w:r w:rsidRPr="00563B84">
        <w:rPr>
          <w:rStyle w:val="29"/>
          <w:rFonts w:eastAsia="Arial Unicode MS"/>
          <w:sz w:val="16"/>
          <w:szCs w:val="16"/>
        </w:rPr>
        <w:t>дифференцирование звуков по высоте и направлению движения мелодии (звуки высокие, средние, низкие; восходящее, нисходящее движение мелодии, на одной высоте); развитие умения показа рукой направления мелодии (сверху вниз или снизу вверх); развитие умения определять сильную долю на слух;</w:t>
      </w:r>
    </w:p>
    <w:p w:rsidR="009D3270" w:rsidRPr="00563B84" w:rsidRDefault="00F22F3E" w:rsidP="00563B84">
      <w:pPr>
        <w:pStyle w:val="ac"/>
        <w:rPr>
          <w:rFonts w:ascii="Times New Roman" w:hAnsi="Times New Roman" w:cs="Times New Roman"/>
          <w:sz w:val="16"/>
          <w:szCs w:val="16"/>
        </w:rPr>
      </w:pPr>
      <w:r w:rsidRPr="00563B84">
        <w:rPr>
          <w:rStyle w:val="29"/>
          <w:rFonts w:eastAsia="Arial Unicode MS"/>
          <w:sz w:val="16"/>
          <w:szCs w:val="16"/>
        </w:rPr>
        <w:t xml:space="preserve">развитие понимания содержания песни на основе характера ее мелодии (веселого, грустного, спокойного) и текста; </w:t>
      </w:r>
      <w:proofErr w:type="spellStart"/>
      <w:r w:rsidRPr="00563B84">
        <w:rPr>
          <w:rStyle w:val="29"/>
          <w:rFonts w:eastAsia="Arial Unicode MS"/>
          <w:sz w:val="16"/>
          <w:szCs w:val="16"/>
        </w:rPr>
        <w:t>выразительно</w:t>
      </w:r>
      <w:r w:rsidRPr="00563B84">
        <w:rPr>
          <w:rStyle w:val="29"/>
          <w:rFonts w:eastAsia="Arial Unicode MS"/>
          <w:sz w:val="16"/>
          <w:szCs w:val="16"/>
        </w:rPr>
        <w:softHyphen/>
        <w:t>эмоциональное</w:t>
      </w:r>
      <w:proofErr w:type="spellEnd"/>
      <w:r w:rsidRPr="00563B84">
        <w:rPr>
          <w:rStyle w:val="29"/>
          <w:rFonts w:eastAsia="Arial Unicode MS"/>
          <w:sz w:val="16"/>
          <w:szCs w:val="16"/>
        </w:rPr>
        <w:t xml:space="preserve"> исполнение выученных песен с простейшими элементами динамических оттенков;</w:t>
      </w:r>
    </w:p>
    <w:p w:rsidR="009D3270" w:rsidRPr="00563B84" w:rsidRDefault="00F22F3E" w:rsidP="00563B84">
      <w:pPr>
        <w:pStyle w:val="ac"/>
        <w:rPr>
          <w:rFonts w:ascii="Times New Roman" w:hAnsi="Times New Roman" w:cs="Times New Roman"/>
          <w:sz w:val="16"/>
          <w:szCs w:val="16"/>
        </w:rPr>
      </w:pPr>
      <w:r w:rsidRPr="00563B84">
        <w:rPr>
          <w:rStyle w:val="29"/>
          <w:rFonts w:eastAsia="Arial Unicode MS"/>
          <w:sz w:val="16"/>
          <w:szCs w:val="16"/>
        </w:rPr>
        <w:t>формирование понимания дирижерских жестов (внимание, вдох, начало и окончание пения);</w:t>
      </w:r>
    </w:p>
    <w:p w:rsidR="009D3270" w:rsidRPr="00563B84" w:rsidRDefault="00F22F3E" w:rsidP="00563B84">
      <w:pPr>
        <w:pStyle w:val="ac"/>
        <w:rPr>
          <w:rFonts w:ascii="Times New Roman" w:hAnsi="Times New Roman" w:cs="Times New Roman"/>
          <w:sz w:val="16"/>
          <w:szCs w:val="16"/>
        </w:rPr>
      </w:pPr>
      <w:r w:rsidRPr="00563B84">
        <w:rPr>
          <w:rStyle w:val="29"/>
          <w:rFonts w:eastAsia="Arial Unicode MS"/>
          <w:sz w:val="16"/>
          <w:szCs w:val="16"/>
        </w:rPr>
        <w:t>развитие умения слышать вступление и правильно начинать пение вместе с педагогом и без него, прислушиваться к пению одноклассников; развитие пения в унисон; развитие устойчивости унисона; обучение пению выученных песен ритмично, выразительно с сохранением строя и ансамбля;</w:t>
      </w:r>
    </w:p>
    <w:p w:rsidR="009D3270" w:rsidRPr="00563B84" w:rsidRDefault="00F22F3E" w:rsidP="00563B84">
      <w:pPr>
        <w:pStyle w:val="ac"/>
        <w:rPr>
          <w:rFonts w:ascii="Times New Roman" w:hAnsi="Times New Roman" w:cs="Times New Roman"/>
          <w:sz w:val="16"/>
          <w:szCs w:val="16"/>
        </w:rPr>
      </w:pPr>
      <w:r w:rsidRPr="00563B84">
        <w:rPr>
          <w:rStyle w:val="29"/>
          <w:rFonts w:eastAsia="Arial Unicode MS"/>
          <w:sz w:val="16"/>
          <w:szCs w:val="16"/>
        </w:rPr>
        <w:lastRenderedPageBreak/>
        <w:t>развитие умения использовать разнообразные музыкальные средства (темп, динамические оттенки) для работы над выразительностью исполнения песен;</w:t>
      </w:r>
    </w:p>
    <w:p w:rsidR="009D3270" w:rsidRPr="00563B84" w:rsidRDefault="00F22F3E" w:rsidP="00563B84">
      <w:pPr>
        <w:pStyle w:val="ac"/>
        <w:rPr>
          <w:rFonts w:ascii="Times New Roman" w:hAnsi="Times New Roman" w:cs="Times New Roman"/>
          <w:sz w:val="16"/>
          <w:szCs w:val="16"/>
        </w:rPr>
      </w:pPr>
      <w:r w:rsidRPr="00563B84">
        <w:rPr>
          <w:rStyle w:val="29"/>
          <w:rFonts w:eastAsia="Arial Unicode MS"/>
          <w:sz w:val="16"/>
          <w:szCs w:val="16"/>
        </w:rPr>
        <w:t xml:space="preserve">пение спокойное, умеренное по темпу, ненапряженное и плавное в пределах </w:t>
      </w:r>
      <w:r w:rsidRPr="00563B84">
        <w:rPr>
          <w:rStyle w:val="29"/>
          <w:rFonts w:eastAsia="Arial Unicode MS"/>
          <w:sz w:val="16"/>
          <w:szCs w:val="16"/>
          <w:lang w:val="en-US" w:eastAsia="en-US" w:bidi="en-US"/>
        </w:rPr>
        <w:t>mezzo</w:t>
      </w:r>
      <w:r w:rsidRPr="00563B84">
        <w:rPr>
          <w:rStyle w:val="29"/>
          <w:rFonts w:eastAsia="Arial Unicode MS"/>
          <w:sz w:val="16"/>
          <w:szCs w:val="16"/>
          <w:lang w:eastAsia="en-US" w:bidi="en-US"/>
        </w:rPr>
        <w:t xml:space="preserve"> </w:t>
      </w:r>
      <w:r w:rsidRPr="00563B84">
        <w:rPr>
          <w:rStyle w:val="29"/>
          <w:rFonts w:eastAsia="Arial Unicode MS"/>
          <w:sz w:val="16"/>
          <w:szCs w:val="16"/>
          <w:lang w:val="en-US" w:eastAsia="en-US" w:bidi="en-US"/>
        </w:rPr>
        <w:t>piano</w:t>
      </w:r>
      <w:r w:rsidRPr="00563B84">
        <w:rPr>
          <w:rStyle w:val="29"/>
          <w:rFonts w:eastAsia="Arial Unicode MS"/>
          <w:sz w:val="16"/>
          <w:szCs w:val="16"/>
          <w:lang w:eastAsia="en-US" w:bidi="en-US"/>
        </w:rPr>
        <w:t xml:space="preserve"> </w:t>
      </w:r>
      <w:r w:rsidRPr="00563B84">
        <w:rPr>
          <w:rStyle w:val="29"/>
          <w:rFonts w:eastAsia="Arial Unicode MS"/>
          <w:sz w:val="16"/>
          <w:szCs w:val="16"/>
        </w:rPr>
        <w:t xml:space="preserve">(умеренно тихо) и </w:t>
      </w:r>
      <w:r w:rsidRPr="00563B84">
        <w:rPr>
          <w:rStyle w:val="29"/>
          <w:rFonts w:eastAsia="Arial Unicode MS"/>
          <w:sz w:val="16"/>
          <w:szCs w:val="16"/>
          <w:lang w:val="en-US" w:eastAsia="en-US" w:bidi="en-US"/>
        </w:rPr>
        <w:t>mezzo</w:t>
      </w:r>
      <w:r w:rsidRPr="00563B84">
        <w:rPr>
          <w:rStyle w:val="29"/>
          <w:rFonts w:eastAsia="Arial Unicode MS"/>
          <w:sz w:val="16"/>
          <w:szCs w:val="16"/>
          <w:lang w:eastAsia="en-US" w:bidi="en-US"/>
        </w:rPr>
        <w:t xml:space="preserve"> </w:t>
      </w:r>
      <w:r w:rsidRPr="00563B84">
        <w:rPr>
          <w:rStyle w:val="29"/>
          <w:rFonts w:eastAsia="Arial Unicode MS"/>
          <w:sz w:val="16"/>
          <w:szCs w:val="16"/>
          <w:lang w:val="en-US" w:eastAsia="en-US" w:bidi="en-US"/>
        </w:rPr>
        <w:t>forte</w:t>
      </w:r>
      <w:r w:rsidRPr="00563B84">
        <w:rPr>
          <w:rStyle w:val="29"/>
          <w:rFonts w:eastAsia="Arial Unicode MS"/>
          <w:sz w:val="16"/>
          <w:szCs w:val="16"/>
          <w:lang w:eastAsia="en-US" w:bidi="en-US"/>
        </w:rPr>
        <w:t xml:space="preserve"> </w:t>
      </w:r>
      <w:r w:rsidRPr="00563B84">
        <w:rPr>
          <w:rStyle w:val="29"/>
          <w:rFonts w:eastAsia="Arial Unicode MS"/>
          <w:sz w:val="16"/>
          <w:szCs w:val="16"/>
        </w:rPr>
        <w:t>(умеренно громко);</w:t>
      </w:r>
    </w:p>
    <w:p w:rsidR="009D3270" w:rsidRPr="00563B84" w:rsidRDefault="00F22F3E" w:rsidP="00563B84">
      <w:pPr>
        <w:pStyle w:val="ac"/>
        <w:rPr>
          <w:rFonts w:ascii="Times New Roman" w:hAnsi="Times New Roman" w:cs="Times New Roman"/>
          <w:sz w:val="16"/>
          <w:szCs w:val="16"/>
        </w:rPr>
      </w:pPr>
      <w:r w:rsidRPr="00563B84">
        <w:rPr>
          <w:rStyle w:val="29"/>
          <w:rFonts w:eastAsia="Arial Unicode MS"/>
          <w:sz w:val="16"/>
          <w:szCs w:val="16"/>
        </w:rPr>
        <w:t xml:space="preserve">укрепление и постепенное расширение певческого диапазона </w:t>
      </w:r>
      <w:r w:rsidRPr="00563B84">
        <w:rPr>
          <w:rStyle w:val="2b"/>
          <w:rFonts w:eastAsia="Arial Unicode MS"/>
          <w:sz w:val="16"/>
          <w:szCs w:val="16"/>
        </w:rPr>
        <w:t>ми</w:t>
      </w:r>
      <w:proofErr w:type="gramStart"/>
      <w:r w:rsidRPr="00563B84">
        <w:rPr>
          <w:rStyle w:val="2b"/>
          <w:rFonts w:eastAsia="Arial Unicode MS"/>
          <w:sz w:val="16"/>
          <w:szCs w:val="16"/>
        </w:rPr>
        <w:t>1</w:t>
      </w:r>
      <w:proofErr w:type="gramEnd"/>
      <w:r w:rsidRPr="00563B84">
        <w:rPr>
          <w:rStyle w:val="2b"/>
          <w:rFonts w:eastAsia="Arial Unicode MS"/>
          <w:sz w:val="16"/>
          <w:szCs w:val="16"/>
        </w:rPr>
        <w:t xml:space="preserve"> - ля1, ре1 - си1, до1 - до2.</w:t>
      </w:r>
    </w:p>
    <w:p w:rsidR="009D3270" w:rsidRPr="00563B84" w:rsidRDefault="00F22F3E" w:rsidP="00563B84">
      <w:pPr>
        <w:pStyle w:val="ac"/>
        <w:rPr>
          <w:rFonts w:ascii="Times New Roman" w:hAnsi="Times New Roman" w:cs="Times New Roman"/>
          <w:sz w:val="16"/>
          <w:szCs w:val="16"/>
        </w:rPr>
      </w:pPr>
      <w:r w:rsidRPr="00563B84">
        <w:rPr>
          <w:rStyle w:val="29"/>
          <w:rFonts w:eastAsia="Arial Unicode MS"/>
          <w:sz w:val="16"/>
          <w:szCs w:val="16"/>
        </w:rPr>
        <w:t>получение эстетического наслаждения от собственного пения.</w:t>
      </w:r>
    </w:p>
    <w:p w:rsidR="009D3270" w:rsidRPr="00563B84" w:rsidRDefault="00F22F3E" w:rsidP="00563B84">
      <w:pPr>
        <w:pStyle w:val="ac"/>
        <w:rPr>
          <w:rFonts w:ascii="Times New Roman" w:hAnsi="Times New Roman" w:cs="Times New Roman"/>
          <w:sz w:val="16"/>
          <w:szCs w:val="16"/>
        </w:rPr>
      </w:pPr>
      <w:bookmarkStart w:id="16" w:name="bookmark16"/>
      <w:r w:rsidRPr="00563B84">
        <w:rPr>
          <w:rFonts w:ascii="Times New Roman" w:hAnsi="Times New Roman" w:cs="Times New Roman"/>
          <w:sz w:val="16"/>
          <w:szCs w:val="16"/>
        </w:rPr>
        <w:t>Элементы музыкальной грамоты</w:t>
      </w:r>
      <w:bookmarkEnd w:id="16"/>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Содержание.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ознакомление с высотой звука (</w:t>
      </w:r>
      <w:proofErr w:type="gramStart"/>
      <w:r w:rsidRPr="00563B84">
        <w:rPr>
          <w:rFonts w:ascii="Times New Roman" w:hAnsi="Times New Roman" w:cs="Times New Roman"/>
          <w:sz w:val="16"/>
          <w:szCs w:val="16"/>
        </w:rPr>
        <w:t>высокие</w:t>
      </w:r>
      <w:proofErr w:type="gramEnd"/>
      <w:r w:rsidRPr="00563B84">
        <w:rPr>
          <w:rFonts w:ascii="Times New Roman" w:hAnsi="Times New Roman" w:cs="Times New Roman"/>
          <w:sz w:val="16"/>
          <w:szCs w:val="16"/>
        </w:rPr>
        <w:t>, средние, низкие);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ознакомление с динамическими особенностями музыки (громкая — </w:t>
      </w:r>
      <w:r w:rsidRPr="00563B84">
        <w:rPr>
          <w:rStyle w:val="29"/>
          <w:rFonts w:eastAsia="Arial Unicode MS"/>
          <w:sz w:val="16"/>
          <w:szCs w:val="16"/>
          <w:lang w:val="en-US" w:eastAsia="en-US" w:bidi="en-US"/>
        </w:rPr>
        <w:t>forte</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 xml:space="preserve">тихая — </w:t>
      </w:r>
      <w:r w:rsidRPr="00563B84">
        <w:rPr>
          <w:rStyle w:val="29"/>
          <w:rFonts w:eastAsia="Arial Unicode MS"/>
          <w:sz w:val="16"/>
          <w:szCs w:val="16"/>
          <w:lang w:val="en-US" w:eastAsia="en-US" w:bidi="en-US"/>
        </w:rPr>
        <w:t>piano</w:t>
      </w:r>
      <w:r w:rsidRPr="00563B84">
        <w:rPr>
          <w:rFonts w:ascii="Times New Roman" w:hAnsi="Times New Roman" w:cs="Times New Roman"/>
          <w:sz w:val="16"/>
          <w:szCs w:val="16"/>
          <w:lang w:eastAsia="en-US" w:bidi="en-US"/>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умения различать звук по длительности (долгие, короткие).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элементарные сведения о нотной записи (нотный стан, скрипичный ключ, добавочная линейка, графическое изображение нот, порядок нот в гамме </w:t>
      </w:r>
      <w:proofErr w:type="gramStart"/>
      <w:r w:rsidRPr="00563B84">
        <w:rPr>
          <w:rStyle w:val="25"/>
          <w:rFonts w:eastAsia="Arial Unicode MS"/>
          <w:sz w:val="16"/>
          <w:szCs w:val="16"/>
        </w:rPr>
        <w:t>до</w:t>
      </w:r>
      <w:proofErr w:type="gramEnd"/>
      <w:r w:rsidRPr="00563B84">
        <w:rPr>
          <w:rStyle w:val="25"/>
          <w:rFonts w:eastAsia="Arial Unicode MS"/>
          <w:sz w:val="16"/>
          <w:szCs w:val="16"/>
        </w:rPr>
        <w:t xml:space="preserve"> мажор).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Игра на музыкальных инструментах детского оркестра.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Репертуар для исполнения,</w:t>
      </w:r>
      <w:r w:rsidRPr="00563B84">
        <w:rPr>
          <w:rFonts w:ascii="Times New Roman" w:hAnsi="Times New Roman" w:cs="Times New Roman"/>
          <w:sz w:val="16"/>
          <w:szCs w:val="16"/>
        </w:rPr>
        <w:t xml:space="preserve"> фольклорные произведения, произведения композиторов-классиков и современных авторов.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Жанровое разнообразие:</w:t>
      </w:r>
      <w:r w:rsidRPr="00563B84">
        <w:rPr>
          <w:rStyle w:val="81"/>
          <w:rFonts w:eastAsia="Arial Unicode MS"/>
          <w:sz w:val="16"/>
          <w:szCs w:val="16"/>
        </w:rPr>
        <w:t xml:space="preserve"> марш, полька, вальс</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Содержание</w:t>
      </w:r>
      <w:r w:rsidRPr="00563B84">
        <w:rPr>
          <w:rStyle w:val="81"/>
          <w:rFonts w:eastAsia="Arial Unicode MS"/>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обучение игре на ударно-шумовых инструментах (маракасы, бубен, треугольник; металлофон; ложки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обучение игре на балалайке или других доступных народных инструментах;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обучение игре на фортепиано.</w:t>
      </w:r>
    </w:p>
    <w:p w:rsidR="009D3270" w:rsidRPr="00563B84" w:rsidRDefault="00F22F3E" w:rsidP="00563B84">
      <w:pPr>
        <w:pStyle w:val="ac"/>
        <w:rPr>
          <w:rFonts w:ascii="Times New Roman" w:hAnsi="Times New Roman" w:cs="Times New Roman"/>
          <w:sz w:val="16"/>
          <w:szCs w:val="16"/>
        </w:rPr>
      </w:pPr>
      <w:bookmarkStart w:id="17" w:name="bookmark17"/>
      <w:r w:rsidRPr="00563B84">
        <w:rPr>
          <w:rFonts w:ascii="Times New Roman" w:hAnsi="Times New Roman" w:cs="Times New Roman"/>
          <w:sz w:val="16"/>
          <w:szCs w:val="16"/>
        </w:rPr>
        <w:t>ИЗОБРАЗИТЕЛЬНОЕ ИСКУССТВО</w:t>
      </w:r>
      <w:r w:rsidRPr="00563B84">
        <w:rPr>
          <w:rFonts w:ascii="Times New Roman" w:hAnsi="Times New Roman" w:cs="Times New Roman"/>
          <w:sz w:val="16"/>
          <w:szCs w:val="16"/>
        </w:rPr>
        <w:br/>
        <w:t xml:space="preserve">(дополнительный первый </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I</w:t>
      </w:r>
      <w:r w:rsidRPr="00563B84">
        <w:rPr>
          <w:rFonts w:ascii="Times New Roman" w:hAnsi="Times New Roman" w:cs="Times New Roman"/>
          <w:sz w:val="16"/>
          <w:szCs w:val="16"/>
          <w:vertAlign w:val="superscript"/>
          <w:lang w:eastAsia="en-US" w:bidi="en-US"/>
        </w:rPr>
        <w:t>1</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V</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 xml:space="preserve">классы; </w:t>
      </w:r>
      <w:r w:rsidRPr="00563B84">
        <w:rPr>
          <w:rFonts w:ascii="Times New Roman" w:hAnsi="Times New Roman" w:cs="Times New Roman"/>
          <w:sz w:val="16"/>
          <w:szCs w:val="16"/>
          <w:lang w:val="en-US" w:eastAsia="en-US" w:bidi="en-US"/>
        </w:rPr>
        <w:t>I</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V</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классы)</w:t>
      </w:r>
      <w:r w:rsidRPr="00563B84">
        <w:rPr>
          <w:rFonts w:ascii="Times New Roman" w:hAnsi="Times New Roman" w:cs="Times New Roman"/>
          <w:sz w:val="16"/>
          <w:szCs w:val="16"/>
        </w:rPr>
        <w:br/>
        <w:t>Пояснительная записка</w:t>
      </w:r>
      <w:bookmarkEnd w:id="17"/>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Основная цель изучения предмета заключается во всестороннем развитии личности обучающегося с умственной отсталостью (интеллектуальными нарушениями) в процессе приобщения его к художественной культуре и обучения умению видеть прекрасное в жизни и искусстве; </w:t>
      </w:r>
      <w:proofErr w:type="gramStart"/>
      <w:r w:rsidRPr="00563B84">
        <w:rPr>
          <w:rFonts w:ascii="Times New Roman" w:hAnsi="Times New Roman" w:cs="Times New Roman"/>
          <w:sz w:val="16"/>
          <w:szCs w:val="16"/>
        </w:rPr>
        <w:t>формировании элементарных знаний об изобразительном искусстве, общих и специальных умений и навыков изобразительной деятельности (в рисовании, лепке, аппликации), развитии зрительного восприятия формы, величины, конструкции, цвета предмета, его положения в пространстве, а также адекватного отображения его в рисунке, аппликации, лепке; развитие умения пользоваться полученными практическими навыками в повседневной жизни.</w:t>
      </w:r>
      <w:proofErr w:type="gramEnd"/>
    </w:p>
    <w:p w:rsidR="009D3270" w:rsidRPr="00563B84" w:rsidRDefault="00F22F3E" w:rsidP="00563B84">
      <w:pPr>
        <w:pStyle w:val="ac"/>
        <w:rPr>
          <w:rFonts w:ascii="Times New Roman" w:hAnsi="Times New Roman" w:cs="Times New Roman"/>
          <w:sz w:val="16"/>
          <w:szCs w:val="16"/>
        </w:rPr>
      </w:pPr>
      <w:bookmarkStart w:id="18" w:name="bookmark18"/>
      <w:r w:rsidRPr="00563B84">
        <w:rPr>
          <w:rFonts w:ascii="Times New Roman" w:hAnsi="Times New Roman" w:cs="Times New Roman"/>
          <w:sz w:val="16"/>
          <w:szCs w:val="16"/>
        </w:rPr>
        <w:t>Основные задачи изучения предмета:</w:t>
      </w:r>
      <w:bookmarkEnd w:id="18"/>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Воспитание интереса к изобразительному искусству.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Раскрытие значения изобразительного искусства в жизни человека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Воспитание в детях эстетического чувства и понимания красоты окружающего мира, художественного вкуса.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Формирование элементарных знаний о видах и жанрах изобразительного искусства искусствах. Расширение </w:t>
      </w:r>
      <w:proofErr w:type="spellStart"/>
      <w:r w:rsidRPr="00563B84">
        <w:rPr>
          <w:rFonts w:ascii="Times New Roman" w:hAnsi="Times New Roman" w:cs="Times New Roman"/>
          <w:sz w:val="16"/>
          <w:szCs w:val="16"/>
        </w:rPr>
        <w:t>художественно</w:t>
      </w:r>
      <w:r w:rsidRPr="00563B84">
        <w:rPr>
          <w:rFonts w:ascii="Times New Roman" w:hAnsi="Times New Roman" w:cs="Times New Roman"/>
          <w:sz w:val="16"/>
          <w:szCs w:val="16"/>
        </w:rPr>
        <w:softHyphen/>
        <w:t>эстетического</w:t>
      </w:r>
      <w:proofErr w:type="spellEnd"/>
      <w:r w:rsidRPr="00563B84">
        <w:rPr>
          <w:rFonts w:ascii="Times New Roman" w:hAnsi="Times New Roman" w:cs="Times New Roman"/>
          <w:sz w:val="16"/>
          <w:szCs w:val="16"/>
        </w:rPr>
        <w:t xml:space="preserve"> кругозора;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эмоционального восприятия произведений искусства, умения анализировать их содержание и формулировать своего мнения о них.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знаний элементарных основ реалистического рисунка.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Обучение изобразительным техникам и приёмам с использованием различных материалов, инструментов и приспособлений, в том числе экспериментирование и работа в нетрадиционных техниках.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Обучение разным видам изобразительной деятельности (рисованию, аппликации, лепке).</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 xml:space="preserve">Обучение правилам и законам композиции, </w:t>
      </w:r>
      <w:proofErr w:type="spellStart"/>
      <w:r w:rsidRPr="00563B84">
        <w:rPr>
          <w:rFonts w:ascii="Times New Roman" w:hAnsi="Times New Roman" w:cs="Times New Roman"/>
          <w:sz w:val="16"/>
          <w:szCs w:val="16"/>
        </w:rPr>
        <w:t>цветоведения</w:t>
      </w:r>
      <w:proofErr w:type="spellEnd"/>
      <w:r w:rsidRPr="00563B84">
        <w:rPr>
          <w:rFonts w:ascii="Times New Roman" w:hAnsi="Times New Roman" w:cs="Times New Roman"/>
          <w:sz w:val="16"/>
          <w:szCs w:val="16"/>
        </w:rPr>
        <w:t>, построения орнамента и др., применяемых в разных видах изобразительной деятельности.</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умения создавать простейшие художественные образы с натуры и по образцу, по памяти, представлению и воображению.</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умения выполнять тематические и декоративные композиции.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Воспитание у учащихся умения согласованно и продуктивно работать в группах, выполняя определенный этап работы для получения результата общей изобразительной деятельности («коллективное рисование», «коллективная аппликация»).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Коррекция недостатков психического и физического развития обучающихся на уроках изобразительного искусства заключается в следующем: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коррекции познавательной деятельности учащихся путем систематического и целенаправленного воспитания и совершенствования у них правильного восприятия формы, строения, величины, цвета предметов, их положения в пространстве, умения находить в изображаемом объекте существенные признаки, устанавливать сходство и различие между предметами;</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развитии</w:t>
      </w:r>
      <w:proofErr w:type="gramEnd"/>
      <w:r w:rsidRPr="00563B84">
        <w:rPr>
          <w:rFonts w:ascii="Times New Roman" w:hAnsi="Times New Roman" w:cs="Times New Roman"/>
          <w:sz w:val="16"/>
          <w:szCs w:val="16"/>
        </w:rPr>
        <w:t xml:space="preserve"> аналитических способностей, умений сравнивать, обобщать; формирование умения ориентироваться в задании, планировать художественные работы, последовательно выполнять рисунок, аппликацию, лепку предмета; контролировать свои действия;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коррекции ручной моторики; улучшения зрительно-двигательной координации путем использования вариативных и многократно повторяющихся действий с применением разнообразных технических приемов рисования, лепки и выполнения аппликации.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зрительной памяти, внимания, наблюдательности, образного мышления, представления и воображения.</w:t>
      </w:r>
    </w:p>
    <w:p w:rsidR="009D3270" w:rsidRPr="00563B84" w:rsidRDefault="00F22F3E" w:rsidP="00563B84">
      <w:pPr>
        <w:pStyle w:val="ac"/>
        <w:rPr>
          <w:rFonts w:ascii="Times New Roman" w:hAnsi="Times New Roman" w:cs="Times New Roman"/>
          <w:sz w:val="16"/>
          <w:szCs w:val="16"/>
        </w:rPr>
      </w:pPr>
      <w:bookmarkStart w:id="19" w:name="bookmark19"/>
      <w:r w:rsidRPr="00563B84">
        <w:rPr>
          <w:rFonts w:ascii="Times New Roman" w:hAnsi="Times New Roman" w:cs="Times New Roman"/>
          <w:sz w:val="16"/>
          <w:szCs w:val="16"/>
        </w:rPr>
        <w:t>Примерное содержание предмета</w:t>
      </w:r>
      <w:bookmarkEnd w:id="19"/>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Содержание программы отражено в пяти разделах: «Подготовительный период обучения», «Обучение композиционной деятельности», «Развитие умений воспринимать и изображать форму предметов, пропорции, конструкцию»; «Развитие восприятия цвета предметов и формирование умения передавать его в живописи», «Обучение восприятию произведений искусства».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Программой </w:t>
      </w:r>
      <w:proofErr w:type="spellStart"/>
      <w:r w:rsidRPr="00563B84">
        <w:rPr>
          <w:rFonts w:ascii="Times New Roman" w:hAnsi="Times New Roman" w:cs="Times New Roman"/>
          <w:sz w:val="16"/>
          <w:szCs w:val="16"/>
        </w:rPr>
        <w:t>предусмотриваются</w:t>
      </w:r>
      <w:proofErr w:type="spellEnd"/>
      <w:r w:rsidRPr="00563B84">
        <w:rPr>
          <w:rFonts w:ascii="Times New Roman" w:hAnsi="Times New Roman" w:cs="Times New Roman"/>
          <w:sz w:val="16"/>
          <w:szCs w:val="16"/>
        </w:rPr>
        <w:t xml:space="preserve"> следующие виды работы: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рисование с натуры и по образцу (готовому изображению); рисование по памяти, представлению и воображению; рисование на свободную и заданную тему; декоративное рисование.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лепка объемного и плоскостного изображения (барельеф на картоне) с натуры или по образцу, по памяти, воображению; лепка на тему; лепка декоративной композиции;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выполнение плоскостной и </w:t>
      </w:r>
      <w:proofErr w:type="spellStart"/>
      <w:r w:rsidRPr="00563B84">
        <w:rPr>
          <w:rFonts w:ascii="Times New Roman" w:hAnsi="Times New Roman" w:cs="Times New Roman"/>
          <w:sz w:val="16"/>
          <w:szCs w:val="16"/>
        </w:rPr>
        <w:t>полуобъемной</w:t>
      </w:r>
      <w:proofErr w:type="spellEnd"/>
      <w:r w:rsidRPr="00563B84">
        <w:rPr>
          <w:rFonts w:ascii="Times New Roman" w:hAnsi="Times New Roman" w:cs="Times New Roman"/>
          <w:sz w:val="16"/>
          <w:szCs w:val="16"/>
        </w:rPr>
        <w:t xml:space="preserve"> аппликаций (без фиксации деталей на изобразительной поверхности («подвижная аппликация») и с фиксацией деталей на изобразительной плоскости с помощью пластилина и клея) с натуры, по образцу, представлению, воображению; выполнение предметной, сюжетной и декоративной аппликации;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проведение беседы о содержании рассматриваемых репродукций с картины художников, книжной иллюстрации, картинки, произведения народного и декоративно-прикладного искусства.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Введение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Человек и изобразительное искусство; урок изобразительного искусства; правила поведения и работы на уроках изобразительного искусства; правила организации рабочего места; материалы и инструменты, используемые в процессе изобразительной деятельности; правила их хранения.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Подготовительный период обучения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Формирование организационных умений:</w:t>
      </w:r>
      <w:r w:rsidRPr="00563B84">
        <w:rPr>
          <w:rFonts w:ascii="Times New Roman" w:hAnsi="Times New Roman" w:cs="Times New Roman"/>
          <w:sz w:val="16"/>
          <w:szCs w:val="16"/>
        </w:rPr>
        <w:t xml:space="preserve"> правильно сидеть, правильно держать и пользоваться инструментами (карандашами, кистью, красками), правильно располагать изобразительную поверхность на столе.</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Сенсорное воспитание</w:t>
      </w:r>
      <w:r w:rsidRPr="00563B84">
        <w:rPr>
          <w:rFonts w:ascii="Times New Roman" w:hAnsi="Times New Roman" w:cs="Times New Roman"/>
          <w:sz w:val="16"/>
          <w:szCs w:val="16"/>
        </w:rPr>
        <w:t>: различение формы предметов при помощи зрения, осязания и обводящих движений руки; узнавание и показ основных геометрических фигур и тел (круг, квадрат, прямоугольник, шар, куб); узнавание, называние и отражение в аппликации и рисунке цветов спектра; ориентировка на плоскости листа бумаги.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lastRenderedPageBreak/>
        <w:t>Развитие моторики рук:</w:t>
      </w:r>
      <w:r w:rsidRPr="00563B84">
        <w:rPr>
          <w:rFonts w:ascii="Times New Roman" w:hAnsi="Times New Roman" w:cs="Times New Roman"/>
          <w:sz w:val="16"/>
          <w:szCs w:val="16"/>
        </w:rPr>
        <w:tab/>
        <w:t>формирование правильного удержания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карандаша и кисточки; формирование умения владеть карандашом; формирование навыка произвольной регуляции нажима; произвольного темпа движения (его замедление и ускорение), прекращения движения в нужной точке; направления движения.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Обучение приемам работы в изобразительной деятельности</w:t>
      </w:r>
      <w:r w:rsidRPr="00563B84">
        <w:rPr>
          <w:rStyle w:val="81"/>
          <w:rFonts w:eastAsia="Arial Unicode MS"/>
          <w:sz w:val="16"/>
          <w:szCs w:val="16"/>
        </w:rPr>
        <w:t xml:space="preserve"> (лепке, выполнении аппликации, рисовании):</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Приемы лепки:</w:t>
      </w:r>
    </w:p>
    <w:p w:rsidR="009D3270" w:rsidRPr="00563B84" w:rsidRDefault="00F22F3E" w:rsidP="00563B84">
      <w:pPr>
        <w:pStyle w:val="ac"/>
        <w:rPr>
          <w:rFonts w:ascii="Times New Roman" w:hAnsi="Times New Roman" w:cs="Times New Roman"/>
          <w:sz w:val="16"/>
          <w:szCs w:val="16"/>
        </w:rPr>
      </w:pPr>
      <w:proofErr w:type="spellStart"/>
      <w:r w:rsidRPr="00563B84">
        <w:rPr>
          <w:rFonts w:ascii="Times New Roman" w:hAnsi="Times New Roman" w:cs="Times New Roman"/>
          <w:sz w:val="16"/>
          <w:szCs w:val="16"/>
        </w:rPr>
        <w:t>отщипывание</w:t>
      </w:r>
      <w:proofErr w:type="spellEnd"/>
      <w:r w:rsidRPr="00563B84">
        <w:rPr>
          <w:rFonts w:ascii="Times New Roman" w:hAnsi="Times New Roman" w:cs="Times New Roman"/>
          <w:sz w:val="16"/>
          <w:szCs w:val="16"/>
        </w:rPr>
        <w:t xml:space="preserve"> кусков от целого куска пластилина и разминание;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размазывание по картону;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скатывание, раскатывание, сплющивание;</w:t>
      </w:r>
    </w:p>
    <w:p w:rsidR="009D3270" w:rsidRPr="00563B84" w:rsidRDefault="00F22F3E" w:rsidP="00563B84">
      <w:pPr>
        <w:pStyle w:val="ac"/>
        <w:rPr>
          <w:rFonts w:ascii="Times New Roman" w:hAnsi="Times New Roman" w:cs="Times New Roman"/>
          <w:sz w:val="16"/>
          <w:szCs w:val="16"/>
        </w:rPr>
      </w:pPr>
      <w:proofErr w:type="spellStart"/>
      <w:r w:rsidRPr="00563B84">
        <w:rPr>
          <w:rFonts w:ascii="Times New Roman" w:hAnsi="Times New Roman" w:cs="Times New Roman"/>
          <w:sz w:val="16"/>
          <w:szCs w:val="16"/>
        </w:rPr>
        <w:t>примазывание</w:t>
      </w:r>
      <w:proofErr w:type="spellEnd"/>
      <w:r w:rsidRPr="00563B84">
        <w:rPr>
          <w:rFonts w:ascii="Times New Roman" w:hAnsi="Times New Roman" w:cs="Times New Roman"/>
          <w:sz w:val="16"/>
          <w:szCs w:val="16"/>
        </w:rPr>
        <w:t xml:space="preserve"> частей при составлении целого объемного изображения.</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Приемы работы с «подвижной аппликацией»</w:t>
      </w:r>
      <w:r w:rsidRPr="00563B84">
        <w:rPr>
          <w:rFonts w:ascii="Times New Roman" w:hAnsi="Times New Roman" w:cs="Times New Roman"/>
          <w:sz w:val="16"/>
          <w:szCs w:val="16"/>
        </w:rPr>
        <w:t xml:space="preserve"> для развития целостного восприятия объекта при подготовке детей к рисованию:</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складывание целого изображения из его деталей без фиксации на плоскости листа;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совмещение аппликационного изображения объекта с контурным рисунком геометрической фигуры без фиксации на плоскости листа;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расположение деталей предметных изображений или силуэтов на листе бумаги в соответствующих пространственных положениях;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составление по образцу композиции из нескольких объектов без фиксации на плоскости листа.</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Приемы выполнения аппликации из бумаги: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приемы работы ножницами;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раскладывание деталей аппликации на плоскости листа относительно друг друга в соответствии с пространственными отношениями: внизу, наверху, </w:t>
      </w:r>
      <w:proofErr w:type="gramStart"/>
      <w:r w:rsidRPr="00563B84">
        <w:rPr>
          <w:rFonts w:ascii="Times New Roman" w:hAnsi="Times New Roman" w:cs="Times New Roman"/>
          <w:sz w:val="16"/>
          <w:szCs w:val="16"/>
        </w:rPr>
        <w:t>над</w:t>
      </w:r>
      <w:proofErr w:type="gramEnd"/>
      <w:r w:rsidRPr="00563B84">
        <w:rPr>
          <w:rFonts w:ascii="Times New Roman" w:hAnsi="Times New Roman" w:cs="Times New Roman"/>
          <w:sz w:val="16"/>
          <w:szCs w:val="16"/>
        </w:rPr>
        <w:t>, под, справа от ..., слева от ..., посередине;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приемы соединения деталей аппликации с изобразительной поверхностью с помощью пластилина.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приемы наклеивания деталей аппликации на изобразительную поверхность с помощью клея.</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Приемы рисования твердыми материалами (карандашом, фломастером, ручкой):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рисование с использованием точки (рисование точкой; рисование по заранее расставленным точкам предметов несложной формы по образцу).</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рисование разнохарактерных линий (упражнения в рисовании по клеткам прямых вертикальных, горизонтальных, наклонных, зигзагообразных линий; рисование дугообразных, спиралеобразных линии; линий замкнутого контура (круг, овал).</w:t>
      </w:r>
      <w:proofErr w:type="gramEnd"/>
      <w:r w:rsidRPr="00563B84">
        <w:rPr>
          <w:rFonts w:ascii="Times New Roman" w:hAnsi="Times New Roman" w:cs="Times New Roman"/>
          <w:sz w:val="16"/>
          <w:szCs w:val="16"/>
        </w:rPr>
        <w:t xml:space="preserve"> Рисование по клеткам предметов несложной формы с использованием этих линии (по образцу);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рисование без отрыва руки с постоянной силой нажима и изменением силы нажима на карандаш. Упражнения в рисовании линий. Рисование предметов несложных форм (по образцу);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штрихование внутри контурного изображения; правила штрихования; приемы штрихования (беспорядочная штриховка и упорядоченная штриховка в виде сеточки);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рисование карандашом линий и предметов несложной формы двумя руками.</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Приемы работы красками</w:t>
      </w:r>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приемы рисования руками:</w:t>
      </w:r>
      <w:r w:rsidRPr="00563B84">
        <w:rPr>
          <w:rFonts w:ascii="Times New Roman" w:hAnsi="Times New Roman" w:cs="Times New Roman"/>
          <w:sz w:val="16"/>
          <w:szCs w:val="16"/>
        </w:rPr>
        <w:t xml:space="preserve"> точечное рисование пальцами; линейное рисование пальцами; рисование ладонью, кулаком, ребром ладони;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приемы трафаретной печати:</w:t>
      </w:r>
      <w:r w:rsidRPr="00563B84">
        <w:rPr>
          <w:rFonts w:ascii="Times New Roman" w:hAnsi="Times New Roman" w:cs="Times New Roman"/>
          <w:sz w:val="16"/>
          <w:szCs w:val="16"/>
        </w:rPr>
        <w:t xml:space="preserve"> печать тампоном, карандашной резинкой, смятой бумагой, трубочкой и т.п.;</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приемы кистевого письма:</w:t>
      </w:r>
      <w:r w:rsidRPr="00563B84">
        <w:rPr>
          <w:rFonts w:ascii="Times New Roman" w:hAnsi="Times New Roman" w:cs="Times New Roman"/>
          <w:sz w:val="16"/>
          <w:szCs w:val="16"/>
        </w:rPr>
        <w:t xml:space="preserve"> </w:t>
      </w:r>
      <w:proofErr w:type="spellStart"/>
      <w:r w:rsidRPr="00563B84">
        <w:rPr>
          <w:rFonts w:ascii="Times New Roman" w:hAnsi="Times New Roman" w:cs="Times New Roman"/>
          <w:sz w:val="16"/>
          <w:szCs w:val="16"/>
        </w:rPr>
        <w:t>примакивание</w:t>
      </w:r>
      <w:proofErr w:type="spellEnd"/>
      <w:r w:rsidRPr="00563B84">
        <w:rPr>
          <w:rFonts w:ascii="Times New Roman" w:hAnsi="Times New Roman" w:cs="Times New Roman"/>
          <w:sz w:val="16"/>
          <w:szCs w:val="16"/>
        </w:rPr>
        <w:t xml:space="preserve"> кистью; наращивание массы; рисование сухой кистью; рисование по мокрому листу и т.д.</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Обучение действиям с шаблонами и трафаретами: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правила обведения шаблонов;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обведение шаблонов геометрических фигур, реальных предметов несложных форм, букв, цифр.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Обучение композиционной деятельности Развитие умений воспринимать и изображать форму предметов, пропорции, конструкцию</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Формирование понятий: «предмет», «форма», «фигура», «силуэт», «деталь», «часть», «элемент», «объем», «пропорции», «конструкция», «узор», «орнамент», «скульптура», «барельеф», «симметрия», «аппликация» и т.п.</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Разнообразие форм предметного мира. Сходство и контраст форм. Геометрические фигуры. Природные формы. Трансформация форм. Передача разнообразных предметов на плоскости и в пространстве и т.п.</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Обследование предметов, выделение их признаков и свойств, необходимых для передачи в рисунке, аппликации, лепке предмета.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Соотнесение формы предметов с геометрическими фигурами (метод обобщения).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Передача пропорций предметов. Строение тела человека, животных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Передача движения различных одушевленных и неодушевленных предметов.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Приемы и способы передачи формы предметов: лепка предметов из отдельных деталей и целого куска пластилина; составление целого изображения из деталей, вырезанных из бумаги; вырезание или обрывание силуэта предмета из бумаги по контурной линии; рисование по опорным точкам, </w:t>
      </w:r>
      <w:proofErr w:type="spellStart"/>
      <w:r w:rsidRPr="00563B84">
        <w:rPr>
          <w:rFonts w:ascii="Times New Roman" w:hAnsi="Times New Roman" w:cs="Times New Roman"/>
          <w:sz w:val="16"/>
          <w:szCs w:val="16"/>
        </w:rPr>
        <w:t>дорисовывание</w:t>
      </w:r>
      <w:proofErr w:type="spellEnd"/>
      <w:r w:rsidRPr="00563B84">
        <w:rPr>
          <w:rFonts w:ascii="Times New Roman" w:hAnsi="Times New Roman" w:cs="Times New Roman"/>
          <w:sz w:val="16"/>
          <w:szCs w:val="16"/>
        </w:rPr>
        <w:t>, обведение шаблонов, рисование по клеткам, самостоятельное рисование формы объекта и т.п.</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Сходство и различия орнамента и узора. Виды орнаментов по форме: в полосе, замкнутый, сетчатый, по содержанию:</w:t>
      </w:r>
      <w:r w:rsidRPr="00563B84">
        <w:rPr>
          <w:rFonts w:ascii="Times New Roman" w:hAnsi="Times New Roman" w:cs="Times New Roman"/>
          <w:sz w:val="16"/>
          <w:szCs w:val="16"/>
        </w:rPr>
        <w:tab/>
        <w:t>геометрический,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растительный, зооморфный, геральдический и т.д. Принципы построения орнамента в полосе, квадрате, круге, треугольнике (повторение одного элемента на протяжении всего орнамента; чередование элементов по форме, цвету; расположение элементов по краю, углам, в центре и т.п.).</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Практическое применение приемов и способов передачи графических образов в лепке, аппликации, рисунке.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восприятия цвета предметов и формирование умения передавать его в рисунке с помощью красок</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Понятия: «цвет», «спектр», «краски», «акварель», «гуашь», «живопись»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 т.д.</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Цвета солнечного спектра (основные, составные, дополнительные). Теплые и холодные цвета. Смешение цветов. Практическое овладение основами </w:t>
      </w:r>
      <w:proofErr w:type="spellStart"/>
      <w:r w:rsidRPr="00563B84">
        <w:rPr>
          <w:rFonts w:ascii="Times New Roman" w:hAnsi="Times New Roman" w:cs="Times New Roman"/>
          <w:sz w:val="16"/>
          <w:szCs w:val="16"/>
        </w:rPr>
        <w:t>цветоведения</w:t>
      </w:r>
      <w:proofErr w:type="spellEnd"/>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Различение и обозначением словом, некоторых ясно различимых оттенков цветов.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Работа кистью и красками, получение новых цветов и оттенков путем смешения на палитре основных цветов, отражение </w:t>
      </w:r>
      <w:proofErr w:type="spellStart"/>
      <w:r w:rsidRPr="00563B84">
        <w:rPr>
          <w:rFonts w:ascii="Times New Roman" w:hAnsi="Times New Roman" w:cs="Times New Roman"/>
          <w:sz w:val="16"/>
          <w:szCs w:val="16"/>
        </w:rPr>
        <w:t>светлотности</w:t>
      </w:r>
      <w:proofErr w:type="spellEnd"/>
      <w:r w:rsidRPr="00563B84">
        <w:rPr>
          <w:rFonts w:ascii="Times New Roman" w:hAnsi="Times New Roman" w:cs="Times New Roman"/>
          <w:sz w:val="16"/>
          <w:szCs w:val="16"/>
        </w:rPr>
        <w:t xml:space="preserve"> цвета (светло-зеленый, темно-зеленый и т.д.).</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Эмоциональное восприятие цвета. Передача с помощью цвета характера персонажа, его эмоционального состояния (радость, грусть). Роль белых и черных красок в эмоциональном звучании и выразительность образа. Подбор цветовых сочетаний при создании сказочных образов: добрые, злые образы.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Приемы работы акварельными красками:</w:t>
      </w:r>
      <w:r w:rsidRPr="00563B84">
        <w:rPr>
          <w:rFonts w:ascii="Times New Roman" w:hAnsi="Times New Roman" w:cs="Times New Roman"/>
          <w:sz w:val="16"/>
          <w:szCs w:val="16"/>
        </w:rPr>
        <w:tab/>
        <w:t>кистевое письмо —</w:t>
      </w:r>
    </w:p>
    <w:p w:rsidR="009D3270" w:rsidRPr="00563B84" w:rsidRDefault="00F22F3E" w:rsidP="00563B84">
      <w:pPr>
        <w:pStyle w:val="ac"/>
        <w:rPr>
          <w:rFonts w:ascii="Times New Roman" w:hAnsi="Times New Roman" w:cs="Times New Roman"/>
          <w:sz w:val="16"/>
          <w:szCs w:val="16"/>
        </w:rPr>
      </w:pPr>
      <w:proofErr w:type="spellStart"/>
      <w:r w:rsidRPr="00563B84">
        <w:rPr>
          <w:rFonts w:ascii="Times New Roman" w:hAnsi="Times New Roman" w:cs="Times New Roman"/>
          <w:sz w:val="16"/>
          <w:szCs w:val="16"/>
        </w:rPr>
        <w:t>примакивание</w:t>
      </w:r>
      <w:proofErr w:type="spellEnd"/>
      <w:r w:rsidRPr="00563B84">
        <w:rPr>
          <w:rFonts w:ascii="Times New Roman" w:hAnsi="Times New Roman" w:cs="Times New Roman"/>
          <w:sz w:val="16"/>
          <w:szCs w:val="16"/>
        </w:rPr>
        <w:t xml:space="preserve"> кистью; рисование сухой кистью; рисование по мокрому листу (</w:t>
      </w:r>
      <w:proofErr w:type="spellStart"/>
      <w:r w:rsidRPr="00563B84">
        <w:rPr>
          <w:rFonts w:ascii="Times New Roman" w:hAnsi="Times New Roman" w:cs="Times New Roman"/>
          <w:sz w:val="16"/>
          <w:szCs w:val="16"/>
        </w:rPr>
        <w:t>алла</w:t>
      </w:r>
      <w:proofErr w:type="spellEnd"/>
      <w:r w:rsidRPr="00563B84">
        <w:rPr>
          <w:rFonts w:ascii="Times New Roman" w:hAnsi="Times New Roman" w:cs="Times New Roman"/>
          <w:sz w:val="16"/>
          <w:szCs w:val="16"/>
        </w:rPr>
        <w:t xml:space="preserve"> прима), послойная живопись (лессировка) и т.д.</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Практическое применение цвета для передачи графических образов в рисовании с натуры или по образцу, тематическом и декоративном рисовании, аппликации.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Обучение восприятию произведений искусства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Примерные темы бесед:</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«Изобразительное искусство в повседневной жизни человека. Работа художников, скульпторов, мастеров народных промыслов, дизайнеров».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«Виды изобразительного искусства». Рисунок, живопись, скульптура, </w:t>
      </w:r>
      <w:proofErr w:type="gramStart"/>
      <w:r w:rsidRPr="00563B84">
        <w:rPr>
          <w:rFonts w:ascii="Times New Roman" w:hAnsi="Times New Roman" w:cs="Times New Roman"/>
          <w:sz w:val="16"/>
          <w:szCs w:val="16"/>
        </w:rPr>
        <w:t>декоративно-прикладное</w:t>
      </w:r>
      <w:proofErr w:type="gramEnd"/>
      <w:r w:rsidRPr="00563B84">
        <w:rPr>
          <w:rFonts w:ascii="Times New Roman" w:hAnsi="Times New Roman" w:cs="Times New Roman"/>
          <w:sz w:val="16"/>
          <w:szCs w:val="16"/>
        </w:rPr>
        <w:t xml:space="preserve"> искусства, архитектура, дизайн.</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«Как и о чем создаются картины» Пейзаж, портрет, натюрморт, сюжетная картина. Какие материалы использует художник (краски, карандаши и др.). Красота и разнообразие природы, человека, зданий, предметов, выраженные средствами живописи и графики. Художники создали произведения живописи и графики: И. </w:t>
      </w:r>
      <w:proofErr w:type="spellStart"/>
      <w:r w:rsidRPr="00563B84">
        <w:rPr>
          <w:rFonts w:ascii="Times New Roman" w:hAnsi="Times New Roman" w:cs="Times New Roman"/>
          <w:sz w:val="16"/>
          <w:szCs w:val="16"/>
        </w:rPr>
        <w:t>Билибин</w:t>
      </w:r>
      <w:proofErr w:type="spellEnd"/>
      <w:r w:rsidRPr="00563B84">
        <w:rPr>
          <w:rFonts w:ascii="Times New Roman" w:hAnsi="Times New Roman" w:cs="Times New Roman"/>
          <w:sz w:val="16"/>
          <w:szCs w:val="16"/>
        </w:rPr>
        <w:t xml:space="preserve">, В. Васнецов, Ю. Васнецов, В. </w:t>
      </w:r>
      <w:proofErr w:type="spellStart"/>
      <w:r w:rsidRPr="00563B84">
        <w:rPr>
          <w:rFonts w:ascii="Times New Roman" w:hAnsi="Times New Roman" w:cs="Times New Roman"/>
          <w:sz w:val="16"/>
          <w:szCs w:val="16"/>
        </w:rPr>
        <w:t>Канашевич</w:t>
      </w:r>
      <w:proofErr w:type="spellEnd"/>
      <w:r w:rsidRPr="00563B84">
        <w:rPr>
          <w:rFonts w:ascii="Times New Roman" w:hAnsi="Times New Roman" w:cs="Times New Roman"/>
          <w:sz w:val="16"/>
          <w:szCs w:val="16"/>
        </w:rPr>
        <w:t>, А. Куинджи, А Саврасов, И</w:t>
      </w:r>
      <w:proofErr w:type="gramStart"/>
      <w:r w:rsidRPr="00563B84">
        <w:rPr>
          <w:rFonts w:ascii="Times New Roman" w:hAnsi="Times New Roman" w:cs="Times New Roman"/>
          <w:sz w:val="16"/>
          <w:szCs w:val="16"/>
        </w:rPr>
        <w:t xml:space="preserve"> .</w:t>
      </w:r>
      <w:proofErr w:type="gramEnd"/>
      <w:r w:rsidRPr="00563B84">
        <w:rPr>
          <w:rFonts w:ascii="Times New Roman" w:hAnsi="Times New Roman" w:cs="Times New Roman"/>
          <w:sz w:val="16"/>
          <w:szCs w:val="16"/>
        </w:rPr>
        <w:t xml:space="preserve">Остроухова, </w:t>
      </w:r>
      <w:r w:rsidRPr="00563B84">
        <w:rPr>
          <w:rFonts w:ascii="Times New Roman" w:hAnsi="Times New Roman" w:cs="Times New Roman"/>
          <w:sz w:val="16"/>
          <w:szCs w:val="16"/>
        </w:rPr>
        <w:lastRenderedPageBreak/>
        <w:t xml:space="preserve">А. Пластов, В. Поленов, И Левитан, К. </w:t>
      </w:r>
      <w:proofErr w:type="spellStart"/>
      <w:r w:rsidRPr="00563B84">
        <w:rPr>
          <w:rFonts w:ascii="Times New Roman" w:hAnsi="Times New Roman" w:cs="Times New Roman"/>
          <w:sz w:val="16"/>
          <w:szCs w:val="16"/>
        </w:rPr>
        <w:t>Юон</w:t>
      </w:r>
      <w:proofErr w:type="spellEnd"/>
      <w:r w:rsidRPr="00563B84">
        <w:rPr>
          <w:rFonts w:ascii="Times New Roman" w:hAnsi="Times New Roman" w:cs="Times New Roman"/>
          <w:sz w:val="16"/>
          <w:szCs w:val="16"/>
        </w:rPr>
        <w:t xml:space="preserve">, М. Сарьян, П. </w:t>
      </w:r>
      <w:proofErr w:type="spellStart"/>
      <w:r w:rsidRPr="00563B84">
        <w:rPr>
          <w:rFonts w:ascii="Times New Roman" w:hAnsi="Times New Roman" w:cs="Times New Roman"/>
          <w:sz w:val="16"/>
          <w:szCs w:val="16"/>
        </w:rPr>
        <w:t>Сезан</w:t>
      </w:r>
      <w:proofErr w:type="spellEnd"/>
      <w:r w:rsidRPr="00563B84">
        <w:rPr>
          <w:rFonts w:ascii="Times New Roman" w:hAnsi="Times New Roman" w:cs="Times New Roman"/>
          <w:sz w:val="16"/>
          <w:szCs w:val="16"/>
        </w:rPr>
        <w:t>, И. Шишкин и т.д.</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«Как и о чем создаются скульптуры». Скульптурные изображения (статуя, бюст, статуэтка, группа из нескольких фигур). Какие материалы использует скульптор (мрамор, гранит, глина, пластилин и т.д.). Объем - основа языка скульптуры. Красота человека, животных, выраженная средствами скульптуры. Скульпторы создали произведения скульптуры: В. </w:t>
      </w:r>
      <w:proofErr w:type="spellStart"/>
      <w:r w:rsidRPr="00563B84">
        <w:rPr>
          <w:rFonts w:ascii="Times New Roman" w:hAnsi="Times New Roman" w:cs="Times New Roman"/>
          <w:sz w:val="16"/>
          <w:szCs w:val="16"/>
        </w:rPr>
        <w:t>Ватагин</w:t>
      </w:r>
      <w:proofErr w:type="spellEnd"/>
      <w:r w:rsidRPr="00563B84">
        <w:rPr>
          <w:rFonts w:ascii="Times New Roman" w:hAnsi="Times New Roman" w:cs="Times New Roman"/>
          <w:sz w:val="16"/>
          <w:szCs w:val="16"/>
        </w:rPr>
        <w:t xml:space="preserve">, А. </w:t>
      </w:r>
      <w:proofErr w:type="spellStart"/>
      <w:r w:rsidRPr="00563B84">
        <w:rPr>
          <w:rFonts w:ascii="Times New Roman" w:hAnsi="Times New Roman" w:cs="Times New Roman"/>
          <w:sz w:val="16"/>
          <w:szCs w:val="16"/>
        </w:rPr>
        <w:t>Опекушина</w:t>
      </w:r>
      <w:proofErr w:type="spellEnd"/>
      <w:r w:rsidRPr="00563B84">
        <w:rPr>
          <w:rFonts w:ascii="Times New Roman" w:hAnsi="Times New Roman" w:cs="Times New Roman"/>
          <w:sz w:val="16"/>
          <w:szCs w:val="16"/>
        </w:rPr>
        <w:t>, В. Мухина и т.д.</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«Как и для чего создаются произведения декоративно-прикладного искусства». Истоки этого искусства и его роль в жизни человека (украшение жилища, предметов быта, орудий труда, костюмы). Какие материалы используют художники-декораторы. Разнообразие форм в природе как основа декоративных форм в прикладном искусстве (цветы, раскраска бабочек, переплетение ветвей деревьев, морозные узоры на стеклах). Сказочные образы в народной культуре и декоративно-прикладном искусстве. Ознакомление с произведениями народных художественных промыслов в России с учетом местных условий. Произведения мастеров расписных промыслов (хохломская, городецкая, гжельская, </w:t>
      </w:r>
      <w:proofErr w:type="spellStart"/>
      <w:r w:rsidRPr="00563B84">
        <w:rPr>
          <w:rFonts w:ascii="Times New Roman" w:hAnsi="Times New Roman" w:cs="Times New Roman"/>
          <w:sz w:val="16"/>
          <w:szCs w:val="16"/>
        </w:rPr>
        <w:t>жостовская</w:t>
      </w:r>
      <w:proofErr w:type="spellEnd"/>
      <w:r w:rsidRPr="00563B84">
        <w:rPr>
          <w:rFonts w:ascii="Times New Roman" w:hAnsi="Times New Roman" w:cs="Times New Roman"/>
          <w:sz w:val="16"/>
          <w:szCs w:val="16"/>
        </w:rPr>
        <w:t xml:space="preserve"> роспись и т.д.).</w:t>
      </w:r>
    </w:p>
    <w:p w:rsidR="009D3270" w:rsidRPr="00563B84" w:rsidRDefault="00F22F3E" w:rsidP="00563B84">
      <w:pPr>
        <w:pStyle w:val="ac"/>
        <w:rPr>
          <w:rFonts w:ascii="Times New Roman" w:hAnsi="Times New Roman" w:cs="Times New Roman"/>
          <w:sz w:val="16"/>
          <w:szCs w:val="16"/>
        </w:rPr>
      </w:pPr>
      <w:bookmarkStart w:id="20" w:name="bookmark20"/>
      <w:r w:rsidRPr="00563B84">
        <w:rPr>
          <w:rFonts w:ascii="Times New Roman" w:hAnsi="Times New Roman" w:cs="Times New Roman"/>
          <w:sz w:val="16"/>
          <w:szCs w:val="16"/>
        </w:rPr>
        <w:t>ФИЗИЧЕСКАЯ КУЛЬТУРА</w:t>
      </w:r>
      <w:r w:rsidRPr="00563B84">
        <w:rPr>
          <w:rFonts w:ascii="Times New Roman" w:hAnsi="Times New Roman" w:cs="Times New Roman"/>
          <w:sz w:val="16"/>
          <w:szCs w:val="16"/>
        </w:rPr>
        <w:br/>
        <w:t>Пояснительная записка</w:t>
      </w:r>
      <w:bookmarkEnd w:id="20"/>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Физическая культура является составной частью образовательного процесса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 умственной отсталостью (интеллектуальными нарушениями). Она решает образовательные, воспитательные, </w:t>
      </w:r>
      <w:proofErr w:type="spellStart"/>
      <w:r w:rsidRPr="00563B84">
        <w:rPr>
          <w:rFonts w:ascii="Times New Roman" w:hAnsi="Times New Roman" w:cs="Times New Roman"/>
          <w:sz w:val="16"/>
          <w:szCs w:val="16"/>
        </w:rPr>
        <w:t>коррекционно</w:t>
      </w:r>
      <w:r w:rsidRPr="00563B84">
        <w:rPr>
          <w:rFonts w:ascii="Times New Roman" w:hAnsi="Times New Roman" w:cs="Times New Roman"/>
          <w:sz w:val="16"/>
          <w:szCs w:val="16"/>
        </w:rPr>
        <w:softHyphen/>
        <w:t>развивающие</w:t>
      </w:r>
      <w:proofErr w:type="spellEnd"/>
      <w:r w:rsidRPr="00563B84">
        <w:rPr>
          <w:rFonts w:ascii="Times New Roman" w:hAnsi="Times New Roman" w:cs="Times New Roman"/>
          <w:sz w:val="16"/>
          <w:szCs w:val="16"/>
        </w:rPr>
        <w:t xml:space="preserve"> и лечебно-оздоровительные задачи. Физическое воспитание рассматривается и реализуется комплексно и находится в тесной связи с умственным, нравственным, эстетическим, трудовым обучением; занимает одно из важнейших мест в подготовке этой категории обучающихся к самостоятельной жизни, производительному труду, воспитывает положительные качества личности, способствует социальной интеграции школьников в общество.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Основная цель изучения данного предмета заключается во всестороннем развитии личности обучающихся с умственной отсталостью (интеллектуальными нарушениями) в процессе приобщения их </w:t>
      </w:r>
      <w:proofErr w:type="gramStart"/>
      <w:r w:rsidRPr="00563B84">
        <w:rPr>
          <w:rFonts w:ascii="Times New Roman" w:hAnsi="Times New Roman" w:cs="Times New Roman"/>
          <w:sz w:val="16"/>
          <w:szCs w:val="16"/>
        </w:rPr>
        <w:t>к</w:t>
      </w:r>
      <w:proofErr w:type="gramEnd"/>
      <w:r w:rsidRPr="00563B84">
        <w:rPr>
          <w:rFonts w:ascii="Times New Roman" w:hAnsi="Times New Roman" w:cs="Times New Roman"/>
          <w:sz w:val="16"/>
          <w:szCs w:val="16"/>
        </w:rPr>
        <w:t xml:space="preserve"> физической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культуре, коррекции недостатков психофизического развития, расширении индивидуальных двигательных возможностей, социальной адаптации.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Основные задачи изучения предмета: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Разнородность состава учащихся начального звена по психическим, двигательным и физическим данным выдвигает ряд конкретных задач физического воспитания: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коррекция нарушений физического развития;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двигательных умений и навыков;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двигательных способностей в процессе обучения;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укрепление здоровья и закаливание организма, формирование правильной осанки;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раскрытие возможных избирательных способностей и интересов ребенка для освоения доступных видов спортивно-физкультурной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и воспитание гигиенических навыков при выполнении физических упражнений;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установки на сохранение и укрепление здоровья, навыков здорового и безопасного образа жизни;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поддержание устойчивой физической работоспособности на достигнутом уровне;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познавательных интересов, сообщение доступных теоретических сведений по физической культуре;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воспитание устойчивого интереса к занятиям физическими упражнениями;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воспитание нравственных, морально-волевых качеств (настойчивости, смелости), навыков культурного поведения;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Коррекция недостатков психического и физического развития с учетом возрастных особенностей обучающихся, предусматривает: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обогащение чувственного опыта;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коррекцию и развитие сенсомоторной сферы;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навыков общения, предметно-практической и познавательной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Содержание программы отражено в пяти разделах:</w:t>
      </w:r>
      <w:r w:rsidRPr="00563B84">
        <w:rPr>
          <w:rFonts w:ascii="Times New Roman" w:hAnsi="Times New Roman" w:cs="Times New Roman"/>
          <w:sz w:val="16"/>
          <w:szCs w:val="16"/>
        </w:rPr>
        <w:tab/>
        <w:t>«Знания 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физической культуре», «Гимнастика», «Легкая атлетика», «Лыжная и конькобежная подготовка», «Игры». Каждый из перечисленных разделов включает некоторые теоретические сведения и материал для практической подготовки обучающихся.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Программой предусмотрены следующие виды работы: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беседы о содержании и значении физических упражнений для повышения качества здоровья и коррекции нарушенных функций;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выполнение физических упражнений на основе показа учителя;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выполнение физических упражнений без зрительного сопровождения, под словесную инструкцию учителя;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самостоятельное выполнение упражнений;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занятия в тренирующем режиме;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двигательных качеств на программном материале гимнастики, легкой атлетики, формирование двигательных умений и навыков в процессе подвижных игр.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Знания о физической культуре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Чистота одежды и обуви. Правила утренней гигиены и их значение для человека. Правила поведения на уроках физической культуры (техника безопасности). Чистота зала, снарядов. Значение физических упражнений для здоровья человека. Формирование понятий:</w:t>
      </w:r>
      <w:r w:rsidRPr="00563B84">
        <w:rPr>
          <w:rFonts w:ascii="Times New Roman" w:hAnsi="Times New Roman" w:cs="Times New Roman"/>
          <w:sz w:val="16"/>
          <w:szCs w:val="16"/>
        </w:rPr>
        <w:tab/>
        <w:t>опрятность, аккуратность.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Физическая нагрузка и отдых. Физическое развитие. Осанка. Физические качества. Понятия о предварительной и исполнительной командах. Предупреждение травм во время занятий. Значение и основные правила закаливания. Понятия: физическая культура, физическое воспитание.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Гимнастика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Теоретические сведения. Одежда и обувь гимнаста. Элементарные сведения о гимнастических снарядах и предметах. Правила поведения на уроках гимнастики. Понятия: колонна, шеренга, круг. Элементарные сведения о правильной осанке, равновесии. Элементарные сведения о скорости, ритме, темпе, степени мышечных усилий. Развитие двигательных способностей и физических качеств с помощью средств гимнастики.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Практический материал.</w:t>
      </w:r>
    </w:p>
    <w:p w:rsidR="009D3270" w:rsidRPr="00563B84" w:rsidRDefault="00F22F3E" w:rsidP="00563B84">
      <w:pPr>
        <w:pStyle w:val="ac"/>
        <w:rPr>
          <w:rFonts w:ascii="Times New Roman" w:hAnsi="Times New Roman" w:cs="Times New Roman"/>
          <w:sz w:val="16"/>
          <w:szCs w:val="16"/>
        </w:rPr>
      </w:pPr>
      <w:r w:rsidRPr="00563B84">
        <w:rPr>
          <w:rStyle w:val="83"/>
          <w:rFonts w:eastAsia="Arial Unicode MS"/>
          <w:sz w:val="16"/>
          <w:szCs w:val="16"/>
        </w:rPr>
        <w:t>Построения и перестроения</w:t>
      </w:r>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Style w:val="83"/>
          <w:rFonts w:eastAsia="Arial Unicode MS"/>
          <w:sz w:val="16"/>
          <w:szCs w:val="16"/>
        </w:rPr>
        <w:t>Упражнения без предметов</w:t>
      </w:r>
      <w:r w:rsidRPr="00563B84">
        <w:rPr>
          <w:rFonts w:ascii="Times New Roman" w:hAnsi="Times New Roman" w:cs="Times New Roman"/>
          <w:sz w:val="16"/>
          <w:szCs w:val="16"/>
        </w:rPr>
        <w:t xml:space="preserve"> (</w:t>
      </w:r>
      <w:proofErr w:type="spellStart"/>
      <w:r w:rsidRPr="00563B84">
        <w:rPr>
          <w:rFonts w:ascii="Times New Roman" w:hAnsi="Times New Roman" w:cs="Times New Roman"/>
          <w:sz w:val="16"/>
          <w:szCs w:val="16"/>
        </w:rPr>
        <w:t>коррегирующие</w:t>
      </w:r>
      <w:proofErr w:type="spellEnd"/>
      <w:r w:rsidRPr="00563B84">
        <w:rPr>
          <w:rFonts w:ascii="Times New Roman" w:hAnsi="Times New Roman" w:cs="Times New Roman"/>
          <w:sz w:val="16"/>
          <w:szCs w:val="16"/>
        </w:rPr>
        <w:t xml:space="preserve"> и </w:t>
      </w:r>
      <w:proofErr w:type="spellStart"/>
      <w:r w:rsidRPr="00563B84">
        <w:rPr>
          <w:rFonts w:ascii="Times New Roman" w:hAnsi="Times New Roman" w:cs="Times New Roman"/>
          <w:sz w:val="16"/>
          <w:szCs w:val="16"/>
        </w:rPr>
        <w:t>общеразвивающие</w:t>
      </w:r>
      <w:proofErr w:type="spellEnd"/>
      <w:r w:rsidRPr="00563B84">
        <w:rPr>
          <w:rFonts w:ascii="Times New Roman" w:hAnsi="Times New Roman" w:cs="Times New Roman"/>
          <w:sz w:val="16"/>
          <w:szCs w:val="16"/>
        </w:rPr>
        <w:t xml:space="preserve"> упражнения):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основные положения и движения рук, ног, головы, туловища; упражнения для расслабления мышц; мышц шеи; укрепления мышц спины и живота; развития мышц рук и плечевого пояса; мышц ног; на дыхание; для развития мышц кистей рук и пальцев; формирования правильной осанки; укрепления мышц туловища.</w:t>
      </w:r>
    </w:p>
    <w:p w:rsidR="009D3270" w:rsidRPr="00563B84" w:rsidRDefault="00F22F3E" w:rsidP="00563B84">
      <w:pPr>
        <w:pStyle w:val="ac"/>
        <w:rPr>
          <w:rFonts w:ascii="Times New Roman" w:hAnsi="Times New Roman" w:cs="Times New Roman"/>
          <w:sz w:val="16"/>
          <w:szCs w:val="16"/>
        </w:rPr>
      </w:pPr>
      <w:r w:rsidRPr="00563B84">
        <w:rPr>
          <w:rStyle w:val="83"/>
          <w:rFonts w:eastAsia="Arial Unicode MS"/>
          <w:sz w:val="16"/>
          <w:szCs w:val="16"/>
        </w:rPr>
        <w:t>Упражнения с предметами: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 гимнастическими палками; флажками; малыми обручами; малыми мячами; большим мячом; набивными мячами (вес 2 кг); упражнения на равновесие; лазанье и </w:t>
      </w:r>
      <w:proofErr w:type="spellStart"/>
      <w:r w:rsidRPr="00563B84">
        <w:rPr>
          <w:rFonts w:ascii="Times New Roman" w:hAnsi="Times New Roman" w:cs="Times New Roman"/>
          <w:sz w:val="16"/>
          <w:szCs w:val="16"/>
        </w:rPr>
        <w:t>перелезание</w:t>
      </w:r>
      <w:proofErr w:type="spellEnd"/>
      <w:r w:rsidRPr="00563B84">
        <w:rPr>
          <w:rFonts w:ascii="Times New Roman" w:hAnsi="Times New Roman" w:cs="Times New Roman"/>
          <w:sz w:val="16"/>
          <w:szCs w:val="16"/>
        </w:rPr>
        <w:t>; упражнения для развития пространственно-временной дифференцировки и точности движений; переноска грузов и передача предметов; прыжки.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Легкая атлетика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Теоретические сведения. Элементарные понятия о ходьбе, беге, прыжках и метаниях. Правила поведения на уроках легкой атлетики. Понятие о начале ходьбы и бега; ознакомление учащихся с правилами дыхания во время ходьбы и бега. Ознакомление учащихся с правильным положением тела во время выполнения ходьбы, бега, прыжков, метаний. Значение правильной осанки при ходьбе. Развитие двигательных способностей и физических каче</w:t>
      </w:r>
      <w:proofErr w:type="gramStart"/>
      <w:r w:rsidRPr="00563B84">
        <w:rPr>
          <w:rFonts w:ascii="Times New Roman" w:hAnsi="Times New Roman" w:cs="Times New Roman"/>
          <w:sz w:val="16"/>
          <w:szCs w:val="16"/>
        </w:rPr>
        <w:t>ств ср</w:t>
      </w:r>
      <w:proofErr w:type="gramEnd"/>
      <w:r w:rsidRPr="00563B84">
        <w:rPr>
          <w:rFonts w:ascii="Times New Roman" w:hAnsi="Times New Roman" w:cs="Times New Roman"/>
          <w:sz w:val="16"/>
          <w:szCs w:val="16"/>
        </w:rPr>
        <w:t>едствами легкой атлетики.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Практический материал:</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lastRenderedPageBreak/>
        <w:t>Ходьба.</w:t>
      </w:r>
      <w:r w:rsidRPr="00563B84">
        <w:rPr>
          <w:rFonts w:ascii="Times New Roman" w:hAnsi="Times New Roman" w:cs="Times New Roman"/>
          <w:sz w:val="16"/>
          <w:szCs w:val="16"/>
        </w:rPr>
        <w:t xml:space="preserve"> Ходьба парами по кругу, взявшись за руки. Обычная ходьба </w:t>
      </w:r>
      <w:proofErr w:type="gramStart"/>
      <w:r w:rsidRPr="00563B84">
        <w:rPr>
          <w:rFonts w:ascii="Times New Roman" w:hAnsi="Times New Roman" w:cs="Times New Roman"/>
          <w:sz w:val="16"/>
          <w:szCs w:val="16"/>
        </w:rPr>
        <w:t>в умеренном темпе в колонне по одному в обход зала за учителем</w:t>
      </w:r>
      <w:proofErr w:type="gramEnd"/>
      <w:r w:rsidRPr="00563B84">
        <w:rPr>
          <w:rFonts w:ascii="Times New Roman" w:hAnsi="Times New Roman" w:cs="Times New Roman"/>
          <w:sz w:val="16"/>
          <w:szCs w:val="16"/>
        </w:rPr>
        <w:t>. Ходьба по прямой линии, ходьба на носках, на пятках, на внутреннем и внешнем своде стопы. Ходьба с сохранением правильной осанки. Ходьба в чередовании с бегом. Ходьба с изменением скорости. Ходьба с различным положением рук: на пояс, к плечам, перед грудью, за голову. Ходьба с изменением направлений по ориентирам и командам учителя. Ходьба с перешагиванием через большие мячи с высоким подниманием бедра. Ходьба в медленном, среднем и быстром темпе. Ходьба с выполнением упражнений для рук в чередовании с другими движениями; со сменой положений рук: вперед, вверх, с хлопками и т. д. Ходьба шеренгой с открытыми и с закрытыми глазами.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Бег.</w:t>
      </w:r>
      <w:r w:rsidRPr="00563B84">
        <w:rPr>
          <w:rFonts w:ascii="Times New Roman" w:hAnsi="Times New Roman" w:cs="Times New Roman"/>
          <w:sz w:val="16"/>
          <w:szCs w:val="16"/>
        </w:rPr>
        <w:t xml:space="preserve"> Перебежки группами и по одному 15—20 м. Медленный бег с сохранением правильной осанки, бег в колонне за учителем в заданном направлении. Чередование бега и ходьбы на расстоянии. Бег на носках. Бег на месте с высоким подниманием бедра. Бег с высоким подниманием бедра и захлестыванием голени назад. Бег с преодолением простейших препятствий (канавки, </w:t>
      </w:r>
      <w:proofErr w:type="spellStart"/>
      <w:r w:rsidRPr="00563B84">
        <w:rPr>
          <w:rFonts w:ascii="Times New Roman" w:hAnsi="Times New Roman" w:cs="Times New Roman"/>
          <w:sz w:val="16"/>
          <w:szCs w:val="16"/>
        </w:rPr>
        <w:t>подлезание</w:t>
      </w:r>
      <w:proofErr w:type="spellEnd"/>
      <w:r w:rsidRPr="00563B84">
        <w:rPr>
          <w:rFonts w:ascii="Times New Roman" w:hAnsi="Times New Roman" w:cs="Times New Roman"/>
          <w:sz w:val="16"/>
          <w:szCs w:val="16"/>
        </w:rPr>
        <w:t xml:space="preserve"> под сетку, </w:t>
      </w:r>
      <w:proofErr w:type="spellStart"/>
      <w:r w:rsidRPr="00563B84">
        <w:rPr>
          <w:rFonts w:ascii="Times New Roman" w:hAnsi="Times New Roman" w:cs="Times New Roman"/>
          <w:sz w:val="16"/>
          <w:szCs w:val="16"/>
        </w:rPr>
        <w:t>обегание</w:t>
      </w:r>
      <w:proofErr w:type="spellEnd"/>
      <w:r w:rsidRPr="00563B84">
        <w:rPr>
          <w:rFonts w:ascii="Times New Roman" w:hAnsi="Times New Roman" w:cs="Times New Roman"/>
          <w:sz w:val="16"/>
          <w:szCs w:val="16"/>
        </w:rPr>
        <w:t xml:space="preserve"> стойки и т. д.). Быстрый бег на скорость. Медленный бег. Чередование бега и ходьбы. Высокий старт. Бег прямолинейный с параллельной постановкой стоп. Повторный бег на скорость. Низкий старт. Специальные беговые упражнения: бег с подниманием бедра, с захлестыванием голени назад, семенящий бег. Челночный бег.</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Прыжки.</w:t>
      </w:r>
      <w:r w:rsidRPr="00563B84">
        <w:rPr>
          <w:rFonts w:ascii="Times New Roman" w:hAnsi="Times New Roman" w:cs="Times New Roman"/>
          <w:sz w:val="16"/>
          <w:szCs w:val="16"/>
        </w:rPr>
        <w:t xml:space="preserve"> Прыжки на двух ногах на месте и с продвижением вперед, назад, вправо, влево. Перепрыгивание через начерченную линию, шнур, набивной мяч. Прыжки с ноги на ногу на отрезках </w:t>
      </w:r>
      <w:proofErr w:type="gramStart"/>
      <w:r w:rsidRPr="00563B84">
        <w:rPr>
          <w:rFonts w:ascii="Times New Roman" w:hAnsi="Times New Roman" w:cs="Times New Roman"/>
          <w:sz w:val="16"/>
          <w:szCs w:val="16"/>
        </w:rPr>
        <w:t>до</w:t>
      </w:r>
      <w:proofErr w:type="gramEnd"/>
      <w:r w:rsidRPr="00563B84">
        <w:rPr>
          <w:rFonts w:ascii="Times New Roman" w:hAnsi="Times New Roman" w:cs="Times New Roman"/>
          <w:sz w:val="16"/>
          <w:szCs w:val="16"/>
        </w:rPr>
        <w:t>. Подпрыгивание вверх на месте с захватом или касанием висящего предмета (мяча). Прыжки в длину с места. Прыжки на одной ноге на месте, с продвижением вперед, в стороны. Прыжки с высоты с мягким приземлением. Прыжки в длину и высоту с шага. Прыжки с небольшого разбега в длину. Прыжки с прямого разбега в длину. Прыжки в длину с разбега без учета места отталкивания. Прыжки в высоту с прямого разбега способом «согнув ноги». Прыжки в высоту способом «перешагивание».</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Метание.</w:t>
      </w:r>
      <w:r w:rsidRPr="00563B84">
        <w:rPr>
          <w:rFonts w:ascii="Times New Roman" w:hAnsi="Times New Roman" w:cs="Times New Roman"/>
          <w:sz w:val="16"/>
          <w:szCs w:val="16"/>
        </w:rPr>
        <w:t xml:space="preserve"> Правильный захват различных предметов для выполнения метания одной и двумя руками. Прием и передача мяча, флажков, палок в шеренге, по кругу, в колонне. Произвольное метание малых и больших мячей в игре. Броски и ловля волейбольных мячей. Метание колец на шесты. Метание с места малого мяча в стенку правой и левой рукой. Метание большого мяча двумя руками из-за головы и снизу с места в стену. Броски набивного мяча (1 кг) сидя двумя руками из-за головы. Метание теннисного мяча с места одной рукой в стену и на дальность. Метание мяча с места в цель. Метание мячей с места в цель левой и правой руками. Метание теннисного мяча на дальность отскока от баскетбольного щита. Метание теннисного мяча на дальность с места. Броски набивного мяча (вес до 1 кг) различными способами двумя руками.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Лыжная и конькобежная подготовка</w:t>
      </w:r>
      <w:r w:rsidRPr="00563B84">
        <w:rPr>
          <w:rFonts w:ascii="Times New Roman" w:hAnsi="Times New Roman" w:cs="Times New Roman"/>
          <w:sz w:val="16"/>
          <w:szCs w:val="16"/>
        </w:rPr>
        <w:br/>
        <w:t>Лыжная подготовка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Теоретические сведения. Элементарные понятия о ходьбе и передвижении на лыжах. Одежда и обувь лыжника. Подготовка к занятиям на лыжах. Правила поведения на уроках лыжной подготовки. Лыжный инвентарь; выбор лыж и палок. Одежда и обувь лыжника. Правила поведения на уроках лыжной подготовки. Правильное техническое выполнение попеременного </w:t>
      </w:r>
      <w:proofErr w:type="spellStart"/>
      <w:r w:rsidRPr="00563B84">
        <w:rPr>
          <w:rFonts w:ascii="Times New Roman" w:hAnsi="Times New Roman" w:cs="Times New Roman"/>
          <w:sz w:val="16"/>
          <w:szCs w:val="16"/>
        </w:rPr>
        <w:t>двухшажного</w:t>
      </w:r>
      <w:proofErr w:type="spellEnd"/>
      <w:r w:rsidRPr="00563B84">
        <w:rPr>
          <w:rFonts w:ascii="Times New Roman" w:hAnsi="Times New Roman" w:cs="Times New Roman"/>
          <w:sz w:val="16"/>
          <w:szCs w:val="16"/>
        </w:rPr>
        <w:t xml:space="preserve"> хода. Виды подъемов и спусков. Предупреждение травм и обморожений.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Практический материал. Выполнение строевых команд. Передвижение на лыжах. Спуски, повороты, торможение.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Конькобежная подготовка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Теоретические сведения. Одежда и обувь конькобежца. Подготовка к занятиям на коньках. Правила поведения на уроках. Основные части конька. Предупреждение травм и обморожений при занятиях на коньках.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Практический материал. Упражнение в зале: снимание и одевание ботинок; приседания; удержание равновесия; имитация правильного падения на коньках; перенос тяжести с одной ноги на другую. Упражнения на льду: скольжение, торможение, повороты.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Игры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Теоретические сведения. Элементарные сведения о правилах игр и поведении во время игр. Правила игр. Элементарные игровые </w:t>
      </w:r>
      <w:proofErr w:type="spellStart"/>
      <w:r w:rsidRPr="00563B84">
        <w:rPr>
          <w:rFonts w:ascii="Times New Roman" w:hAnsi="Times New Roman" w:cs="Times New Roman"/>
          <w:sz w:val="16"/>
          <w:szCs w:val="16"/>
        </w:rPr>
        <w:t>технико</w:t>
      </w:r>
      <w:r w:rsidRPr="00563B84">
        <w:rPr>
          <w:rFonts w:ascii="Times New Roman" w:hAnsi="Times New Roman" w:cs="Times New Roman"/>
          <w:sz w:val="16"/>
          <w:szCs w:val="16"/>
        </w:rPr>
        <w:softHyphen/>
        <w:t>тактические</w:t>
      </w:r>
      <w:proofErr w:type="spellEnd"/>
      <w:r w:rsidRPr="00563B84">
        <w:rPr>
          <w:rFonts w:ascii="Times New Roman" w:hAnsi="Times New Roman" w:cs="Times New Roman"/>
          <w:sz w:val="16"/>
          <w:szCs w:val="16"/>
        </w:rPr>
        <w:t xml:space="preserve"> взаимодействия (выбор места, взаимодействие с партнером, командой и соперником). </w:t>
      </w:r>
      <w:proofErr w:type="gramStart"/>
      <w:r w:rsidRPr="00563B84">
        <w:rPr>
          <w:rFonts w:ascii="Times New Roman" w:hAnsi="Times New Roman" w:cs="Times New Roman"/>
          <w:sz w:val="16"/>
          <w:szCs w:val="16"/>
        </w:rPr>
        <w:t>Элементарные сведения по овладению игровыми умениями (ловля мяча, передача, броски, удары по мячу Практический материал.</w:t>
      </w:r>
      <w:proofErr w:type="gramEnd"/>
      <w:r w:rsidRPr="00563B84">
        <w:rPr>
          <w:rFonts w:ascii="Times New Roman" w:hAnsi="Times New Roman" w:cs="Times New Roman"/>
          <w:sz w:val="16"/>
          <w:szCs w:val="16"/>
        </w:rPr>
        <w:t xml:space="preserve"> </w:t>
      </w:r>
      <w:r w:rsidRPr="00563B84">
        <w:rPr>
          <w:rStyle w:val="25"/>
          <w:rFonts w:eastAsia="Arial Unicode MS"/>
          <w:sz w:val="16"/>
          <w:szCs w:val="16"/>
        </w:rPr>
        <w:t>Подвижные игры: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Коррекционные игры;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Игры с элементами </w:t>
      </w:r>
      <w:proofErr w:type="spellStart"/>
      <w:r w:rsidRPr="00563B84">
        <w:rPr>
          <w:rFonts w:ascii="Times New Roman" w:hAnsi="Times New Roman" w:cs="Times New Roman"/>
          <w:sz w:val="16"/>
          <w:szCs w:val="16"/>
        </w:rPr>
        <w:t>общеразвивающих</w:t>
      </w:r>
      <w:proofErr w:type="spellEnd"/>
      <w:r w:rsidRPr="00563B84">
        <w:rPr>
          <w:rFonts w:ascii="Times New Roman" w:hAnsi="Times New Roman" w:cs="Times New Roman"/>
          <w:sz w:val="16"/>
          <w:szCs w:val="16"/>
        </w:rPr>
        <w:t xml:space="preserve"> упражнений: игры с бегом; прыжками; лазанием; метанием и ловлей мяча (в том числе пионербол в </w:t>
      </w:r>
      <w:r w:rsidRPr="00563B84">
        <w:rPr>
          <w:rFonts w:ascii="Times New Roman" w:hAnsi="Times New Roman" w:cs="Times New Roman"/>
          <w:sz w:val="16"/>
          <w:szCs w:val="16"/>
          <w:lang w:val="en-US" w:eastAsia="en-US" w:bidi="en-US"/>
        </w:rPr>
        <w:t>IV</w:t>
      </w:r>
      <w:r w:rsidRPr="00563B84">
        <w:rPr>
          <w:rFonts w:ascii="Times New Roman" w:hAnsi="Times New Roman" w:cs="Times New Roman"/>
          <w:sz w:val="16"/>
          <w:szCs w:val="16"/>
        </w:rPr>
        <w:t>-м классе); построениями и перестроениями; бросанием, ловлей, метанием.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РУЧНОЙ ТРУД Пояснительная записка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Труд - это основа любых культурных достижений, один из главных видов деятельности в жизни человека.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Огромное значение придается ручному труду в развитии ребенка, так как в нем </w:t>
      </w:r>
      <w:proofErr w:type="gramStart"/>
      <w:r w:rsidRPr="00563B84">
        <w:rPr>
          <w:rFonts w:ascii="Times New Roman" w:hAnsi="Times New Roman" w:cs="Times New Roman"/>
          <w:sz w:val="16"/>
          <w:szCs w:val="16"/>
        </w:rPr>
        <w:t>заложены</w:t>
      </w:r>
      <w:proofErr w:type="gramEnd"/>
      <w:r w:rsidRPr="00563B84">
        <w:rPr>
          <w:rFonts w:ascii="Times New Roman" w:hAnsi="Times New Roman" w:cs="Times New Roman"/>
          <w:sz w:val="16"/>
          <w:szCs w:val="16"/>
        </w:rPr>
        <w:t xml:space="preserve"> неиссякаемы резервы развития его личности, благоприятные условия для его обучения и воспитания.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Основная цель изучения данного предмета заключается во всестороннем развитии личности учащегося младшего возраста с умственной отсталостью (интеллектуальными нарушениями) в процессе формирования трудовой культуры и подготовки его к последующему профильному обучению в старших классах. Его изучение способствует развитию созидательных возможностей личности, творческих способностей, формированию мотивации успеха и достижений на основе </w:t>
      </w:r>
      <w:proofErr w:type="spellStart"/>
      <w:r w:rsidRPr="00563B84">
        <w:rPr>
          <w:rFonts w:ascii="Times New Roman" w:hAnsi="Times New Roman" w:cs="Times New Roman"/>
          <w:sz w:val="16"/>
          <w:szCs w:val="16"/>
        </w:rPr>
        <w:t>предметно</w:t>
      </w:r>
      <w:r w:rsidRPr="00563B84">
        <w:rPr>
          <w:rFonts w:ascii="Times New Roman" w:hAnsi="Times New Roman" w:cs="Times New Roman"/>
          <w:sz w:val="16"/>
          <w:szCs w:val="16"/>
        </w:rPr>
        <w:softHyphen/>
        <w:t>преобразующей</w:t>
      </w:r>
      <w:proofErr w:type="spellEnd"/>
      <w:r w:rsidRPr="00563B84">
        <w:rPr>
          <w:rFonts w:ascii="Times New Roman" w:hAnsi="Times New Roman" w:cs="Times New Roman"/>
          <w:sz w:val="16"/>
          <w:szCs w:val="16"/>
        </w:rPr>
        <w:t xml:space="preserve">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Задачи изучения предмета: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представлений о материальной культуре как продукте творческой предметно-преобразующей деятельности человека.</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ф</w:t>
      </w:r>
      <w:proofErr w:type="gramEnd"/>
      <w:r w:rsidRPr="00563B84">
        <w:rPr>
          <w:rFonts w:ascii="Times New Roman" w:hAnsi="Times New Roman" w:cs="Times New Roman"/>
          <w:sz w:val="16"/>
          <w:szCs w:val="16"/>
        </w:rPr>
        <w:t>ормирование представлений о гармоничном единстве природного и рукотворного мира и о месте в нём человека.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расширение культурного кругозора, обогащение знаний о </w:t>
      </w:r>
      <w:proofErr w:type="spellStart"/>
      <w:r w:rsidRPr="00563B84">
        <w:rPr>
          <w:rFonts w:ascii="Times New Roman" w:hAnsi="Times New Roman" w:cs="Times New Roman"/>
          <w:sz w:val="16"/>
          <w:szCs w:val="16"/>
        </w:rPr>
        <w:t>культурно</w:t>
      </w:r>
      <w:r w:rsidRPr="00563B84">
        <w:rPr>
          <w:rFonts w:ascii="Times New Roman" w:hAnsi="Times New Roman" w:cs="Times New Roman"/>
          <w:sz w:val="16"/>
          <w:szCs w:val="16"/>
        </w:rPr>
        <w:softHyphen/>
        <w:t>исторических</w:t>
      </w:r>
      <w:proofErr w:type="spellEnd"/>
      <w:r w:rsidRPr="00563B84">
        <w:rPr>
          <w:rFonts w:ascii="Times New Roman" w:hAnsi="Times New Roman" w:cs="Times New Roman"/>
          <w:sz w:val="16"/>
          <w:szCs w:val="16"/>
        </w:rPr>
        <w:t xml:space="preserve"> традициях в мире вещей.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расширение знаний о материалах и их свойствах, технологиях использования.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практических умений и навыков использования различных материалов в предметно-преобразующей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интереса к разнообразным видам труда.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познавательных психических процессов (восприятия, памяти, воображения, мышления, речи).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умственной деятельности (анализ, синтез, сравнение, классификация, обобщение).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сенсомоторных процессов, руки, глазомера через формирование практических умений.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развитие регулятивной структуры деятельности (включающей </w:t>
      </w:r>
      <w:proofErr w:type="spellStart"/>
      <w:r w:rsidRPr="00563B84">
        <w:rPr>
          <w:rFonts w:ascii="Times New Roman" w:hAnsi="Times New Roman" w:cs="Times New Roman"/>
          <w:sz w:val="16"/>
          <w:szCs w:val="16"/>
        </w:rPr>
        <w:t>целеполагание</w:t>
      </w:r>
      <w:proofErr w:type="spellEnd"/>
      <w:r w:rsidRPr="00563B84">
        <w:rPr>
          <w:rFonts w:ascii="Times New Roman" w:hAnsi="Times New Roman" w:cs="Times New Roman"/>
          <w:sz w:val="16"/>
          <w:szCs w:val="16"/>
        </w:rPr>
        <w:t>, планирование, контроль и оценку действий и результатов деятельности в соответствии с поставленной целью).</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информационной грамотности, умения работать с различными источниками информации.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коммуникативной культуры, развитие активности, целенаправленности, инициативности; духовно-нравственное воспитание и развитие социально ценных качеств личности.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Коррекция интеллектуальных и физических недостатков с учетом их возрастных особенностей, которая предусматривает: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коррекцию познавательной деятельности учащихся путем систематического и целенаправленного воспитания и совершенствования у них правильного восприятия формы, строения, величины, цвета предметов, их положения в пространстве, умения находить в трудовом объекте существенные признаки, устанавливать сходство и различие между предметами;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аналитико-синтетической деятельности, деятельности сравнения, обобщения; совершенствование умения ориентироваться в задании, планировании работы, последовательном изготовлении изделия;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коррекцию ручной моторики; улучшение зрительно-двигательной координации путем использования вариативных и многократно повторяющихся действий с применением разнообразного трудового материала.</w:t>
      </w:r>
    </w:p>
    <w:p w:rsidR="009D3270" w:rsidRPr="00563B84" w:rsidRDefault="00F22F3E" w:rsidP="00563B84">
      <w:pPr>
        <w:pStyle w:val="ac"/>
        <w:rPr>
          <w:rFonts w:ascii="Times New Roman" w:hAnsi="Times New Roman" w:cs="Times New Roman"/>
          <w:sz w:val="16"/>
          <w:szCs w:val="16"/>
        </w:rPr>
      </w:pPr>
      <w:bookmarkStart w:id="21" w:name="bookmark21"/>
      <w:r w:rsidRPr="00563B84">
        <w:rPr>
          <w:rFonts w:ascii="Times New Roman" w:hAnsi="Times New Roman" w:cs="Times New Roman"/>
          <w:sz w:val="16"/>
          <w:szCs w:val="16"/>
        </w:rPr>
        <w:t>Работа с глиной и пластилином</w:t>
      </w:r>
      <w:bookmarkEnd w:id="21"/>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Элементарные знания о глине и пластилине (свойства материалов, цвет, форма). Глина — строительный материал. Применение глины для изготовления посуды. Применение глины для скульптуры. Пластилин — материал ручного труда. Организация рабочего места при выполнении лепных работ. Как правильно обращаться с пластилином. Инструменты для работы с пластилином. Лепка из глины и пластилина разными способами: </w:t>
      </w:r>
      <w:r w:rsidRPr="00563B84">
        <w:rPr>
          <w:rStyle w:val="25"/>
          <w:rFonts w:eastAsia="Arial Unicode MS"/>
          <w:sz w:val="16"/>
          <w:szCs w:val="16"/>
        </w:rPr>
        <w:t>конструктивным, пластическим, комбинированным.</w:t>
      </w:r>
      <w:r w:rsidRPr="00563B84">
        <w:rPr>
          <w:rFonts w:ascii="Times New Roman" w:hAnsi="Times New Roman" w:cs="Times New Roman"/>
          <w:sz w:val="16"/>
          <w:szCs w:val="16"/>
        </w:rPr>
        <w:t xml:space="preserve"> Приемы работы: «разминание», «</w:t>
      </w:r>
      <w:proofErr w:type="spellStart"/>
      <w:r w:rsidRPr="00563B84">
        <w:rPr>
          <w:rFonts w:ascii="Times New Roman" w:hAnsi="Times New Roman" w:cs="Times New Roman"/>
          <w:sz w:val="16"/>
          <w:szCs w:val="16"/>
        </w:rPr>
        <w:t>отщипывание</w:t>
      </w:r>
      <w:proofErr w:type="spellEnd"/>
      <w:r w:rsidRPr="00563B84">
        <w:rPr>
          <w:rFonts w:ascii="Times New Roman" w:hAnsi="Times New Roman" w:cs="Times New Roman"/>
          <w:sz w:val="16"/>
          <w:szCs w:val="16"/>
        </w:rPr>
        <w:t xml:space="preserve"> </w:t>
      </w:r>
      <w:r w:rsidRPr="00563B84">
        <w:rPr>
          <w:rFonts w:ascii="Times New Roman" w:hAnsi="Times New Roman" w:cs="Times New Roman"/>
          <w:sz w:val="16"/>
          <w:szCs w:val="16"/>
        </w:rPr>
        <w:lastRenderedPageBreak/>
        <w:t>кусочков пластилина», «размазывание по картону» (аппликация из пластилина), «раскатывание столбиками» (аппликация из пластилина), «скатывание шара», «раскатывание шара до овальной формы», «вытягивание одного конца столбика», «сплющивание», «</w:t>
      </w:r>
      <w:proofErr w:type="spellStart"/>
      <w:r w:rsidRPr="00563B84">
        <w:rPr>
          <w:rFonts w:ascii="Times New Roman" w:hAnsi="Times New Roman" w:cs="Times New Roman"/>
          <w:sz w:val="16"/>
          <w:szCs w:val="16"/>
        </w:rPr>
        <w:t>пришипывание</w:t>
      </w:r>
      <w:proofErr w:type="spellEnd"/>
      <w:r w:rsidRPr="00563B84">
        <w:rPr>
          <w:rFonts w:ascii="Times New Roman" w:hAnsi="Times New Roman" w:cs="Times New Roman"/>
          <w:sz w:val="16"/>
          <w:szCs w:val="16"/>
        </w:rPr>
        <w:t>», «</w:t>
      </w:r>
      <w:proofErr w:type="spellStart"/>
      <w:r w:rsidRPr="00563B84">
        <w:rPr>
          <w:rFonts w:ascii="Times New Roman" w:hAnsi="Times New Roman" w:cs="Times New Roman"/>
          <w:sz w:val="16"/>
          <w:szCs w:val="16"/>
        </w:rPr>
        <w:t>примазывание</w:t>
      </w:r>
      <w:proofErr w:type="spellEnd"/>
      <w:r w:rsidRPr="00563B84">
        <w:rPr>
          <w:rFonts w:ascii="Times New Roman" w:hAnsi="Times New Roman" w:cs="Times New Roman"/>
          <w:sz w:val="16"/>
          <w:szCs w:val="16"/>
        </w:rPr>
        <w:t>» (объемные изделия). Лепка из пластилина геометрических тел (брусок, цилиндр, конус, шар). Лепка из пластилина, изделий имеющих прямоугольную, цилиндрическую, конусообразную и шарообразную форму.</w:t>
      </w:r>
    </w:p>
    <w:p w:rsidR="009D3270" w:rsidRPr="00563B84" w:rsidRDefault="00F22F3E" w:rsidP="00563B84">
      <w:pPr>
        <w:pStyle w:val="ac"/>
        <w:rPr>
          <w:rFonts w:ascii="Times New Roman" w:hAnsi="Times New Roman" w:cs="Times New Roman"/>
          <w:sz w:val="16"/>
          <w:szCs w:val="16"/>
        </w:rPr>
      </w:pPr>
      <w:bookmarkStart w:id="22" w:name="bookmark22"/>
      <w:r w:rsidRPr="00563B84">
        <w:rPr>
          <w:rFonts w:ascii="Times New Roman" w:hAnsi="Times New Roman" w:cs="Times New Roman"/>
          <w:sz w:val="16"/>
          <w:szCs w:val="16"/>
        </w:rPr>
        <w:t>Работа с природными материалами</w:t>
      </w:r>
      <w:bookmarkEnd w:id="22"/>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Элементарные понятия о природных материалах (где используют, где находят, виды природных материалов). Историко-культурологические сведения (в какие игрушки из природных материалов играли дети в старину).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Заготовка природных материалов. Инструменты, используемые с природными материалами (шило, ножницы) и правила работы с ними. Организация рабочего места работе с природными материалами. Способы соединения деталей (пластилин, острые палочки). Работа с засушенными листьями (аппликация, объемные изделия). Работа с еловыми шишками. Работа с тростниковой травой. Изготовление игрушек из желудей. Изготовление игрушек из скорлупы ореха (аппликация, объемные изделия).</w:t>
      </w:r>
    </w:p>
    <w:p w:rsidR="009D3270" w:rsidRPr="00563B84" w:rsidRDefault="00F22F3E" w:rsidP="00563B84">
      <w:pPr>
        <w:pStyle w:val="ac"/>
        <w:rPr>
          <w:rFonts w:ascii="Times New Roman" w:hAnsi="Times New Roman" w:cs="Times New Roman"/>
          <w:sz w:val="16"/>
          <w:szCs w:val="16"/>
        </w:rPr>
      </w:pPr>
      <w:bookmarkStart w:id="23" w:name="bookmark23"/>
      <w:r w:rsidRPr="00563B84">
        <w:rPr>
          <w:rFonts w:ascii="Times New Roman" w:hAnsi="Times New Roman" w:cs="Times New Roman"/>
          <w:sz w:val="16"/>
          <w:szCs w:val="16"/>
        </w:rPr>
        <w:t>Работа с бумагой</w:t>
      </w:r>
      <w:bookmarkEnd w:id="23"/>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Элементарные сведения о бумаге (изделия из бумаги). Сорта и виды бумаги (бумага для письма, бумага для печати, рисовальная, впитывающая/гигиеническая, крашеная). Цвет, форма бумаги (треугольник, квадрат, прямоугольник). Инструменты и материалы для работы с бумагой и картоном. Организация рабочего места при работе с бумагой. Виды работы с бумагой и картоном:</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Разметка бумаги.</w:t>
      </w:r>
      <w:r w:rsidRPr="00563B84">
        <w:rPr>
          <w:rFonts w:ascii="Times New Roman" w:hAnsi="Times New Roman" w:cs="Times New Roman"/>
          <w:sz w:val="16"/>
          <w:szCs w:val="16"/>
        </w:rPr>
        <w:t xml:space="preserve"> Экономная разметка бумаги. Приемы разметки: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разметка с помощью шаблоном. Понятие «шаблон». Правила работы с шаблоном. Порядок обводки шаблона геометрических фигур. Разметка по шаблонам сложной конфигурации;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разметка с помощью чертежных инструментов (по линейке, угольнику, циркулем). Понятия: «линейка», «угольник», «циркуль». Их применение и устройство;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разметка с опорой на чертеж. Понятие «чертеж». Линии чертежа. Чтение чертежа.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Вырезание ножницами из бумаги.</w:t>
      </w:r>
      <w:r w:rsidRPr="00563B84">
        <w:rPr>
          <w:rFonts w:ascii="Times New Roman" w:hAnsi="Times New Roman" w:cs="Times New Roman"/>
          <w:sz w:val="16"/>
          <w:szCs w:val="16"/>
        </w:rPr>
        <w:t xml:space="preserve"> Инструменты для резания бумаги. Правила обращения с ножницами. Правила работы ножницами. Удержание ножниц. Приемы вырезания ножницами: «разрез по короткой прямой линии»; «разрез по короткой наклонной линии»; «надрез по короткой прямой линии»; «разрез по длинной линии»; «разрез по незначительно изогнутой линии»; «округление углов прямоугольных форм»; «вырезание изображений предметов, имеющие округлую форму»; «вырезание по совершенной кривой линии (кругу)». Способы вырезания: «симметричное вырезание из бумаги, сложенной пополам»; «симметричное вырезание из бумаги, сложенной несколько раз»; «тиражирование деталей».</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Обрывание бумаги.</w:t>
      </w:r>
      <w:r w:rsidRPr="00563B84">
        <w:rPr>
          <w:rFonts w:ascii="Times New Roman" w:hAnsi="Times New Roman" w:cs="Times New Roman"/>
          <w:sz w:val="16"/>
          <w:szCs w:val="16"/>
        </w:rPr>
        <w:t xml:space="preserve"> Разрывание бумаги по линии сгиба. Отрывание мелких кусочков от листа бумаги (бумажная мозаика). Обрывание по контуру (аппликация).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Складывание фигурок из бумаги</w:t>
      </w:r>
      <w:r w:rsidRPr="00563B84">
        <w:rPr>
          <w:rFonts w:ascii="Times New Roman" w:hAnsi="Times New Roman" w:cs="Times New Roman"/>
          <w:sz w:val="16"/>
          <w:szCs w:val="16"/>
        </w:rPr>
        <w:t xml:space="preserve"> (оригами). Приемы сгибания бумаги: «сгибание треугольника пополам», «сгибание квадрата с угла на угол»; «сгибание прямоугольной формы пополам»; «сгибание сторон к середине»; «сгибание углов к центру и середине»; «сгибание по типу «гармошки»; «вогнуть внутрь»; «выгнуть наружу».</w:t>
      </w:r>
    </w:p>
    <w:p w:rsidR="009D3270" w:rsidRPr="00563B84" w:rsidRDefault="00F22F3E" w:rsidP="00563B84">
      <w:pPr>
        <w:pStyle w:val="ac"/>
        <w:rPr>
          <w:rFonts w:ascii="Times New Roman" w:hAnsi="Times New Roman" w:cs="Times New Roman"/>
          <w:sz w:val="16"/>
          <w:szCs w:val="16"/>
        </w:rPr>
      </w:pPr>
      <w:proofErr w:type="spellStart"/>
      <w:r w:rsidRPr="00563B84">
        <w:rPr>
          <w:rStyle w:val="25"/>
          <w:rFonts w:eastAsia="Arial Unicode MS"/>
          <w:sz w:val="16"/>
          <w:szCs w:val="16"/>
        </w:rPr>
        <w:t>Сминание</w:t>
      </w:r>
      <w:proofErr w:type="spellEnd"/>
      <w:r w:rsidRPr="00563B84">
        <w:rPr>
          <w:rStyle w:val="25"/>
          <w:rFonts w:eastAsia="Arial Unicode MS"/>
          <w:sz w:val="16"/>
          <w:szCs w:val="16"/>
        </w:rPr>
        <w:t xml:space="preserve"> и скатывание бумаги</w:t>
      </w:r>
      <w:r w:rsidRPr="00563B84">
        <w:rPr>
          <w:rFonts w:ascii="Times New Roman" w:hAnsi="Times New Roman" w:cs="Times New Roman"/>
          <w:sz w:val="16"/>
          <w:szCs w:val="16"/>
        </w:rPr>
        <w:t xml:space="preserve"> в ладонях. </w:t>
      </w:r>
      <w:proofErr w:type="spellStart"/>
      <w:r w:rsidRPr="00563B84">
        <w:rPr>
          <w:rFonts w:ascii="Times New Roman" w:hAnsi="Times New Roman" w:cs="Times New Roman"/>
          <w:sz w:val="16"/>
          <w:szCs w:val="16"/>
        </w:rPr>
        <w:t>Сминание</w:t>
      </w:r>
      <w:proofErr w:type="spellEnd"/>
      <w:r w:rsidRPr="00563B84">
        <w:rPr>
          <w:rFonts w:ascii="Times New Roman" w:hAnsi="Times New Roman" w:cs="Times New Roman"/>
          <w:sz w:val="16"/>
          <w:szCs w:val="16"/>
        </w:rPr>
        <w:t xml:space="preserve"> пальцами и скатывание в ладонях бумаги (плоскостная и объемная аппликация).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Конструирование из бумаги и картона</w:t>
      </w:r>
      <w:r w:rsidRPr="00563B84">
        <w:rPr>
          <w:rFonts w:ascii="Times New Roman" w:hAnsi="Times New Roman" w:cs="Times New Roman"/>
          <w:sz w:val="16"/>
          <w:szCs w:val="16"/>
        </w:rPr>
        <w:t xml:space="preserve"> (из плоских деталей; на основе геометрических тел (цилиндра, конуса), изготовление коробок).</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Соединение деталей изделия.</w:t>
      </w:r>
      <w:r w:rsidRPr="00563B84">
        <w:rPr>
          <w:rFonts w:ascii="Times New Roman" w:hAnsi="Times New Roman" w:cs="Times New Roman"/>
          <w:sz w:val="16"/>
          <w:szCs w:val="16"/>
        </w:rPr>
        <w:t xml:space="preserve"> Клеевое соединение. Правила работы с клеем и кистью. Приемы клеевого соединения: «точечное», «сплошное». Щелевое соединение деталей (щелевой замок).</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Картонажно-переплетные работы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Элементарные сведения о картоне (применение картона). Сорта картона. Свойства картона. Картонажные изделия. Инструменты и приспособления. Изделия в переплете. Способы окантовки картона: «окантовка картона полосками бумаги», «окантовка картона листом бумаги».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Работа с текстильными материалами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Элементарные сведения </w:t>
      </w:r>
      <w:r w:rsidRPr="00563B84">
        <w:rPr>
          <w:rStyle w:val="25"/>
          <w:rFonts w:eastAsia="Arial Unicode MS"/>
          <w:sz w:val="16"/>
          <w:szCs w:val="16"/>
        </w:rPr>
        <w:t>о нитках</w:t>
      </w:r>
      <w:r w:rsidRPr="00563B84">
        <w:rPr>
          <w:rFonts w:ascii="Times New Roman" w:hAnsi="Times New Roman" w:cs="Times New Roman"/>
          <w:sz w:val="16"/>
          <w:szCs w:val="16"/>
        </w:rPr>
        <w:t xml:space="preserve"> (откуда берутся нитки). Применение ниток. Свойства ниток. Цвет ниток. Как работать с нитками. Виды работы с нитками: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Наматывание ниток</w:t>
      </w:r>
      <w:r w:rsidRPr="00563B84">
        <w:rPr>
          <w:rFonts w:ascii="Times New Roman" w:hAnsi="Times New Roman" w:cs="Times New Roman"/>
          <w:sz w:val="16"/>
          <w:szCs w:val="16"/>
        </w:rPr>
        <w:t xml:space="preserve"> на картонку (плоские игрушки, кисточки).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Связывание ниток в пучок</w:t>
      </w:r>
      <w:r w:rsidRPr="00563B84">
        <w:rPr>
          <w:rFonts w:ascii="Times New Roman" w:hAnsi="Times New Roman" w:cs="Times New Roman"/>
          <w:sz w:val="16"/>
          <w:szCs w:val="16"/>
        </w:rPr>
        <w:t xml:space="preserve"> (ягоды, фигурки человечком, цветы).</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Шитье.</w:t>
      </w:r>
      <w:r w:rsidRPr="00563B84">
        <w:rPr>
          <w:rFonts w:ascii="Times New Roman" w:hAnsi="Times New Roman" w:cs="Times New Roman"/>
          <w:sz w:val="16"/>
          <w:szCs w:val="16"/>
        </w:rPr>
        <w:t xml:space="preserve"> Инструменты для швейных работ. Приемы шитья: «игла вверх-вниз»,</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Вышивание.</w:t>
      </w:r>
      <w:r w:rsidRPr="00563B84">
        <w:rPr>
          <w:rFonts w:ascii="Times New Roman" w:hAnsi="Times New Roman" w:cs="Times New Roman"/>
          <w:sz w:val="16"/>
          <w:szCs w:val="16"/>
        </w:rPr>
        <w:t xml:space="preserve"> Что делают из ниток. Приемы вышивания: вышивка «прямой строчкой», вышивка прямой строчкой «в два приема», «вышивка стежком «вперед иголку с перевивом», вышивка строчкой косого стежка «в два приема».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Элементарные сведения </w:t>
      </w:r>
      <w:r w:rsidRPr="00563B84">
        <w:rPr>
          <w:rStyle w:val="25"/>
          <w:rFonts w:eastAsia="Arial Unicode MS"/>
          <w:sz w:val="16"/>
          <w:szCs w:val="16"/>
        </w:rPr>
        <w:t>о тканях.</w:t>
      </w:r>
      <w:r w:rsidRPr="00563B84">
        <w:rPr>
          <w:rFonts w:ascii="Times New Roman" w:hAnsi="Times New Roman" w:cs="Times New Roman"/>
          <w:sz w:val="16"/>
          <w:szCs w:val="16"/>
        </w:rPr>
        <w:t xml:space="preserve"> Применение и назначение ткани в жизни человека. </w:t>
      </w:r>
      <w:proofErr w:type="gramStart"/>
      <w:r w:rsidRPr="00563B84">
        <w:rPr>
          <w:rFonts w:ascii="Times New Roman" w:hAnsi="Times New Roman" w:cs="Times New Roman"/>
          <w:sz w:val="16"/>
          <w:szCs w:val="16"/>
        </w:rPr>
        <w:t>Из чего делают ткань, Свойства ткани (мнется, утюжится; лицевая и изнаночная сторона ткани; шероховатые, шершавые, скользкие, гладкие, толстые, тонкие; режутся ножницами, прошиваются иголками, сматываются в рулоны, скучиваются).</w:t>
      </w:r>
      <w:proofErr w:type="gramEnd"/>
      <w:r w:rsidRPr="00563B84">
        <w:rPr>
          <w:rFonts w:ascii="Times New Roman" w:hAnsi="Times New Roman" w:cs="Times New Roman"/>
          <w:sz w:val="16"/>
          <w:szCs w:val="16"/>
        </w:rPr>
        <w:t xml:space="preserve"> Цвет ткани. Сорта ткани и их назначение (шерстяные ткани, хлопковые ткани). Кто шьет из ткани. Инструменты и приспособления, используемые при работе с тканью. Правила хранения игл. </w:t>
      </w:r>
      <w:proofErr w:type="gramStart"/>
      <w:r w:rsidRPr="00563B84">
        <w:rPr>
          <w:rFonts w:ascii="Times New Roman" w:hAnsi="Times New Roman" w:cs="Times New Roman"/>
          <w:sz w:val="16"/>
          <w:szCs w:val="16"/>
        </w:rPr>
        <w:t>Виды работы с нитками (раскрой, шитье, вышивание, аппликация на ткани, вязание, плетение, окрашивание, набивка рисунка).</w:t>
      </w:r>
      <w:proofErr w:type="gramEnd"/>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Раскрой деталей из ткани.</w:t>
      </w:r>
      <w:r w:rsidRPr="00563B84">
        <w:rPr>
          <w:rFonts w:ascii="Times New Roman" w:hAnsi="Times New Roman" w:cs="Times New Roman"/>
          <w:sz w:val="16"/>
          <w:szCs w:val="16"/>
        </w:rPr>
        <w:t xml:space="preserve"> Понятие «лекало». Последовательность раскроя деталей из ткани.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Шитье.</w:t>
      </w:r>
      <w:r w:rsidRPr="00563B84">
        <w:rPr>
          <w:rFonts w:ascii="Times New Roman" w:hAnsi="Times New Roman" w:cs="Times New Roman"/>
          <w:sz w:val="16"/>
          <w:szCs w:val="16"/>
        </w:rPr>
        <w:t xml:space="preserve"> Завязывание узелка на нитке. Соединение деталей, выкроенных из ткани, прямой строчкой, строчкой «косыми стежками и строчкой петлеобразного стежка (закладки, кухонные предметы, игрушки).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Ткачество.</w:t>
      </w:r>
      <w:r w:rsidRPr="00563B84">
        <w:rPr>
          <w:rFonts w:ascii="Times New Roman" w:hAnsi="Times New Roman" w:cs="Times New Roman"/>
          <w:sz w:val="16"/>
          <w:szCs w:val="16"/>
        </w:rPr>
        <w:t xml:space="preserve"> Как ткут ткани. Виды переплетений ткани (редкие, плотные переплетения). Процесс ткачества (основа, уток, челнок, полотняное переплетение).</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Скручивание ткани.</w:t>
      </w:r>
      <w:r w:rsidRPr="00563B84">
        <w:rPr>
          <w:rFonts w:ascii="Times New Roman" w:hAnsi="Times New Roman" w:cs="Times New Roman"/>
          <w:sz w:val="16"/>
          <w:szCs w:val="16"/>
        </w:rPr>
        <w:t xml:space="preserve"> Историко-культурологические сведения (изготовление кукол-скруток из ткани в древние времена).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Отделка изделий из ткани.</w:t>
      </w:r>
      <w:r w:rsidRPr="00563B84">
        <w:rPr>
          <w:rFonts w:ascii="Times New Roman" w:hAnsi="Times New Roman" w:cs="Times New Roman"/>
          <w:sz w:val="16"/>
          <w:szCs w:val="16"/>
        </w:rPr>
        <w:t xml:space="preserve"> Аппликация на ткани. Работа с тесьмой. Применение тесьмы. Виды тесьмы (простая, кружевная, с орнаментом).</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Ремонт одежды.</w:t>
      </w:r>
      <w:r w:rsidRPr="00563B84">
        <w:rPr>
          <w:rFonts w:ascii="Times New Roman" w:hAnsi="Times New Roman" w:cs="Times New Roman"/>
          <w:sz w:val="16"/>
          <w:szCs w:val="16"/>
        </w:rPr>
        <w:t xml:space="preserve"> Виды ремонта одежды (пришивание пуговиц, вешалок, карманом и т.д.). Пришивание пуговиц (с двумя и четырьмя сквозными отверстиями, с ушком). Отделка изделий пуговицами. Изготовление и пришивание вешалки</w:t>
      </w:r>
    </w:p>
    <w:p w:rsidR="009D3270" w:rsidRPr="00563B84" w:rsidRDefault="00F22F3E" w:rsidP="00563B84">
      <w:pPr>
        <w:pStyle w:val="ac"/>
        <w:rPr>
          <w:rFonts w:ascii="Times New Roman" w:hAnsi="Times New Roman" w:cs="Times New Roman"/>
          <w:sz w:val="16"/>
          <w:szCs w:val="16"/>
        </w:rPr>
      </w:pPr>
      <w:bookmarkStart w:id="24" w:name="bookmark24"/>
      <w:r w:rsidRPr="00563B84">
        <w:rPr>
          <w:rFonts w:ascii="Times New Roman" w:hAnsi="Times New Roman" w:cs="Times New Roman"/>
          <w:sz w:val="16"/>
          <w:szCs w:val="16"/>
        </w:rPr>
        <w:t>Работа с древесными материалами</w:t>
      </w:r>
      <w:bookmarkEnd w:id="24"/>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Элементарные сведения о древесине. Изделия из древесины. Понятия «дерево» и «древесина». Материалы и инструменты. Заготовка древесины. Кто работает с древесными материалами (плотник, столяр). Свойства древесины (цвет, запах, текстура).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Способы обработки древесины ручными инструментами и приспособлениями (зачистка напильником, наждачной бумагой).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Способы обработки древесины ручными инструментами (пиление, заточка точилкой).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Аппликация из древесных материалов (опилок, карандашной стружки, древесных заготовок для спичек). Клеевое соединение древесных материалов.</w:t>
      </w:r>
    </w:p>
    <w:p w:rsidR="009D3270" w:rsidRPr="00563B84" w:rsidRDefault="00F22F3E" w:rsidP="00563B84">
      <w:pPr>
        <w:pStyle w:val="ac"/>
        <w:rPr>
          <w:rFonts w:ascii="Times New Roman" w:hAnsi="Times New Roman" w:cs="Times New Roman"/>
          <w:sz w:val="16"/>
          <w:szCs w:val="16"/>
        </w:rPr>
      </w:pPr>
      <w:bookmarkStart w:id="25" w:name="bookmark25"/>
      <w:r w:rsidRPr="00563B84">
        <w:rPr>
          <w:rFonts w:ascii="Times New Roman" w:hAnsi="Times New Roman" w:cs="Times New Roman"/>
          <w:sz w:val="16"/>
          <w:szCs w:val="16"/>
        </w:rPr>
        <w:t>Работа металлом</w:t>
      </w:r>
      <w:bookmarkEnd w:id="25"/>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Элементарные сведения о металле. Применение металла. Виды металлов (черные, цветные, легкие тяжелые, благородные). Свойства металлов. Цвет металла. Технология ручной обработки металла. Инструменты для работы по металлу.</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Работа с алюминиевой фольгой.</w:t>
      </w:r>
      <w:r w:rsidRPr="00563B84">
        <w:rPr>
          <w:rFonts w:ascii="Times New Roman" w:hAnsi="Times New Roman" w:cs="Times New Roman"/>
          <w:sz w:val="16"/>
          <w:szCs w:val="16"/>
        </w:rPr>
        <w:t xml:space="preserve"> Приемы обработки фольги: «</w:t>
      </w:r>
      <w:proofErr w:type="spellStart"/>
      <w:r w:rsidRPr="00563B84">
        <w:rPr>
          <w:rFonts w:ascii="Times New Roman" w:hAnsi="Times New Roman" w:cs="Times New Roman"/>
          <w:sz w:val="16"/>
          <w:szCs w:val="16"/>
        </w:rPr>
        <w:t>сминание</w:t>
      </w:r>
      <w:proofErr w:type="spellEnd"/>
      <w:r w:rsidRPr="00563B84">
        <w:rPr>
          <w:rFonts w:ascii="Times New Roman" w:hAnsi="Times New Roman" w:cs="Times New Roman"/>
          <w:sz w:val="16"/>
          <w:szCs w:val="16"/>
        </w:rPr>
        <w:t>», «сгибание», «сжимание», «скручивание», «скатывание», «разрывание», «разрезание».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Работа с проволокой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Элементарные сведения о проволоке (</w:t>
      </w:r>
      <w:proofErr w:type="gramStart"/>
      <w:r w:rsidRPr="00563B84">
        <w:rPr>
          <w:rFonts w:ascii="Times New Roman" w:hAnsi="Times New Roman" w:cs="Times New Roman"/>
          <w:sz w:val="16"/>
          <w:szCs w:val="16"/>
        </w:rPr>
        <w:t>медная</w:t>
      </w:r>
      <w:proofErr w:type="gramEnd"/>
      <w:r w:rsidRPr="00563B84">
        <w:rPr>
          <w:rFonts w:ascii="Times New Roman" w:hAnsi="Times New Roman" w:cs="Times New Roman"/>
          <w:sz w:val="16"/>
          <w:szCs w:val="16"/>
        </w:rPr>
        <w:t>, алюминиевая, стальная). Применение проволоки в изделиях. Свойства проволоки (толстая, тонкая, гнется). Инструменты (плоскогубцы, круглогубцы, кусачки). Правила обращения с проволокой.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Приемы работы с проволокой: «сгибание волной», «сгибание в кольцо», «сгибание в спираль», «сгибание вдвое, втрое, вчетверо», «намотка на карандаш», «сгибание под прямым углом».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lastRenderedPageBreak/>
        <w:t>Получение контуров геометрических фигур, букв, декоративных фигурок птиц, зверей, человечков.</w:t>
      </w:r>
    </w:p>
    <w:p w:rsidR="009D3270" w:rsidRPr="00563B84" w:rsidRDefault="00F22F3E" w:rsidP="00563B84">
      <w:pPr>
        <w:pStyle w:val="ac"/>
        <w:rPr>
          <w:rFonts w:ascii="Times New Roman" w:hAnsi="Times New Roman" w:cs="Times New Roman"/>
          <w:sz w:val="16"/>
          <w:szCs w:val="16"/>
        </w:rPr>
      </w:pPr>
      <w:bookmarkStart w:id="26" w:name="bookmark26"/>
      <w:r w:rsidRPr="00563B84">
        <w:rPr>
          <w:rFonts w:ascii="Times New Roman" w:hAnsi="Times New Roman" w:cs="Times New Roman"/>
          <w:sz w:val="16"/>
          <w:szCs w:val="16"/>
        </w:rPr>
        <w:t xml:space="preserve">Работа с </w:t>
      </w:r>
      <w:proofErr w:type="spellStart"/>
      <w:r w:rsidRPr="00563B84">
        <w:rPr>
          <w:rFonts w:ascii="Times New Roman" w:hAnsi="Times New Roman" w:cs="Times New Roman"/>
          <w:sz w:val="16"/>
          <w:szCs w:val="16"/>
        </w:rPr>
        <w:t>металлоконструктором</w:t>
      </w:r>
      <w:bookmarkEnd w:id="26"/>
      <w:proofErr w:type="spell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Элементарные сведения о </w:t>
      </w:r>
      <w:proofErr w:type="spellStart"/>
      <w:r w:rsidRPr="00563B84">
        <w:rPr>
          <w:rFonts w:ascii="Times New Roman" w:hAnsi="Times New Roman" w:cs="Times New Roman"/>
          <w:sz w:val="16"/>
          <w:szCs w:val="16"/>
        </w:rPr>
        <w:t>металлоконструкторе</w:t>
      </w:r>
      <w:proofErr w:type="spellEnd"/>
      <w:r w:rsidRPr="00563B84">
        <w:rPr>
          <w:rFonts w:ascii="Times New Roman" w:hAnsi="Times New Roman" w:cs="Times New Roman"/>
          <w:sz w:val="16"/>
          <w:szCs w:val="16"/>
        </w:rPr>
        <w:t xml:space="preserve">. Изделия из </w:t>
      </w:r>
      <w:proofErr w:type="spellStart"/>
      <w:r w:rsidRPr="00563B84">
        <w:rPr>
          <w:rFonts w:ascii="Times New Roman" w:hAnsi="Times New Roman" w:cs="Times New Roman"/>
          <w:sz w:val="16"/>
          <w:szCs w:val="16"/>
        </w:rPr>
        <w:t>металлоконструктора</w:t>
      </w:r>
      <w:proofErr w:type="spell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 xml:space="preserve">Набор деталей </w:t>
      </w:r>
      <w:proofErr w:type="spellStart"/>
      <w:r w:rsidRPr="00563B84">
        <w:rPr>
          <w:rFonts w:ascii="Times New Roman" w:hAnsi="Times New Roman" w:cs="Times New Roman"/>
          <w:sz w:val="16"/>
          <w:szCs w:val="16"/>
        </w:rPr>
        <w:t>металлоконструктора</w:t>
      </w:r>
      <w:proofErr w:type="spellEnd"/>
      <w:r w:rsidRPr="00563B84">
        <w:rPr>
          <w:rFonts w:ascii="Times New Roman" w:hAnsi="Times New Roman" w:cs="Times New Roman"/>
          <w:sz w:val="16"/>
          <w:szCs w:val="16"/>
        </w:rPr>
        <w:t xml:space="preserve"> (планки, пластины, косынки, углы, скобы планшайбы, гайки, винты).</w:t>
      </w:r>
      <w:proofErr w:type="gramEnd"/>
      <w:r w:rsidRPr="00563B84">
        <w:rPr>
          <w:rFonts w:ascii="Times New Roman" w:hAnsi="Times New Roman" w:cs="Times New Roman"/>
          <w:sz w:val="16"/>
          <w:szCs w:val="16"/>
        </w:rPr>
        <w:t xml:space="preserve"> Инструменты для работы с </w:t>
      </w:r>
      <w:proofErr w:type="spellStart"/>
      <w:r w:rsidRPr="00563B84">
        <w:rPr>
          <w:rFonts w:ascii="Times New Roman" w:hAnsi="Times New Roman" w:cs="Times New Roman"/>
          <w:sz w:val="16"/>
          <w:szCs w:val="16"/>
        </w:rPr>
        <w:t>металлоконструктором</w:t>
      </w:r>
      <w:proofErr w:type="spellEnd"/>
      <w:r w:rsidRPr="00563B84">
        <w:rPr>
          <w:rFonts w:ascii="Times New Roman" w:hAnsi="Times New Roman" w:cs="Times New Roman"/>
          <w:sz w:val="16"/>
          <w:szCs w:val="16"/>
        </w:rPr>
        <w:t xml:space="preserve"> (гаечный ключ, отвертка).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Соединение планок винтом и гайкой.</w:t>
      </w:r>
    </w:p>
    <w:p w:rsidR="009D3270" w:rsidRPr="00563B84" w:rsidRDefault="00F22F3E" w:rsidP="00563B84">
      <w:pPr>
        <w:pStyle w:val="ac"/>
        <w:rPr>
          <w:rFonts w:ascii="Times New Roman" w:hAnsi="Times New Roman" w:cs="Times New Roman"/>
          <w:sz w:val="16"/>
          <w:szCs w:val="16"/>
        </w:rPr>
      </w:pPr>
      <w:bookmarkStart w:id="27" w:name="bookmark27"/>
      <w:r w:rsidRPr="00563B84">
        <w:rPr>
          <w:rFonts w:ascii="Times New Roman" w:hAnsi="Times New Roman" w:cs="Times New Roman"/>
          <w:sz w:val="16"/>
          <w:szCs w:val="16"/>
        </w:rPr>
        <w:t>Комбинированные работы с разными материалами</w:t>
      </w:r>
      <w:bookmarkEnd w:id="27"/>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Виды работ по комбинированию разных материалов:</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пластилин, природные материалы; бумага, пластилин; бумага, нитки; бумага, ткань; бумага, древесные материалы; бумага пуговицы; проволока, бумага и нитки; проволока, пластилин, скорлупа ореха.</w:t>
      </w:r>
      <w:proofErr w:type="gramEnd"/>
    </w:p>
    <w:p w:rsidR="009D3270" w:rsidRPr="00563B84" w:rsidRDefault="00F22F3E" w:rsidP="00563B84">
      <w:pPr>
        <w:pStyle w:val="ac"/>
        <w:rPr>
          <w:rFonts w:ascii="Times New Roman" w:hAnsi="Times New Roman" w:cs="Times New Roman"/>
          <w:sz w:val="16"/>
          <w:szCs w:val="16"/>
        </w:rPr>
      </w:pPr>
      <w:bookmarkStart w:id="28" w:name="bookmark28"/>
      <w:r w:rsidRPr="00563B84">
        <w:rPr>
          <w:rFonts w:ascii="Times New Roman" w:hAnsi="Times New Roman" w:cs="Times New Roman"/>
          <w:sz w:val="16"/>
          <w:szCs w:val="16"/>
          <w:lang w:val="en-US" w:eastAsia="en-US" w:bidi="en-US"/>
        </w:rPr>
        <w:t>V</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IX</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классы</w:t>
      </w:r>
      <w:r w:rsidRPr="00563B84">
        <w:rPr>
          <w:rFonts w:ascii="Times New Roman" w:hAnsi="Times New Roman" w:cs="Times New Roman"/>
          <w:sz w:val="16"/>
          <w:szCs w:val="16"/>
        </w:rPr>
        <w:br/>
        <w:t>РУССКИЙ ЯЗЫК</w:t>
      </w:r>
      <w:r w:rsidRPr="00563B84">
        <w:rPr>
          <w:rFonts w:ascii="Times New Roman" w:hAnsi="Times New Roman" w:cs="Times New Roman"/>
          <w:sz w:val="16"/>
          <w:szCs w:val="16"/>
        </w:rPr>
        <w:br/>
        <w:t>Пояснительная записка</w:t>
      </w:r>
      <w:bookmarkEnd w:id="28"/>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Содержание программы по русскому языку составляют два раздела: «Грамматика, правописание и развитие речи», «Чтение и развитие речи». Коммуникативная направленность является основной отличительной чертой каждого из двух разделов.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Изучение русского языка в старших классах имеет своей целью развитие коммуникативно-речевых навыков и коррекцию недостатков мыслительной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Достижение поставленной цели обеспечивается решением следующих задач:</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расширение представлений о языке как важнейшем средстве человеческого общения;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ознакомление с некоторыми грамматическими понятиями и формирование на этой основе грамматических знаний и умений;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использование усвоенных грамматико-орфографических знаний и умений для решения практических (коммуникативно-речевых) задач;</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совершенствование навыка полноценного чтения как основы понимания художественного и научно-познавательного текстов;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навыков речевого общения на материале доступных для понимания художественных и научно-познавательных текстов;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положительных качеств и свойств личности.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Грамматика, правописание и развитие речи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Фонетика. Звуки и буквы. Обозначение звуков на письме. Гласные и согласные. Согласные твердые и мягкие. Обозначение мягкости согласных на письме буквами </w:t>
      </w:r>
      <w:proofErr w:type="spellStart"/>
      <w:r w:rsidRPr="00563B84">
        <w:rPr>
          <w:rFonts w:ascii="Times New Roman" w:hAnsi="Times New Roman" w:cs="Times New Roman"/>
          <w:sz w:val="16"/>
          <w:szCs w:val="16"/>
        </w:rPr>
        <w:t>ь</w:t>
      </w:r>
      <w:proofErr w:type="spellEnd"/>
      <w:r w:rsidRPr="00563B84">
        <w:rPr>
          <w:rFonts w:ascii="Times New Roman" w:hAnsi="Times New Roman" w:cs="Times New Roman"/>
          <w:sz w:val="16"/>
          <w:szCs w:val="16"/>
        </w:rPr>
        <w:t xml:space="preserve">, е, ё, и, </w:t>
      </w:r>
      <w:proofErr w:type="spellStart"/>
      <w:r w:rsidRPr="00563B84">
        <w:rPr>
          <w:rFonts w:ascii="Times New Roman" w:hAnsi="Times New Roman" w:cs="Times New Roman"/>
          <w:sz w:val="16"/>
          <w:szCs w:val="16"/>
        </w:rPr>
        <w:t>ю</w:t>
      </w:r>
      <w:proofErr w:type="spellEnd"/>
      <w:r w:rsidRPr="00563B84">
        <w:rPr>
          <w:rFonts w:ascii="Times New Roman" w:hAnsi="Times New Roman" w:cs="Times New Roman"/>
          <w:sz w:val="16"/>
          <w:szCs w:val="16"/>
        </w:rPr>
        <w:t xml:space="preserve">, я. Согласные глухие и звонкие. Согласные парные и непарные по твердости - мягкости, звонкости - глухости. Разделительный </w:t>
      </w:r>
      <w:proofErr w:type="spellStart"/>
      <w:r w:rsidRPr="00563B84">
        <w:rPr>
          <w:rFonts w:ascii="Times New Roman" w:hAnsi="Times New Roman" w:cs="Times New Roman"/>
          <w:sz w:val="16"/>
          <w:szCs w:val="16"/>
        </w:rPr>
        <w:t>ь</w:t>
      </w:r>
      <w:proofErr w:type="spellEnd"/>
      <w:r w:rsidRPr="00563B84">
        <w:rPr>
          <w:rFonts w:ascii="Times New Roman" w:hAnsi="Times New Roman" w:cs="Times New Roman"/>
          <w:sz w:val="16"/>
          <w:szCs w:val="16"/>
        </w:rPr>
        <w:t>. Ударение. Гласные ударные и безударные. Проверка написания безударных гласных путем изменения формы слова. Слог. Перенос слов. Алфавит.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Морфология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 слова. Корень и однокоренные слова. Окончание. Приставка. Суффикс. Образование слов с помощью приставок и суффиксов. Разбор слов по составу. Сложные слова: образование сложных слов с соединительными гласными и без соединительных гласных. Сложносокращенные слова.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Правописание проверяемых безударных гласных, звонких и глухих согласных в </w:t>
      </w:r>
      <w:proofErr w:type="gramStart"/>
      <w:r w:rsidRPr="00563B84">
        <w:rPr>
          <w:rFonts w:ascii="Times New Roman" w:hAnsi="Times New Roman" w:cs="Times New Roman"/>
          <w:sz w:val="16"/>
          <w:szCs w:val="16"/>
        </w:rPr>
        <w:t>корне слова</w:t>
      </w:r>
      <w:proofErr w:type="gramEnd"/>
      <w:r w:rsidRPr="00563B84">
        <w:rPr>
          <w:rFonts w:ascii="Times New Roman" w:hAnsi="Times New Roman" w:cs="Times New Roman"/>
          <w:sz w:val="16"/>
          <w:szCs w:val="16"/>
        </w:rPr>
        <w:t xml:space="preserve">. Единообразное написание ударных и безударных гласных, звонких и глухих согласных в корнях слов. Непроверяемые гласные и согласные в </w:t>
      </w:r>
      <w:proofErr w:type="gramStart"/>
      <w:r w:rsidRPr="00563B84">
        <w:rPr>
          <w:rFonts w:ascii="Times New Roman" w:hAnsi="Times New Roman" w:cs="Times New Roman"/>
          <w:sz w:val="16"/>
          <w:szCs w:val="16"/>
        </w:rPr>
        <w:t>корне слов</w:t>
      </w:r>
      <w:proofErr w:type="gramEnd"/>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Правописание приставок. Единообразное написание ряда приставок. Приставка и предлог. Разделительный </w:t>
      </w:r>
      <w:proofErr w:type="spellStart"/>
      <w:r w:rsidRPr="00563B84">
        <w:rPr>
          <w:rFonts w:ascii="Times New Roman" w:hAnsi="Times New Roman" w:cs="Times New Roman"/>
          <w:sz w:val="16"/>
          <w:szCs w:val="16"/>
        </w:rPr>
        <w:t>ъ</w:t>
      </w:r>
      <w:proofErr w:type="spellEnd"/>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Части речи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Имя существительное, глагол, имя прилагательное, имя числительное, местоимение, наречие, предлог. Различение частей речи по вопросам и значению.</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Предлог:</w:t>
      </w:r>
      <w:r w:rsidRPr="00563B84">
        <w:rPr>
          <w:rFonts w:ascii="Times New Roman" w:hAnsi="Times New Roman" w:cs="Times New Roman"/>
          <w:sz w:val="16"/>
          <w:szCs w:val="16"/>
        </w:rPr>
        <w:t xml:space="preserve"> общее понятие, значение в речи. Раздельное написание предлогов со словами.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Имя существительное,</w:t>
      </w:r>
      <w:r w:rsidRPr="00563B84">
        <w:rPr>
          <w:rFonts w:ascii="Times New Roman" w:hAnsi="Times New Roman" w:cs="Times New Roman"/>
          <w:sz w:val="16"/>
          <w:szCs w:val="16"/>
        </w:rPr>
        <w:t xml:space="preserve"> общее значение. Имена существительные собственные и нарицательные, одушевленные и неодушевленные. Род имен существительных. Написание мягкого знака (</w:t>
      </w:r>
      <w:proofErr w:type="spellStart"/>
      <w:r w:rsidRPr="00563B84">
        <w:rPr>
          <w:rFonts w:ascii="Times New Roman" w:hAnsi="Times New Roman" w:cs="Times New Roman"/>
          <w:sz w:val="16"/>
          <w:szCs w:val="16"/>
        </w:rPr>
        <w:t>ь</w:t>
      </w:r>
      <w:proofErr w:type="spellEnd"/>
      <w:r w:rsidRPr="00563B84">
        <w:rPr>
          <w:rFonts w:ascii="Times New Roman" w:hAnsi="Times New Roman" w:cs="Times New Roman"/>
          <w:sz w:val="16"/>
          <w:szCs w:val="16"/>
        </w:rPr>
        <w:t>) после шипящих в конце слов у существительных женского рода. Число имен существительных. Имена существительные, употребляемые только в единственном или множественном числе. Понятие о 1,</w:t>
      </w:r>
      <w:r w:rsidRPr="00563B84">
        <w:rPr>
          <w:rFonts w:ascii="Times New Roman" w:hAnsi="Times New Roman" w:cs="Times New Roman"/>
          <w:sz w:val="16"/>
          <w:szCs w:val="16"/>
        </w:rPr>
        <w:tab/>
        <w:t>2,</w:t>
      </w:r>
      <w:r w:rsidRPr="00563B84">
        <w:rPr>
          <w:rFonts w:ascii="Times New Roman" w:hAnsi="Times New Roman" w:cs="Times New Roman"/>
          <w:sz w:val="16"/>
          <w:szCs w:val="16"/>
        </w:rPr>
        <w:tab/>
        <w:t>3-м склонениях имен</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существительных. Склонение имен существительных в единственном и множественном числе. Падеж. Изменение существительных по падежам. Правописание падежных окончаний имён существительных единственного и множественного числа. Несклоняемые имена существительные.</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Имя прилагательное,</w:t>
      </w:r>
      <w:r w:rsidRPr="00563B84">
        <w:rPr>
          <w:rFonts w:ascii="Times New Roman" w:hAnsi="Times New Roman" w:cs="Times New Roman"/>
          <w:sz w:val="16"/>
          <w:szCs w:val="16"/>
        </w:rPr>
        <w:t xml:space="preserve"> понятие, значение в речи. Определение рода, числа и падежа имени прилагательного по роду, числу и падежу имени существительного. Согласование имени прилагательного с существительным в роде, числе и падеже. Спряжение имен прилагательных.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Правописание родовых и падежных окончаний имен прилагательных в единственном и множественном числе.</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Глагол</w:t>
      </w:r>
      <w:r w:rsidRPr="00563B84">
        <w:rPr>
          <w:rFonts w:ascii="Times New Roman" w:hAnsi="Times New Roman" w:cs="Times New Roman"/>
          <w:sz w:val="16"/>
          <w:szCs w:val="16"/>
        </w:rPr>
        <w:t xml:space="preserve"> как часть речи. Изменение глагола по временам (настоящее, прошедшее, будущее). Изменение глагола по лицам и числам. Правописание окончаний глаголов 2-го лица </w:t>
      </w:r>
      <w:proofErr w:type="gramStart"/>
      <w:r w:rsidRPr="00563B84">
        <w:rPr>
          <w:rFonts w:ascii="Times New Roman" w:hAnsi="Times New Roman" w:cs="Times New Roman"/>
          <w:sz w:val="16"/>
          <w:szCs w:val="16"/>
        </w:rPr>
        <w:t>-</w:t>
      </w:r>
      <w:proofErr w:type="spellStart"/>
      <w:r w:rsidRPr="00563B84">
        <w:rPr>
          <w:rFonts w:ascii="Times New Roman" w:hAnsi="Times New Roman" w:cs="Times New Roman"/>
          <w:sz w:val="16"/>
          <w:szCs w:val="16"/>
        </w:rPr>
        <w:t>ш</w:t>
      </w:r>
      <w:proofErr w:type="gramEnd"/>
      <w:r w:rsidRPr="00563B84">
        <w:rPr>
          <w:rFonts w:ascii="Times New Roman" w:hAnsi="Times New Roman" w:cs="Times New Roman"/>
          <w:sz w:val="16"/>
          <w:szCs w:val="16"/>
        </w:rPr>
        <w:t>ь</w:t>
      </w:r>
      <w:proofErr w:type="spellEnd"/>
      <w:r w:rsidRPr="00563B84">
        <w:rPr>
          <w:rFonts w:ascii="Times New Roman" w:hAnsi="Times New Roman" w:cs="Times New Roman"/>
          <w:sz w:val="16"/>
          <w:szCs w:val="16"/>
        </w:rPr>
        <w:t>, -</w:t>
      </w:r>
      <w:proofErr w:type="spellStart"/>
      <w:r w:rsidRPr="00563B84">
        <w:rPr>
          <w:rFonts w:ascii="Times New Roman" w:hAnsi="Times New Roman" w:cs="Times New Roman"/>
          <w:sz w:val="16"/>
          <w:szCs w:val="16"/>
        </w:rPr>
        <w:t>шься</w:t>
      </w:r>
      <w:proofErr w:type="spellEnd"/>
      <w:r w:rsidRPr="00563B84">
        <w:rPr>
          <w:rFonts w:ascii="Times New Roman" w:hAnsi="Times New Roman" w:cs="Times New Roman"/>
          <w:sz w:val="16"/>
          <w:szCs w:val="16"/>
        </w:rPr>
        <w:t xml:space="preserve">. Глаголы на </w:t>
      </w:r>
      <w:proofErr w:type="gramStart"/>
      <w:r w:rsidRPr="00563B84">
        <w:rPr>
          <w:rFonts w:ascii="Times New Roman" w:hAnsi="Times New Roman" w:cs="Times New Roman"/>
          <w:sz w:val="16"/>
          <w:szCs w:val="16"/>
        </w:rPr>
        <w:t>-</w:t>
      </w:r>
      <w:proofErr w:type="spellStart"/>
      <w:r w:rsidRPr="00563B84">
        <w:rPr>
          <w:rFonts w:ascii="Times New Roman" w:hAnsi="Times New Roman" w:cs="Times New Roman"/>
          <w:sz w:val="16"/>
          <w:szCs w:val="16"/>
        </w:rPr>
        <w:t>с</w:t>
      </w:r>
      <w:proofErr w:type="gramEnd"/>
      <w:r w:rsidRPr="00563B84">
        <w:rPr>
          <w:rFonts w:ascii="Times New Roman" w:hAnsi="Times New Roman" w:cs="Times New Roman"/>
          <w:sz w:val="16"/>
          <w:szCs w:val="16"/>
        </w:rPr>
        <w:t>я</w:t>
      </w:r>
      <w:proofErr w:type="spellEnd"/>
      <w:r w:rsidRPr="00563B84">
        <w:rPr>
          <w:rFonts w:ascii="Times New Roman" w:hAnsi="Times New Roman" w:cs="Times New Roman"/>
          <w:sz w:val="16"/>
          <w:szCs w:val="16"/>
        </w:rPr>
        <w:t xml:space="preserve"> (-</w:t>
      </w:r>
      <w:proofErr w:type="spellStart"/>
      <w:r w:rsidRPr="00563B84">
        <w:rPr>
          <w:rFonts w:ascii="Times New Roman" w:hAnsi="Times New Roman" w:cs="Times New Roman"/>
          <w:sz w:val="16"/>
          <w:szCs w:val="16"/>
        </w:rPr>
        <w:t>сь</w:t>
      </w:r>
      <w:proofErr w:type="spellEnd"/>
      <w:r w:rsidRPr="00563B84">
        <w:rPr>
          <w:rFonts w:ascii="Times New Roman" w:hAnsi="Times New Roman" w:cs="Times New Roman"/>
          <w:sz w:val="16"/>
          <w:szCs w:val="16"/>
        </w:rPr>
        <w:t xml:space="preserve">). Изменение глаголов в прошедшем времени по родам и числам. Неопределенная форма глагола. Спряжение глаголов. Правописание безударных личных окончаний глаголов I и II спряжения. Правописание глаголов с </w:t>
      </w:r>
      <w:proofErr w:type="gramStart"/>
      <w:r w:rsidRPr="00563B84">
        <w:rPr>
          <w:rFonts w:ascii="Times New Roman" w:hAnsi="Times New Roman" w:cs="Times New Roman"/>
          <w:sz w:val="16"/>
          <w:szCs w:val="16"/>
        </w:rPr>
        <w:t>-</w:t>
      </w:r>
      <w:proofErr w:type="spellStart"/>
      <w:r w:rsidRPr="00563B84">
        <w:rPr>
          <w:rFonts w:ascii="Times New Roman" w:hAnsi="Times New Roman" w:cs="Times New Roman"/>
          <w:sz w:val="16"/>
          <w:szCs w:val="16"/>
        </w:rPr>
        <w:t>т</w:t>
      </w:r>
      <w:proofErr w:type="gramEnd"/>
      <w:r w:rsidRPr="00563B84">
        <w:rPr>
          <w:rFonts w:ascii="Times New Roman" w:hAnsi="Times New Roman" w:cs="Times New Roman"/>
          <w:sz w:val="16"/>
          <w:szCs w:val="16"/>
        </w:rPr>
        <w:t>ься</w:t>
      </w:r>
      <w:proofErr w:type="spellEnd"/>
      <w:r w:rsidRPr="00563B84">
        <w:rPr>
          <w:rFonts w:ascii="Times New Roman" w:hAnsi="Times New Roman" w:cs="Times New Roman"/>
          <w:sz w:val="16"/>
          <w:szCs w:val="16"/>
        </w:rPr>
        <w:t>, -</w:t>
      </w:r>
      <w:proofErr w:type="spellStart"/>
      <w:r w:rsidRPr="00563B84">
        <w:rPr>
          <w:rFonts w:ascii="Times New Roman" w:hAnsi="Times New Roman" w:cs="Times New Roman"/>
          <w:sz w:val="16"/>
          <w:szCs w:val="16"/>
        </w:rPr>
        <w:t>тся</w:t>
      </w:r>
      <w:proofErr w:type="spellEnd"/>
      <w:r w:rsidRPr="00563B84">
        <w:rPr>
          <w:rFonts w:ascii="Times New Roman" w:hAnsi="Times New Roman" w:cs="Times New Roman"/>
          <w:sz w:val="16"/>
          <w:szCs w:val="16"/>
        </w:rPr>
        <w:t>. Повелительная форма глагола. Правописание глаголов повелительной формы единственного и множественного числа. Правописание частицы НЕ с глаголами.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Местоимение.</w:t>
      </w:r>
      <w:r w:rsidRPr="00563B84">
        <w:rPr>
          <w:rFonts w:ascii="Times New Roman" w:hAnsi="Times New Roman" w:cs="Times New Roman"/>
          <w:sz w:val="16"/>
          <w:szCs w:val="16"/>
        </w:rPr>
        <w:t xml:space="preserve"> Понятие о местоимении. Значение местоимений в речи. Личные местоимения единственного и множественного числа. Лицо и число местоимений. Склонение местоимений. Правописание личных местоимений.</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Имя числительное.</w:t>
      </w:r>
      <w:r w:rsidRPr="00563B84">
        <w:rPr>
          <w:rFonts w:ascii="Times New Roman" w:hAnsi="Times New Roman" w:cs="Times New Roman"/>
          <w:sz w:val="16"/>
          <w:szCs w:val="16"/>
        </w:rPr>
        <w:t xml:space="preserve"> Понятие об имени числительном. Числительные количественные и порядковые. Правописание числительных.</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Наречие.</w:t>
      </w:r>
      <w:r w:rsidRPr="00563B84">
        <w:rPr>
          <w:rFonts w:ascii="Times New Roman" w:hAnsi="Times New Roman" w:cs="Times New Roman"/>
          <w:sz w:val="16"/>
          <w:szCs w:val="16"/>
        </w:rPr>
        <w:t xml:space="preserve"> Понятие о наречии. Наречия, обозначающие время, место, способ действия. Правописание наречий.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Синтаксис. Словосочетание. Предложение. Простые и сложные предложения. Повествовательные, вопросительные и восклицательные предложения. Знаки препинания в конце предложений. Главные и второстепенные члены предложения. Предложения распространенные и нераспространенные.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Установление последовательности предложений в тексте. </w:t>
      </w:r>
      <w:proofErr w:type="gramStart"/>
      <w:r w:rsidRPr="00563B84">
        <w:rPr>
          <w:rFonts w:ascii="Times New Roman" w:hAnsi="Times New Roman" w:cs="Times New Roman"/>
          <w:sz w:val="16"/>
          <w:szCs w:val="16"/>
        </w:rPr>
        <w:t>Связь предложений в тексте с помощью различных языковых средств (личных местоимений, наречий, повтора существительного, синонимической замены и</w:t>
      </w:r>
      <w:proofErr w:type="gramEnd"/>
    </w:p>
    <w:p w:rsidR="009D3270" w:rsidRPr="00563B84" w:rsidRDefault="00F22F3E" w:rsidP="00563B84">
      <w:pPr>
        <w:pStyle w:val="ac"/>
        <w:rPr>
          <w:rFonts w:ascii="Times New Roman" w:hAnsi="Times New Roman" w:cs="Times New Roman"/>
          <w:sz w:val="16"/>
          <w:szCs w:val="16"/>
        </w:rPr>
      </w:pPr>
      <w:proofErr w:type="spellStart"/>
      <w:proofErr w:type="gramStart"/>
      <w:r w:rsidRPr="00563B84">
        <w:rPr>
          <w:rFonts w:ascii="Times New Roman" w:hAnsi="Times New Roman" w:cs="Times New Roman"/>
          <w:sz w:val="16"/>
          <w:szCs w:val="16"/>
        </w:rPr>
        <w:t>др</w:t>
      </w:r>
      <w:proofErr w:type="spellEnd"/>
      <w:proofErr w:type="gramEnd"/>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Однородные члены предложения. Союзы в простом и сложном пред</w:t>
      </w:r>
      <w:r w:rsidRPr="00563B84">
        <w:rPr>
          <w:rFonts w:ascii="Times New Roman" w:hAnsi="Times New Roman" w:cs="Times New Roman"/>
          <w:sz w:val="16"/>
          <w:szCs w:val="16"/>
        </w:rPr>
        <w:softHyphen/>
        <w:t>ложении, знаки препинания перед союзами. Обращение, знаки препинания при обращении. Прямая речь. Знаки препинания при прямой речи.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Сложное предложение. Сложные предложения без союзов и с сочинительными союзами И. А, НО. Сравнение простых предложений с однородными членами и сложных предложений. Сложные предложения с союзами ЧТО, ЧТОБЫ, ПОТОМУ ЧТО, КОГДА, </w:t>
      </w:r>
      <w:proofErr w:type="gramStart"/>
      <w:r w:rsidRPr="00563B84">
        <w:rPr>
          <w:rFonts w:ascii="Times New Roman" w:hAnsi="Times New Roman" w:cs="Times New Roman"/>
          <w:sz w:val="16"/>
          <w:szCs w:val="16"/>
        </w:rPr>
        <w:t>КОТОРЫЙ</w:t>
      </w:r>
      <w:proofErr w:type="gramEnd"/>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речи, работа с текстом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Текст, признаки текста. Отличие текстов от предложения. Типы текстов: описание, повествование, рассуждение. Заголовок текста, подбор заголовков к данному тексту. Работа с деформированным текстом. Распространение текста.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Стили речи (на основе практической работы с текстами): разговорный, деловой и художественный. Основные признаки стилей речи. Элементарный стилистический анализ текстов.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Составление рассказа по серии сюжетных картин, картине, по опорным словам, материалам наблюдения, по предложенной теме, по плану.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Изложение текста с опорой на заранее составленный план. Изложение по коллективно составленному плану.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Сочинение творческого характера по картине, по личным наблюдениям, с привлечением сведений из практической деятельности, книг.</w:t>
      </w:r>
    </w:p>
    <w:p w:rsidR="009D3270" w:rsidRPr="00563B84" w:rsidRDefault="00F22F3E" w:rsidP="00563B84">
      <w:pPr>
        <w:pStyle w:val="ac"/>
        <w:rPr>
          <w:rFonts w:ascii="Times New Roman" w:hAnsi="Times New Roman" w:cs="Times New Roman"/>
          <w:sz w:val="16"/>
          <w:szCs w:val="16"/>
        </w:rPr>
      </w:pPr>
      <w:bookmarkStart w:id="29" w:name="bookmark29"/>
      <w:r w:rsidRPr="00563B84">
        <w:rPr>
          <w:rFonts w:ascii="Times New Roman" w:hAnsi="Times New Roman" w:cs="Times New Roman"/>
          <w:sz w:val="16"/>
          <w:szCs w:val="16"/>
        </w:rPr>
        <w:t>Деловое письмо</w:t>
      </w:r>
      <w:bookmarkEnd w:id="29"/>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Адрес на открытке и конверте, поздравительная открытка, письмо. Записки: личные и деловые. </w:t>
      </w:r>
      <w:proofErr w:type="gramStart"/>
      <w:r w:rsidRPr="00563B84">
        <w:rPr>
          <w:rFonts w:ascii="Times New Roman" w:hAnsi="Times New Roman" w:cs="Times New Roman"/>
          <w:sz w:val="16"/>
          <w:szCs w:val="16"/>
        </w:rPr>
        <w:t>Заметка в стенгазету, объявление, заявление, автобиография, анкета, доверенность, расписка и др.</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lastRenderedPageBreak/>
        <w:t>Письмо с элементами творческой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Чтение и развитие речи (Литературное чтение)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Содержание чтения (круг чтения). Произведения устного народного творчества (сказка, былина, предание, легенда). Стихотворные и прозаические произведения отечественных и зарубежных писателей XIX - XXI вв. Книги о приключениях и путешествиях. Художественные и </w:t>
      </w:r>
      <w:proofErr w:type="spellStart"/>
      <w:r w:rsidRPr="00563B84">
        <w:rPr>
          <w:rFonts w:ascii="Times New Roman" w:hAnsi="Times New Roman" w:cs="Times New Roman"/>
          <w:sz w:val="16"/>
          <w:szCs w:val="16"/>
        </w:rPr>
        <w:t>научно</w:t>
      </w:r>
      <w:r w:rsidRPr="00563B84">
        <w:rPr>
          <w:rFonts w:ascii="Times New Roman" w:hAnsi="Times New Roman" w:cs="Times New Roman"/>
          <w:sz w:val="16"/>
          <w:szCs w:val="16"/>
        </w:rPr>
        <w:softHyphen/>
        <w:t>популярные</w:t>
      </w:r>
      <w:proofErr w:type="spellEnd"/>
      <w:r w:rsidRPr="00563B84">
        <w:rPr>
          <w:rFonts w:ascii="Times New Roman" w:hAnsi="Times New Roman" w:cs="Times New Roman"/>
          <w:sz w:val="16"/>
          <w:szCs w:val="16"/>
        </w:rPr>
        <w:t xml:space="preserve"> рассказы и очерки. Справочная литература: словари, книги- справочники, детская энциклопедия и пр.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Примерная тематика произведений:</w:t>
      </w:r>
      <w:r w:rsidRPr="00563B84">
        <w:rPr>
          <w:rFonts w:ascii="Times New Roman" w:hAnsi="Times New Roman" w:cs="Times New Roman"/>
          <w:sz w:val="16"/>
          <w:szCs w:val="16"/>
        </w:rPr>
        <w:tab/>
        <w:t>произведения о Родине,</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героических подвигах во имя Родины, об отношении человека к природе, к животным, труду, друг другу; о жизни детей, их дружбе и товариществе; о нравственно-этических понятиях (добро, зло, честь, долг, совесть, жизнь, смерть, правда, ложь и т.д.)</w:t>
      </w:r>
      <w:proofErr w:type="gramEnd"/>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Жанровое разнообразие: народные и авторские сказки, басни, былины, легенды, рассказы, рассказы-описания, стихотворения.</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Ориентировка в литературоведческих понятиях:</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литературное произведение, фольклор, литературные жанры (сказка, былина, сказ, басня, пословица, рассказ, стихотворение), автобиография писателя.</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присказка, зачин, диалог, произведение.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герой (персонаж), гласный и второстепенный герой, портрет героя, пейзаж.</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стихотворение, рифма, строка, строфа.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средства выразительности (логическая пауза, темп, ритм).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элементы книги: переплёт, обложка, форзац, титульный лист, оглавление, предисловие, послесловие.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Навык чтения: чтение вслух и про себя небольших произведений и целых глав из произведений целыми словами. Выразительное чтение произведений. Формирование умения самоконтроля и самооценки. Формирование навыков беглого чтения.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Работа с текстом. Осознание последовательности смысла событий. Выделение главной мысли текста. Определение мотивов поступков героев. Сопоставление и оценка поступков персонажей. Выявление авторской позиции и собственного отношения к событиям и персонажам. Деление текста на части и их </w:t>
      </w:r>
      <w:proofErr w:type="spellStart"/>
      <w:r w:rsidRPr="00563B84">
        <w:rPr>
          <w:rFonts w:ascii="Times New Roman" w:hAnsi="Times New Roman" w:cs="Times New Roman"/>
          <w:sz w:val="16"/>
          <w:szCs w:val="16"/>
        </w:rPr>
        <w:t>озаглавливание</w:t>
      </w:r>
      <w:proofErr w:type="spellEnd"/>
      <w:r w:rsidRPr="00563B84">
        <w:rPr>
          <w:rFonts w:ascii="Times New Roman" w:hAnsi="Times New Roman" w:cs="Times New Roman"/>
          <w:sz w:val="16"/>
          <w:szCs w:val="16"/>
        </w:rPr>
        <w:t>, составление плана. Выборочный, краткий и подробный пересказ произведения или его части по плану.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Внеклассное чтение. Самостоятельное чтение книг, газет и журналов. Обсуждение </w:t>
      </w:r>
      <w:proofErr w:type="gramStart"/>
      <w:r w:rsidRPr="00563B84">
        <w:rPr>
          <w:rFonts w:ascii="Times New Roman" w:hAnsi="Times New Roman" w:cs="Times New Roman"/>
          <w:sz w:val="16"/>
          <w:szCs w:val="16"/>
        </w:rPr>
        <w:t>прочитанного</w:t>
      </w:r>
      <w:proofErr w:type="gramEnd"/>
      <w:r w:rsidRPr="00563B84">
        <w:rPr>
          <w:rFonts w:ascii="Times New Roman" w:hAnsi="Times New Roman" w:cs="Times New Roman"/>
          <w:sz w:val="16"/>
          <w:szCs w:val="16"/>
        </w:rPr>
        <w:t>. Отчет о прочитанном произведении. Ведение дневников внеклассного чтения (коллективное или с помощью учителя).</w:t>
      </w:r>
    </w:p>
    <w:p w:rsidR="009D3270" w:rsidRPr="00563B84" w:rsidRDefault="00F22F3E" w:rsidP="00563B84">
      <w:pPr>
        <w:pStyle w:val="ac"/>
        <w:rPr>
          <w:rFonts w:ascii="Times New Roman" w:hAnsi="Times New Roman" w:cs="Times New Roman"/>
          <w:sz w:val="16"/>
          <w:szCs w:val="16"/>
        </w:rPr>
      </w:pPr>
      <w:bookmarkStart w:id="30" w:name="bookmark30"/>
      <w:r w:rsidRPr="00563B84">
        <w:rPr>
          <w:rFonts w:ascii="Times New Roman" w:hAnsi="Times New Roman" w:cs="Times New Roman"/>
          <w:sz w:val="16"/>
          <w:szCs w:val="16"/>
        </w:rPr>
        <w:t>МАТЕМАТИКА</w:t>
      </w:r>
      <w:r w:rsidRPr="00563B84">
        <w:rPr>
          <w:rFonts w:ascii="Times New Roman" w:hAnsi="Times New Roman" w:cs="Times New Roman"/>
          <w:sz w:val="16"/>
          <w:szCs w:val="16"/>
        </w:rPr>
        <w:br/>
        <w:t>Пояснительная записка</w:t>
      </w:r>
      <w:bookmarkEnd w:id="30"/>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Курс математики в старших классах является логическим продолжением изучения этого предмета в дополнительном первом (I</w:t>
      </w:r>
      <w:r w:rsidRPr="00563B84">
        <w:rPr>
          <w:rFonts w:ascii="Times New Roman" w:hAnsi="Times New Roman" w:cs="Times New Roman"/>
          <w:sz w:val="16"/>
          <w:szCs w:val="16"/>
          <w:vertAlign w:val="superscript"/>
        </w:rPr>
        <w:t>1</w:t>
      </w:r>
      <w:r w:rsidRPr="00563B84">
        <w:rPr>
          <w:rFonts w:ascii="Times New Roman" w:hAnsi="Times New Roman" w:cs="Times New Roman"/>
          <w:sz w:val="16"/>
          <w:szCs w:val="16"/>
        </w:rPr>
        <w:t xml:space="preserve">) классе и </w:t>
      </w:r>
      <w:r w:rsidRPr="00563B84">
        <w:rPr>
          <w:rFonts w:ascii="Times New Roman" w:hAnsi="Times New Roman" w:cs="Times New Roman"/>
          <w:sz w:val="16"/>
          <w:szCs w:val="16"/>
          <w:lang w:val="en-US" w:eastAsia="en-US" w:bidi="en-US"/>
        </w:rPr>
        <w:t>I</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IV</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классах. Распределение учебного материала, так же как и на предыдущем этапе, осуществляются концентрически, что позволяет обеспечить постепенный переход от исключительно практического изучения математики к практико-теоретическому изучению, но с обязательным учетом значимости усваиваемых знаний и умений в формировании жизненных компетенций.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 процессе обучения математике в </w:t>
      </w:r>
      <w:r w:rsidRPr="00563B84">
        <w:rPr>
          <w:rFonts w:ascii="Times New Roman" w:hAnsi="Times New Roman" w:cs="Times New Roman"/>
          <w:sz w:val="16"/>
          <w:szCs w:val="16"/>
          <w:lang w:val="en-US" w:eastAsia="en-US" w:bidi="en-US"/>
        </w:rPr>
        <w:t>V</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IX</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классах решаются следующие задачи: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Дальнейшее формирование и развитие математических знаний и умений, необходимых для решения практических задач в учебной и трудовой деятельности; используемых в повседневной жизни;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Коррекция недостатков познавательной деятельности и повышение уровня общего развития;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Воспитание положительных качеств и свойств личности.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Нумерация. Чтение и запись чисел от 0 до 1 000 </w:t>
      </w:r>
      <w:proofErr w:type="spellStart"/>
      <w:r w:rsidRPr="00563B84">
        <w:rPr>
          <w:rFonts w:ascii="Times New Roman" w:hAnsi="Times New Roman" w:cs="Times New Roman"/>
          <w:sz w:val="16"/>
          <w:szCs w:val="16"/>
        </w:rPr>
        <w:t>000</w:t>
      </w:r>
      <w:proofErr w:type="spellEnd"/>
      <w:r w:rsidRPr="00563B84">
        <w:rPr>
          <w:rFonts w:ascii="Times New Roman" w:hAnsi="Times New Roman" w:cs="Times New Roman"/>
          <w:sz w:val="16"/>
          <w:szCs w:val="16"/>
        </w:rPr>
        <w:t>. Классы 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разряды. Представление многозначных чисел в виде суммы разрядных слагаемых.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Сравнение и упорядочение многозначных чисел.</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Единицы измерения и их соотношения. </w:t>
      </w:r>
      <w:proofErr w:type="gramStart"/>
      <w:r w:rsidRPr="00563B84">
        <w:rPr>
          <w:rFonts w:ascii="Times New Roman" w:hAnsi="Times New Roman" w:cs="Times New Roman"/>
          <w:sz w:val="16"/>
          <w:szCs w:val="16"/>
        </w:rPr>
        <w:t>Величины (стоимость, длина, масса, емкость, время, площадь, объем) и единицы их измерения.</w:t>
      </w:r>
      <w:proofErr w:type="gramEnd"/>
      <w:r w:rsidRPr="00563B84">
        <w:rPr>
          <w:rFonts w:ascii="Times New Roman" w:hAnsi="Times New Roman" w:cs="Times New Roman"/>
          <w:sz w:val="16"/>
          <w:szCs w:val="16"/>
        </w:rPr>
        <w:t xml:space="preserve"> Единицы измерения стоимости: копейка (1 </w:t>
      </w:r>
      <w:proofErr w:type="gramStart"/>
      <w:r w:rsidRPr="00563B84">
        <w:rPr>
          <w:rFonts w:ascii="Times New Roman" w:hAnsi="Times New Roman" w:cs="Times New Roman"/>
          <w:sz w:val="16"/>
          <w:szCs w:val="16"/>
        </w:rPr>
        <w:t>к</w:t>
      </w:r>
      <w:proofErr w:type="gramEnd"/>
      <w:r w:rsidRPr="00563B84">
        <w:rPr>
          <w:rFonts w:ascii="Times New Roman" w:hAnsi="Times New Roman" w:cs="Times New Roman"/>
          <w:sz w:val="16"/>
          <w:szCs w:val="16"/>
        </w:rPr>
        <w:t xml:space="preserve">.), рубль (1 р.). </w:t>
      </w:r>
      <w:proofErr w:type="gramStart"/>
      <w:r w:rsidRPr="00563B84">
        <w:rPr>
          <w:rFonts w:ascii="Times New Roman" w:hAnsi="Times New Roman" w:cs="Times New Roman"/>
          <w:sz w:val="16"/>
          <w:szCs w:val="16"/>
        </w:rPr>
        <w:t>Единицы измерения длины: миллиметр (1 мм), сантиметр (1 см), дециметр (1 дм), метр (1 м), километр (1 км).</w:t>
      </w:r>
      <w:proofErr w:type="gramEnd"/>
      <w:r w:rsidRPr="00563B84">
        <w:rPr>
          <w:rFonts w:ascii="Times New Roman" w:hAnsi="Times New Roman" w:cs="Times New Roman"/>
          <w:sz w:val="16"/>
          <w:szCs w:val="16"/>
        </w:rPr>
        <w:t xml:space="preserve"> Единицы измерения массы: грамм (1 г), килограмм (1 кг), центнер (1 </w:t>
      </w:r>
      <w:proofErr w:type="spellStart"/>
      <w:r w:rsidRPr="00563B84">
        <w:rPr>
          <w:rFonts w:ascii="Times New Roman" w:hAnsi="Times New Roman" w:cs="Times New Roman"/>
          <w:sz w:val="16"/>
          <w:szCs w:val="16"/>
        </w:rPr>
        <w:t>ц</w:t>
      </w:r>
      <w:proofErr w:type="spellEnd"/>
      <w:r w:rsidRPr="00563B84">
        <w:rPr>
          <w:rFonts w:ascii="Times New Roman" w:hAnsi="Times New Roman" w:cs="Times New Roman"/>
          <w:sz w:val="16"/>
          <w:szCs w:val="16"/>
        </w:rPr>
        <w:t xml:space="preserve">), тонна (1 т). Единица измерения емкости - литр (1 л). Единицы измерения времени: секунда (1 с), минута (1 мин), час (1 ч), сутки (1 </w:t>
      </w:r>
      <w:proofErr w:type="spellStart"/>
      <w:r w:rsidRPr="00563B84">
        <w:rPr>
          <w:rFonts w:ascii="Times New Roman" w:hAnsi="Times New Roman" w:cs="Times New Roman"/>
          <w:sz w:val="16"/>
          <w:szCs w:val="16"/>
        </w:rPr>
        <w:t>сут</w:t>
      </w:r>
      <w:proofErr w:type="spellEnd"/>
      <w:r w:rsidRPr="00563B84">
        <w:rPr>
          <w:rFonts w:ascii="Times New Roman" w:hAnsi="Times New Roman" w:cs="Times New Roman"/>
          <w:sz w:val="16"/>
          <w:szCs w:val="16"/>
        </w:rPr>
        <w:t>.), неделя (1нед.), месяц (1 мес.), год (1 год), век (1 в.)</w:t>
      </w:r>
      <w:proofErr w:type="gramStart"/>
      <w:r w:rsidRPr="00563B84">
        <w:rPr>
          <w:rFonts w:ascii="Times New Roman" w:hAnsi="Times New Roman" w:cs="Times New Roman"/>
          <w:sz w:val="16"/>
          <w:szCs w:val="16"/>
        </w:rPr>
        <w:t>.Е</w:t>
      </w:r>
      <w:proofErr w:type="gramEnd"/>
      <w:r w:rsidRPr="00563B84">
        <w:rPr>
          <w:rFonts w:ascii="Times New Roman" w:hAnsi="Times New Roman" w:cs="Times New Roman"/>
          <w:sz w:val="16"/>
          <w:szCs w:val="16"/>
        </w:rPr>
        <w:t xml:space="preserve">диницы измерения площади: квадратный миллиметр (1 кв. мм), квадратный сантиметр (1 кв. см), квадратный дециметр (1 кв. дм), квадратный метр (1 кв. м), квадратный километр (1 кв. км).Единицы измерения объема: кубический миллиметр (1 </w:t>
      </w:r>
      <w:proofErr w:type="gramStart"/>
      <w:r w:rsidRPr="00563B84">
        <w:rPr>
          <w:rFonts w:ascii="Times New Roman" w:hAnsi="Times New Roman" w:cs="Times New Roman"/>
          <w:sz w:val="16"/>
          <w:szCs w:val="16"/>
        </w:rPr>
        <w:t>куб. мм), кубический сантиметр (1 куб. см), кубический дециметр (1 куб. дм), кубический метр (1 куб. м), кубический километр (1 куб. км).</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Соотношения между единицами измерения однородных величин. Сравнение и упорядочение однородных величин.</w:t>
      </w:r>
    </w:p>
    <w:p w:rsidR="009D3270" w:rsidRPr="00563B84" w:rsidRDefault="00F22F3E" w:rsidP="00563B84">
      <w:pPr>
        <w:pStyle w:val="ac"/>
        <w:rPr>
          <w:rFonts w:ascii="Times New Roman" w:hAnsi="Times New Roman" w:cs="Times New Roman"/>
          <w:sz w:val="16"/>
          <w:szCs w:val="16"/>
        </w:rPr>
        <w:sectPr w:rsidR="009D3270" w:rsidRPr="00563B84">
          <w:pgSz w:w="11900" w:h="16840"/>
          <w:pgMar w:top="1121" w:right="723" w:bottom="1081" w:left="1567" w:header="0" w:footer="3" w:gutter="0"/>
          <w:cols w:space="720"/>
          <w:noEndnote/>
          <w:docGrid w:linePitch="360"/>
        </w:sectPr>
      </w:pPr>
      <w:r w:rsidRPr="00563B84">
        <w:rPr>
          <w:rFonts w:ascii="Times New Roman" w:hAnsi="Times New Roman" w:cs="Times New Roman"/>
          <w:sz w:val="16"/>
          <w:szCs w:val="16"/>
        </w:rPr>
        <w:t>Преобразования чисел, полученных при измерении стоимости, длины, массы</w:t>
      </w:r>
      <w:proofErr w:type="gramStart"/>
      <w:r w:rsidRPr="00563B84">
        <w:rPr>
          <w:rFonts w:ascii="Times New Roman" w:hAnsi="Times New Roman" w:cs="Times New Roman"/>
          <w:sz w:val="16"/>
          <w:szCs w:val="16"/>
        </w:rPr>
        <w:t>.</w:t>
      </w:r>
      <w:proofErr w:type="gramEnd"/>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lastRenderedPageBreak/>
        <w:t>виде</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десятичной дроби и обратное преобразование.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Арифметические действия. Сложение, вычитание, умножение и деление. Названия компонентов арифметических действий, знаки действий.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Все виды устных вычислений с разрядными единицами в пределах 1 000 </w:t>
      </w:r>
      <w:proofErr w:type="spellStart"/>
      <w:r w:rsidRPr="00563B84">
        <w:rPr>
          <w:rFonts w:ascii="Times New Roman" w:hAnsi="Times New Roman" w:cs="Times New Roman"/>
          <w:sz w:val="16"/>
          <w:szCs w:val="16"/>
        </w:rPr>
        <w:t>000</w:t>
      </w:r>
      <w:proofErr w:type="spellEnd"/>
      <w:r w:rsidRPr="00563B84">
        <w:rPr>
          <w:rFonts w:ascii="Times New Roman" w:hAnsi="Times New Roman" w:cs="Times New Roman"/>
          <w:sz w:val="16"/>
          <w:szCs w:val="16"/>
        </w:rPr>
        <w:t xml:space="preserve">; с целыми числами, полученными при счете и при измерении, в пределах 100, легкие случаи в пределах 1 000 </w:t>
      </w:r>
      <w:proofErr w:type="spellStart"/>
      <w:r w:rsidRPr="00563B84">
        <w:rPr>
          <w:rFonts w:ascii="Times New Roman" w:hAnsi="Times New Roman" w:cs="Times New Roman"/>
          <w:sz w:val="16"/>
          <w:szCs w:val="16"/>
        </w:rPr>
        <w:t>000</w:t>
      </w:r>
      <w:proofErr w:type="spellEnd"/>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Алгоритмы письменного сложения, вычитания, умножения и деления многозначных чисел.</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Нахождение неизвестного компонента сложения и вычитания.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Способы проверки правильности вычислений (алгоритм, обратное действие, оценка достоверности результата).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Сложение и вычитание чисел, полученных при измерении одной, двумя мерами, без преобразования и с преобразованием в пределах 100 000.</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Умножение и деление целых чисел, полученных при счете и при измерении, на однозначное, двузначное число.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Порядок действий. Нахождение значения числового выражения, состоящего из 3-4 арифметических действий.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Использование микрокалькулятора для всех видов вычислений в пре</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делах</w:t>
      </w:r>
      <w:proofErr w:type="gramEnd"/>
      <w:r w:rsidRPr="00563B84">
        <w:rPr>
          <w:rFonts w:ascii="Times New Roman" w:hAnsi="Times New Roman" w:cs="Times New Roman"/>
          <w:sz w:val="16"/>
          <w:szCs w:val="16"/>
        </w:rPr>
        <w:t xml:space="preserve"> 1 000 </w:t>
      </w:r>
      <w:proofErr w:type="spellStart"/>
      <w:r w:rsidRPr="00563B84">
        <w:rPr>
          <w:rFonts w:ascii="Times New Roman" w:hAnsi="Times New Roman" w:cs="Times New Roman"/>
          <w:sz w:val="16"/>
          <w:szCs w:val="16"/>
        </w:rPr>
        <w:t>000</w:t>
      </w:r>
      <w:proofErr w:type="spellEnd"/>
      <w:r w:rsidRPr="00563B84">
        <w:rPr>
          <w:rFonts w:ascii="Times New Roman" w:hAnsi="Times New Roman" w:cs="Times New Roman"/>
          <w:sz w:val="16"/>
          <w:szCs w:val="16"/>
        </w:rPr>
        <w:t xml:space="preserve"> с целыми числами и числами, полученными при измерении, с проверкой результата повторным вычислением на микрокалькуляторе.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Дроби. Доля величины (половина, треть, четверть, десятая, сотая, тысячная). Получение долей. Сравнение долей.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Образование, запись и чтение обыкновенных дробей. Числитель и знаменатель дроби. Правильные и неправильные дроби. Сравнение дробей с одинаковыми числителями, с одинаковыми знаменателями.</w:t>
      </w:r>
    </w:p>
    <w:p w:rsidR="009D3270" w:rsidRPr="00563B84" w:rsidRDefault="00F22F3E" w:rsidP="00563B84">
      <w:pPr>
        <w:pStyle w:val="ac"/>
        <w:rPr>
          <w:rFonts w:ascii="Times New Roman" w:hAnsi="Times New Roman" w:cs="Times New Roman"/>
          <w:sz w:val="16"/>
          <w:szCs w:val="16"/>
        </w:rPr>
        <w:sectPr w:rsidR="009D3270" w:rsidRPr="00563B84">
          <w:footerReference w:type="default" r:id="rId8"/>
          <w:headerReference w:type="first" r:id="rId9"/>
          <w:footerReference w:type="first" r:id="rId10"/>
          <w:pgSz w:w="11900" w:h="16840"/>
          <w:pgMar w:top="1728" w:right="824" w:bottom="1406" w:left="1668" w:header="0" w:footer="3" w:gutter="0"/>
          <w:cols w:space="720"/>
          <w:noEndnote/>
          <w:titlePg/>
          <w:docGrid w:linePitch="360"/>
        </w:sectPr>
      </w:pPr>
      <w:r w:rsidRPr="00563B84">
        <w:rPr>
          <w:rFonts w:ascii="Times New Roman" w:hAnsi="Times New Roman" w:cs="Times New Roman"/>
          <w:sz w:val="16"/>
          <w:szCs w:val="16"/>
        </w:rPr>
        <w:t>Смешанное число. Получение, чтение, запись, сравнение смешанных чисел.</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lastRenderedPageBreak/>
        <w:t>Основное свойство обыкновенных дробей. Преобразования обыкновенных дробей (легкие случаи): замена мелких долей более крупными (сокращение), неправильных дробей целыми или смешанными числами, целых и смешанных чисел неправильными дробями. Приведение обыкновенных дробей к общему знаменателю (легкие случаи).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Сравнение дробей с разными числителями и знаменателями.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Сложение и вычитание обыкновенных дробей с одинаковыми знаменателями.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Нахождение одной или нескольких частей числа.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Десятичная дробь. Чтение, запись десятичных дробей.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Выражение десятичных дробей в более крупных (мелких), одинаковых долях.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Сравнение десятичных дробей.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Сложение и вычитание десятичных дробей (все случаи).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Умножение и деление десятичной дроби на однозначное, двузначное число. Действия сложения, вычитания, умножения и деления с числами, полученными при измерении и выраженными десятичной дробью.</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Нахождение десятичной дроби от числа.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Использование микрокалькулятора для выполнения арифметических действий с десятичными дробями с проверкой результата повторным вычислением на микрокалькуляторе.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Понятие процента. Нахождение одного процента от числа. Нахождение нескольких процентов от числа.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Арифметические задачи. Простые и составные (в 3-4 </w:t>
      </w:r>
      <w:proofErr w:type="gramStart"/>
      <w:r w:rsidRPr="00563B84">
        <w:rPr>
          <w:rFonts w:ascii="Times New Roman" w:hAnsi="Times New Roman" w:cs="Times New Roman"/>
          <w:sz w:val="16"/>
          <w:szCs w:val="16"/>
        </w:rPr>
        <w:t>арифметических</w:t>
      </w:r>
      <w:proofErr w:type="gramEnd"/>
      <w:r w:rsidRPr="00563B84">
        <w:rPr>
          <w:rFonts w:ascii="Times New Roman" w:hAnsi="Times New Roman" w:cs="Times New Roman"/>
          <w:sz w:val="16"/>
          <w:szCs w:val="16"/>
        </w:rPr>
        <w:t xml:space="preserve"> действия) задачи. Задачи на нахождение неизвестного слагаемого, уменьшаемого, вычитаемого, на разностное и кратное сравнение. Задачи, содержащие отношения «больше на (в)...», «меньше на (в)...». Задачи на пропорциональное деление. </w:t>
      </w:r>
      <w:proofErr w:type="gramStart"/>
      <w:r w:rsidRPr="00563B84">
        <w:rPr>
          <w:rFonts w:ascii="Times New Roman" w:hAnsi="Times New Roman" w:cs="Times New Roman"/>
          <w:sz w:val="16"/>
          <w:szCs w:val="16"/>
        </w:rPr>
        <w:t>Задачи, содержащие зависимость, характеризующую процессы: движения (скорость, время, пройденный путь), работы (производительность труда, время, объем всей работы), изготовления товара (расход на предмет, количество предметов, общий расход).</w:t>
      </w:r>
      <w:proofErr w:type="gramEnd"/>
      <w:r w:rsidRPr="00563B84">
        <w:rPr>
          <w:rFonts w:ascii="Times New Roman" w:hAnsi="Times New Roman" w:cs="Times New Roman"/>
          <w:sz w:val="16"/>
          <w:szCs w:val="16"/>
        </w:rPr>
        <w:t xml:space="preserve"> Задачи на расчет стоимости (цена, количество, общая стоимость товара). Задачи на время (начало, конец, продолжительность события). Задачи на нахождение части целого.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Простые и составные задачи геометрического содержания, требующие вычисления периметра многоугольника, площади прямоугольника (квадрата), объема прямоугольного параллелепипеда (куба).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Планирование хода решения задачи.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Арифметические задачи, связанные с программой профильного труда.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Геометрический материал. </w:t>
      </w:r>
      <w:proofErr w:type="gramStart"/>
      <w:r w:rsidRPr="00563B84">
        <w:rPr>
          <w:rFonts w:ascii="Times New Roman" w:hAnsi="Times New Roman" w:cs="Times New Roman"/>
          <w:sz w:val="16"/>
          <w:szCs w:val="16"/>
        </w:rPr>
        <w:t>Распознавание и изображение геометрических фигур: точка, линия (кривая, прямая), отрезок, ломаная, угол, многоугольник, треугольник, прямоугольник, квадрат, окружность, круг, параллелограмм, ромб.</w:t>
      </w:r>
      <w:proofErr w:type="gramEnd"/>
      <w:r w:rsidRPr="00563B84">
        <w:rPr>
          <w:rFonts w:ascii="Times New Roman" w:hAnsi="Times New Roman" w:cs="Times New Roman"/>
          <w:sz w:val="16"/>
          <w:szCs w:val="16"/>
        </w:rPr>
        <w:t xml:space="preserve"> Использование чертежных документов для выполнения построений.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Взаимное положение на плоскости геометрических фигур (пересечение, точки пересечения) и линий (пересекаются, в том числе перпендикулярные, не пересекаются, в том числе параллельные).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Углы, виды углов, смежные углы. Градус как мера угла. Сумма смежных углов. Сумма углов треугольника.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Симметрия. Ось симметрии. Симметричные предметы, геометрические фигуры. Предметы, геометрические фигуры, симметрично расположенные относительно оси симметрии. Построение геометрических фигур, симметрично расположенных относительно оси симметрии.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Периметр. Вычисление периметра треугольника, прямоугольника, квадрата.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Площадь геометрической фигуры. Обозначение:</w:t>
      </w:r>
      <w:r w:rsidRPr="00563B84">
        <w:rPr>
          <w:rFonts w:ascii="Times New Roman" w:hAnsi="Times New Roman" w:cs="Times New Roman"/>
          <w:sz w:val="16"/>
          <w:szCs w:val="16"/>
        </w:rPr>
        <w:tab/>
      </w:r>
      <w:r w:rsidRPr="00563B84">
        <w:rPr>
          <w:rFonts w:ascii="Times New Roman" w:hAnsi="Times New Roman" w:cs="Times New Roman"/>
          <w:sz w:val="16"/>
          <w:szCs w:val="16"/>
          <w:lang w:val="en-US" w:eastAsia="en-US" w:bidi="en-US"/>
        </w:rPr>
        <w:t>S</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Вычисление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площади прямоугольника (квадрата).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Геометрические тела: куб, шар, параллелепипед, пирамида, призма, цилиндр, конус. Узнавание, называние. Элементы и свойства прямоугольного параллелепипеда (в том числе куба). Развертка и прямоугольного параллелепипеда (в том числе куба). Площадь боковой и полной поверхности прямоугольного параллелепипеда (в том числе куба).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Объем геометрического тела. Обозначение: V. Измерение и вычисление объема прямоугольного параллелепипеда (в том числе куба).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Геометрические формы в окружающем мире.</w:t>
      </w:r>
    </w:p>
    <w:p w:rsidR="009D3270" w:rsidRPr="00563B84" w:rsidRDefault="00F22F3E" w:rsidP="00563B84">
      <w:pPr>
        <w:pStyle w:val="ac"/>
        <w:rPr>
          <w:rFonts w:ascii="Times New Roman" w:hAnsi="Times New Roman" w:cs="Times New Roman"/>
          <w:sz w:val="16"/>
          <w:szCs w:val="16"/>
        </w:rPr>
      </w:pPr>
      <w:bookmarkStart w:id="31" w:name="bookmark31"/>
      <w:r w:rsidRPr="00563B84">
        <w:rPr>
          <w:rFonts w:ascii="Times New Roman" w:hAnsi="Times New Roman" w:cs="Times New Roman"/>
          <w:sz w:val="16"/>
          <w:szCs w:val="16"/>
        </w:rPr>
        <w:t xml:space="preserve">ИНФОРМАТИКА </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VII</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IX</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классы)</w:t>
      </w:r>
      <w:bookmarkEnd w:id="31"/>
    </w:p>
    <w:p w:rsidR="009D3270" w:rsidRPr="00563B84" w:rsidRDefault="00F22F3E" w:rsidP="00563B84">
      <w:pPr>
        <w:pStyle w:val="ac"/>
        <w:rPr>
          <w:rFonts w:ascii="Times New Roman" w:hAnsi="Times New Roman" w:cs="Times New Roman"/>
          <w:sz w:val="16"/>
          <w:szCs w:val="16"/>
        </w:rPr>
      </w:pPr>
      <w:bookmarkStart w:id="32" w:name="bookmark32"/>
      <w:r w:rsidRPr="00563B84">
        <w:rPr>
          <w:rFonts w:ascii="Times New Roman" w:hAnsi="Times New Roman" w:cs="Times New Roman"/>
          <w:sz w:val="16"/>
          <w:szCs w:val="16"/>
        </w:rPr>
        <w:t>Пояснительная записка</w:t>
      </w:r>
      <w:bookmarkEnd w:id="32"/>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 результате изучения курса информатики у учащихся с умственной отсталостью (интеллектуальными нарушениями) будут сформированы представления, знания и умения, необходимые для жизни и работы в современном высокотехнологичном обществе. Обучающиеся познакомятся с приёмами работы с компьютером и другими средствами икт, необходимыми для решения учебно-познавательных, учебно-практических, житейских и профессиональных задач. Кроме того, изучение информатики будет способствовать коррекции и развитию познавательной деятельности и личностных </w:t>
      </w:r>
      <w:proofErr w:type="gramStart"/>
      <w:r w:rsidRPr="00563B84">
        <w:rPr>
          <w:rFonts w:ascii="Times New Roman" w:hAnsi="Times New Roman" w:cs="Times New Roman"/>
          <w:sz w:val="16"/>
          <w:szCs w:val="16"/>
        </w:rPr>
        <w:t>качеств</w:t>
      </w:r>
      <w:proofErr w:type="gramEnd"/>
      <w:r w:rsidRPr="00563B84">
        <w:rPr>
          <w:rFonts w:ascii="Times New Roman" w:hAnsi="Times New Roman" w:cs="Times New Roman"/>
          <w:sz w:val="16"/>
          <w:szCs w:val="16"/>
        </w:rPr>
        <w:t xml:space="preserve"> обучающихся с умственной отсталостью (интеллектуальными нарушениями) с учетом их индивидуальных возможностей.</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Практика работы на компьютере:</w:t>
      </w:r>
      <w:r w:rsidRPr="00563B84">
        <w:rPr>
          <w:rFonts w:ascii="Times New Roman" w:hAnsi="Times New Roman" w:cs="Times New Roman"/>
          <w:sz w:val="16"/>
          <w:szCs w:val="16"/>
        </w:rPr>
        <w:t xml:space="preserve"> 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 элементарное представление о правилах клавиатурного письма, пользование мышью, использование простейших средств текстового редактора. Соблюдение безопасных приёмов труда при работе на компьютере; бережное отношение к техническим устройствам.</w:t>
      </w:r>
    </w:p>
    <w:p w:rsidR="009D3270" w:rsidRPr="00563B84" w:rsidRDefault="00F22F3E" w:rsidP="00563B84">
      <w:pPr>
        <w:pStyle w:val="ac"/>
        <w:rPr>
          <w:rFonts w:ascii="Times New Roman" w:hAnsi="Times New Roman" w:cs="Times New Roman"/>
          <w:sz w:val="16"/>
          <w:szCs w:val="16"/>
        </w:rPr>
      </w:pPr>
      <w:proofErr w:type="gramStart"/>
      <w:r w:rsidRPr="00563B84">
        <w:rPr>
          <w:rStyle w:val="25"/>
          <w:rFonts w:eastAsia="Arial Unicode MS"/>
          <w:sz w:val="16"/>
          <w:szCs w:val="16"/>
        </w:rPr>
        <w:t>Работа с простыми информационными объектами</w:t>
      </w:r>
      <w:r w:rsidRPr="00563B84">
        <w:rPr>
          <w:rFonts w:ascii="Times New Roman" w:hAnsi="Times New Roman" w:cs="Times New Roman"/>
          <w:sz w:val="16"/>
          <w:szCs w:val="16"/>
        </w:rPr>
        <w:t xml:space="preserve"> (текст, таблица, схема, рисунок): преобразование, создание, сохранение, удаление.</w:t>
      </w:r>
      <w:proofErr w:type="gramEnd"/>
      <w:r w:rsidRPr="00563B84">
        <w:rPr>
          <w:rFonts w:ascii="Times New Roman" w:hAnsi="Times New Roman" w:cs="Times New Roman"/>
          <w:sz w:val="16"/>
          <w:szCs w:val="16"/>
        </w:rPr>
        <w:t xml:space="preserve"> Ввод и редактирование небольших текстов. Вывод текста на принтер. Работа с рисунками в графическом редакторе, программах </w:t>
      </w:r>
      <w:r w:rsidRPr="00563B84">
        <w:rPr>
          <w:rFonts w:ascii="Times New Roman" w:hAnsi="Times New Roman" w:cs="Times New Roman"/>
          <w:sz w:val="16"/>
          <w:szCs w:val="16"/>
          <w:lang w:val="en-US" w:eastAsia="en-US" w:bidi="en-US"/>
        </w:rPr>
        <w:t>WORD</w:t>
      </w:r>
      <w:proofErr w:type="gramStart"/>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И</w:t>
      </w:r>
      <w:proofErr w:type="gramEnd"/>
      <w:r w:rsidRPr="00563B84">
        <w:rPr>
          <w:rFonts w:ascii="Times New Roman" w:hAnsi="Times New Roman" w:cs="Times New Roman"/>
          <w:sz w:val="16"/>
          <w:szCs w:val="16"/>
        </w:rPr>
        <w:t xml:space="preserve"> </w:t>
      </w:r>
      <w:r w:rsidRPr="00563B84">
        <w:rPr>
          <w:rFonts w:ascii="Times New Roman" w:hAnsi="Times New Roman" w:cs="Times New Roman"/>
          <w:sz w:val="16"/>
          <w:szCs w:val="16"/>
          <w:lang w:val="en-US" w:eastAsia="en-US" w:bidi="en-US"/>
        </w:rPr>
        <w:t>POWER</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lang w:val="en-US" w:eastAsia="en-US" w:bidi="en-US"/>
        </w:rPr>
        <w:t>POINT</w:t>
      </w:r>
      <w:r w:rsidRPr="00563B84">
        <w:rPr>
          <w:rFonts w:ascii="Times New Roman" w:hAnsi="Times New Roman" w:cs="Times New Roman"/>
          <w:sz w:val="16"/>
          <w:szCs w:val="16"/>
          <w:lang w:eastAsia="en-US" w:bidi="en-US"/>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Организация системы файлов и папок для хранения собственной информации в компьютере, именование файлов и папок.</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Работа с цифровыми образовательными ресурсами</w:t>
      </w:r>
      <w:r w:rsidRPr="00563B84">
        <w:rPr>
          <w:rFonts w:ascii="Times New Roman" w:hAnsi="Times New Roman" w:cs="Times New Roman"/>
          <w:sz w:val="16"/>
          <w:szCs w:val="16"/>
        </w:rPr>
        <w:t>, готовыми материалами на электронных носителях.</w:t>
      </w:r>
    </w:p>
    <w:p w:rsidR="009D3270" w:rsidRPr="00563B84" w:rsidRDefault="00F22F3E" w:rsidP="00563B84">
      <w:pPr>
        <w:pStyle w:val="ac"/>
        <w:rPr>
          <w:rFonts w:ascii="Times New Roman" w:hAnsi="Times New Roman" w:cs="Times New Roman"/>
          <w:sz w:val="16"/>
          <w:szCs w:val="16"/>
        </w:rPr>
      </w:pPr>
      <w:bookmarkStart w:id="33" w:name="bookmark33"/>
      <w:r w:rsidRPr="00563B84">
        <w:rPr>
          <w:rFonts w:ascii="Times New Roman" w:hAnsi="Times New Roman" w:cs="Times New Roman"/>
          <w:sz w:val="16"/>
          <w:szCs w:val="16"/>
        </w:rPr>
        <w:t xml:space="preserve">ПРИРОДОВЕДЕНИЕ </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V</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VI</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классы)</w:t>
      </w:r>
      <w:bookmarkEnd w:id="33"/>
    </w:p>
    <w:p w:rsidR="009D3270" w:rsidRPr="00563B84" w:rsidRDefault="00F22F3E" w:rsidP="00563B84">
      <w:pPr>
        <w:pStyle w:val="ac"/>
        <w:rPr>
          <w:rFonts w:ascii="Times New Roman" w:hAnsi="Times New Roman" w:cs="Times New Roman"/>
          <w:sz w:val="16"/>
          <w:szCs w:val="16"/>
        </w:rPr>
      </w:pPr>
      <w:bookmarkStart w:id="34" w:name="bookmark34"/>
      <w:r w:rsidRPr="00563B84">
        <w:rPr>
          <w:rFonts w:ascii="Times New Roman" w:hAnsi="Times New Roman" w:cs="Times New Roman"/>
          <w:sz w:val="16"/>
          <w:szCs w:val="16"/>
        </w:rPr>
        <w:t>Пояснительная записка</w:t>
      </w:r>
      <w:bookmarkEnd w:id="34"/>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Курс «Природоведение» ставит своей целью расширить кругозор и подготовить учащихся к усвоению систематических биологических и географических знаний.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Основными задачами курса «Природоведение» являются: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элементарных научных знаний о живой и неживой природе;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демонстрация тесной взаимосвязи между живой и неживой природой;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формирование специальных и </w:t>
      </w:r>
      <w:proofErr w:type="spellStart"/>
      <w:r w:rsidRPr="00563B84">
        <w:rPr>
          <w:rFonts w:ascii="Times New Roman" w:hAnsi="Times New Roman" w:cs="Times New Roman"/>
          <w:sz w:val="16"/>
          <w:szCs w:val="16"/>
        </w:rPr>
        <w:t>общеучебных</w:t>
      </w:r>
      <w:proofErr w:type="spellEnd"/>
      <w:r w:rsidRPr="00563B84">
        <w:rPr>
          <w:rFonts w:ascii="Times New Roman" w:hAnsi="Times New Roman" w:cs="Times New Roman"/>
          <w:sz w:val="16"/>
          <w:szCs w:val="16"/>
        </w:rPr>
        <w:t xml:space="preserve"> умений и навыков;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воспитание бережного отношения к природе, ее ресурсам, знакомство с основными направлениями природоохранительной работы;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воспитание социально значимых качеств личности.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 процессе изучения природоведческого материала у учащихся развивается наблюдательность, память, воображение, речь и, главное, логическое мышление, умение анализировать, обобщать, классифицировать, устанавливать причинно-следственные связи и зависимости.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Первые природоведческие знания умственно отсталые дети получают в дошкольном возрасте и в младших классах. При знакомстве с окружающим миром у учеников специальной коррекционной школы формируются первоначальные знания о природе: они изучают сезонные изменения в природе, знакомятся </w:t>
      </w:r>
      <w:proofErr w:type="gramStart"/>
      <w:r w:rsidRPr="00563B84">
        <w:rPr>
          <w:rFonts w:ascii="Times New Roman" w:hAnsi="Times New Roman" w:cs="Times New Roman"/>
          <w:sz w:val="16"/>
          <w:szCs w:val="16"/>
        </w:rPr>
        <w:t>с</w:t>
      </w:r>
      <w:proofErr w:type="gramEnd"/>
      <w:r w:rsidRPr="00563B84">
        <w:rPr>
          <w:rFonts w:ascii="Times New Roman" w:hAnsi="Times New Roman" w:cs="Times New Roman"/>
          <w:sz w:val="16"/>
          <w:szCs w:val="16"/>
        </w:rPr>
        <w:t xml:space="preserve"> временами года, их признаками, наблюдают за явлениями природы, сезонными изменениями в жизни растений и животных, получают элементарные сведения об охране здоровья человека.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Курс «Природоведение» не только обобщает знания о природе, осуществляет переход от первоначальных представлений, полученных в дополнительном первом (I</w:t>
      </w:r>
      <w:r w:rsidRPr="00563B84">
        <w:rPr>
          <w:rFonts w:ascii="Times New Roman" w:hAnsi="Times New Roman" w:cs="Times New Roman"/>
          <w:sz w:val="16"/>
          <w:szCs w:val="16"/>
          <w:vertAlign w:val="superscript"/>
        </w:rPr>
        <w:t>1</w:t>
      </w:r>
      <w:r w:rsidRPr="00563B84">
        <w:rPr>
          <w:rFonts w:ascii="Times New Roman" w:hAnsi="Times New Roman" w:cs="Times New Roman"/>
          <w:sz w:val="16"/>
          <w:szCs w:val="16"/>
        </w:rPr>
        <w:t>) классе I—IV классах, к систематическим знаниям по географии и естествознанию, но и одновременно служит основой для них.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Программа по природоведению состоит из шести разделов: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«Вселенная», «Наш дом — Земля», «Есть на Земле страна Россия», «Растительный мир», «Животный мир», «Человек».</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lastRenderedPageBreak/>
        <w:t>При изучении раздела «Вселенная» учащиеся знакомятся с Солнечной системой:</w:t>
      </w:r>
      <w:r w:rsidRPr="00563B84">
        <w:rPr>
          <w:rFonts w:ascii="Times New Roman" w:hAnsi="Times New Roman" w:cs="Times New Roman"/>
          <w:sz w:val="16"/>
          <w:szCs w:val="16"/>
        </w:rPr>
        <w:tab/>
        <w:t>звездами и планетами, историей исследования космоса 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современными достижениями в этой области, узнают о значении Солнца для жизни на Земле и его влиянии на сезонные изменения в природе. Учитель может познакомить школьников с названиями планет, но не должен требовать от них обязательного полного воспроизведения этих названий.</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В разделе «Наш дом — Земля» изучаются оболочки Земли — атмосфера, литосфера и гидросфера, основные свойства воздуха, воды, полезных ископаемых и почвы, меры, принимаемые человеком для их охраны.</w:t>
      </w:r>
      <w:proofErr w:type="gramEnd"/>
      <w:r w:rsidRPr="00563B84">
        <w:rPr>
          <w:rFonts w:ascii="Times New Roman" w:hAnsi="Times New Roman" w:cs="Times New Roman"/>
          <w:sz w:val="16"/>
          <w:szCs w:val="16"/>
        </w:rPr>
        <w:t xml:space="preserve"> Этот раздел программы предусматривает также знакомство с формами поверхности Земли и видами водоемов.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Раздел «Есть на Земле страна Россия» завершает изучение неживой природы в V классе и готовит учащихся к усвоению курса географии. </w:t>
      </w:r>
      <w:proofErr w:type="gramStart"/>
      <w:r w:rsidRPr="00563B84">
        <w:rPr>
          <w:rFonts w:ascii="Times New Roman" w:hAnsi="Times New Roman" w:cs="Times New Roman"/>
          <w:sz w:val="16"/>
          <w:szCs w:val="16"/>
        </w:rPr>
        <w:t>Школьники знакомятся с наиболее значимыми географическими объектами, расположенными на территории нашей страны (например:</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Черное и Балтийское моря, Уральские и Кавказские горы, реки Волга, Енисей, и др.).</w:t>
      </w:r>
      <w:proofErr w:type="gramEnd"/>
      <w:r w:rsidRPr="00563B84">
        <w:rPr>
          <w:rFonts w:ascii="Times New Roman" w:hAnsi="Times New Roman" w:cs="Times New Roman"/>
          <w:sz w:val="16"/>
          <w:szCs w:val="16"/>
        </w:rPr>
        <w:t xml:space="preserve"> Изучение этого материала имеет ознакомительный характер и не требует от учащихся географической характеристики этих объектов и их нахождения на географической карте.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 изучении этого раздела уместно опираться на знания учащихся о своем родном крае.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Более подробное знакомство с произрастающими растениями и обитающими животными, как в целом в России, так, в частности, и в своей местности дети познакомятся при изучении последующих разделов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 изучении растительного и животного мира Земли углубляются и систематизируются знания, полученные в дополнительном первом (I</w:t>
      </w:r>
      <w:r w:rsidRPr="00563B84">
        <w:rPr>
          <w:rFonts w:ascii="Times New Roman" w:hAnsi="Times New Roman" w:cs="Times New Roman"/>
          <w:sz w:val="16"/>
          <w:szCs w:val="16"/>
          <w:vertAlign w:val="superscript"/>
        </w:rPr>
        <w:t>1</w:t>
      </w:r>
      <w:r w:rsidRPr="00563B84">
        <w:rPr>
          <w:rFonts w:ascii="Times New Roman" w:hAnsi="Times New Roman" w:cs="Times New Roman"/>
          <w:sz w:val="16"/>
          <w:szCs w:val="16"/>
        </w:rPr>
        <w:t>) классе I—IV классах. Приводятся простейшие классификации растений и животных. Педагогу необходимо обратить внимание учащихся на характерные признаки каждой группы растений и животных, показать взаимосвязь всех живых организмов нашей планеты и, как следствие этого, необходимость охраны растительного и животного мира. В содержании могут быть указаны представители флоры и фауны разных климатических поясов, но значительная часть времени должна быть отведена на изучение растений и животных нашей страны и своего края. При знакомстве с домашними животными, комнатными и декоративными растениями следует обязательно опираться на личный опыт учащихся, воспитывать экологическую культуру, бережное отношение к объектам природы, умение видеть её красоту.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Раздел «Человек» включает простейшие сведения об организме, его строении и функционировании. Основное внимание требуется уделять пропаганде здорового образа жизни, предупреждению появления вредных привычек и формированию необходимых санитарно-гигиенических навыков.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Завершают курс обобщающие уроки. Здесь</w:t>
      </w:r>
      <w:r w:rsidRPr="00563B84">
        <w:rPr>
          <w:rFonts w:ascii="Times New Roman" w:hAnsi="Times New Roman" w:cs="Times New Roman"/>
          <w:sz w:val="16"/>
          <w:szCs w:val="16"/>
        </w:rPr>
        <w:tab/>
        <w:t>уместно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систематизировать знания о живой и неживой природе, полученные в курсе «Природоведение».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 процессе изучения природоведческого материала учащиеся должны понять логику курса: Вселенная — Солнечная система — планета Земля. </w:t>
      </w:r>
      <w:proofErr w:type="gramStart"/>
      <w:r w:rsidRPr="00563B84">
        <w:rPr>
          <w:rFonts w:ascii="Times New Roman" w:hAnsi="Times New Roman" w:cs="Times New Roman"/>
          <w:sz w:val="16"/>
          <w:szCs w:val="16"/>
        </w:rPr>
        <w:t>Оболочки Земли: атмосфера (в связи с этим изучается воздух), литосфера (земная поверхность, полезные ископаемые, почва), гидросфера (вода, водоемы).</w:t>
      </w:r>
      <w:proofErr w:type="gramEnd"/>
      <w:r w:rsidRPr="00563B84">
        <w:rPr>
          <w:rFonts w:ascii="Times New Roman" w:hAnsi="Times New Roman" w:cs="Times New Roman"/>
          <w:sz w:val="16"/>
          <w:szCs w:val="16"/>
        </w:rPr>
        <w:t xml:space="preserve"> От неживой природы зависит состояние биосферы: жизнь растений, животных и человека. Человек — частица Вселенной.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Такое построение программы поможет сформировать у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 умственной отсталостью (интеллектуальными нарушениями) целостную картину окружающего мира, показать единство материального мира, познать свою Родину как часть планеты Земля.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Одной из задач курса «Природоведение» является формирование мотивации к изучению предметов естествоведческого цикла, для этого программой предусматриваются экскурсии и разнообразные практические работы, которые опираются на личный опыт учащихся и позволяют использовать в реальной жизни знания, полученные на уроках.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Рекомендуется проводить экскурсии по всем разделам программы. Большое количество экскурсий обусловлено как психофизическими особенностями учащихся (наблюдение изучаемых предметов и явлений в естественных условиях способствует более прочному формированию природоведческих представлений и понятий), так и содержанием учебного материала (большинство изучаемых объектов и явлений, предусмотренных программой, доступно непосредственному наблюдению учащимися).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 тех случаях, когда изучаемый материал труден для вербального восприятия, программа предлагает демонстрацию опытов (свойства воды, воздуха, почвы). Технически несложные опыты ученики могут проводить самостоятельно под руководством учителя. В программе выделены основные виды практических работ по всем разделам. Предлагаемые практические работы имеют различную степень сложности: наиболее трудные работы, необязательные для общего выполнения или выполняемые совместно с учителем, обозначаются специальным знаком*.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Программа учитывает преемственность обучения, поэтому в ней должны быть отражены </w:t>
      </w:r>
      <w:proofErr w:type="spellStart"/>
      <w:r w:rsidRPr="00563B84">
        <w:rPr>
          <w:rFonts w:ascii="Times New Roman" w:hAnsi="Times New Roman" w:cs="Times New Roman"/>
          <w:sz w:val="16"/>
          <w:szCs w:val="16"/>
        </w:rPr>
        <w:t>межпредметные</w:t>
      </w:r>
      <w:proofErr w:type="spellEnd"/>
      <w:r w:rsidRPr="00563B84">
        <w:rPr>
          <w:rFonts w:ascii="Times New Roman" w:hAnsi="Times New Roman" w:cs="Times New Roman"/>
          <w:sz w:val="16"/>
          <w:szCs w:val="16"/>
        </w:rPr>
        <w:t xml:space="preserve"> связи, на которые опираются учащиеся при изучении природоведческого материала.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Курс «Природоведение» решает задачу подготовки учеников к усвоению географического (V класс) и биологического (V и VI классы) материала, поэтому данной программой предусматривается введение в пассивный словарь понятий, слов, специальных терминов (</w:t>
      </w:r>
      <w:proofErr w:type="gramStart"/>
      <w:r w:rsidRPr="00563B84">
        <w:rPr>
          <w:rFonts w:ascii="Times New Roman" w:hAnsi="Times New Roman" w:cs="Times New Roman"/>
          <w:sz w:val="16"/>
          <w:szCs w:val="16"/>
        </w:rPr>
        <w:t>например</w:t>
      </w:r>
      <w:proofErr w:type="gramEnd"/>
      <w:r w:rsidRPr="00563B84">
        <w:rPr>
          <w:rFonts w:ascii="Times New Roman" w:hAnsi="Times New Roman" w:cs="Times New Roman"/>
          <w:sz w:val="16"/>
          <w:szCs w:val="16"/>
        </w:rPr>
        <w:t xml:space="preserve"> таких, как </w:t>
      </w:r>
      <w:r w:rsidRPr="00563B84">
        <w:rPr>
          <w:rStyle w:val="25"/>
          <w:rFonts w:eastAsia="Arial Unicode MS"/>
          <w:sz w:val="16"/>
          <w:szCs w:val="16"/>
        </w:rPr>
        <w:t>корень, стебель, лист, млекопитающие, внутренние органы, равнина, глобус, карта</w:t>
      </w:r>
      <w:r w:rsidRPr="00563B84">
        <w:rPr>
          <w:rFonts w:ascii="Times New Roman" w:hAnsi="Times New Roman" w:cs="Times New Roman"/>
          <w:sz w:val="16"/>
          <w:szCs w:val="16"/>
        </w:rPr>
        <w:t xml:space="preserve"> и др.).</w:t>
      </w:r>
    </w:p>
    <w:p w:rsidR="009D3270" w:rsidRPr="00563B84" w:rsidRDefault="00F22F3E" w:rsidP="00563B84">
      <w:pPr>
        <w:pStyle w:val="ac"/>
        <w:rPr>
          <w:rFonts w:ascii="Times New Roman" w:hAnsi="Times New Roman" w:cs="Times New Roman"/>
          <w:sz w:val="16"/>
          <w:szCs w:val="16"/>
        </w:rPr>
      </w:pPr>
      <w:bookmarkStart w:id="35" w:name="bookmark35"/>
      <w:r w:rsidRPr="00563B84">
        <w:rPr>
          <w:rFonts w:ascii="Times New Roman" w:hAnsi="Times New Roman" w:cs="Times New Roman"/>
          <w:sz w:val="16"/>
          <w:szCs w:val="16"/>
        </w:rPr>
        <w:t>Введение</w:t>
      </w:r>
      <w:bookmarkEnd w:id="35"/>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Что такое природоведение. Знакомство с учебником и рабочей тетрадью. Зачем надо изучать природу. Живая и неживая природа. Предметы и явления неживой природы.</w:t>
      </w:r>
    </w:p>
    <w:p w:rsidR="009D3270" w:rsidRPr="00563B84" w:rsidRDefault="00F22F3E" w:rsidP="00563B84">
      <w:pPr>
        <w:pStyle w:val="ac"/>
        <w:rPr>
          <w:rFonts w:ascii="Times New Roman" w:hAnsi="Times New Roman" w:cs="Times New Roman"/>
          <w:sz w:val="16"/>
          <w:szCs w:val="16"/>
        </w:rPr>
      </w:pPr>
      <w:bookmarkStart w:id="36" w:name="bookmark36"/>
      <w:r w:rsidRPr="00563B84">
        <w:rPr>
          <w:rFonts w:ascii="Times New Roman" w:hAnsi="Times New Roman" w:cs="Times New Roman"/>
          <w:sz w:val="16"/>
          <w:szCs w:val="16"/>
        </w:rPr>
        <w:t>Вселенная</w:t>
      </w:r>
      <w:bookmarkEnd w:id="36"/>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Солнечная система. Солнце. Небесные тела: планеты, звезды.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Исследование космоса. Спутники. Космические корабли. Первый полет в космос. Современные исследования.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Цикличность изменений в природе. Зависимость изменений в природе от Солнца. Сезонные изменения в природе.</w:t>
      </w:r>
    </w:p>
    <w:p w:rsidR="009D3270" w:rsidRPr="00563B84" w:rsidRDefault="00F22F3E" w:rsidP="00563B84">
      <w:pPr>
        <w:pStyle w:val="ac"/>
        <w:rPr>
          <w:rFonts w:ascii="Times New Roman" w:hAnsi="Times New Roman" w:cs="Times New Roman"/>
          <w:sz w:val="16"/>
          <w:szCs w:val="16"/>
        </w:rPr>
      </w:pPr>
      <w:bookmarkStart w:id="37" w:name="bookmark37"/>
      <w:r w:rsidRPr="00563B84">
        <w:rPr>
          <w:rFonts w:ascii="Times New Roman" w:hAnsi="Times New Roman" w:cs="Times New Roman"/>
          <w:sz w:val="16"/>
          <w:szCs w:val="16"/>
        </w:rPr>
        <w:t>Наш дом — Земля</w:t>
      </w:r>
      <w:bookmarkEnd w:id="37"/>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Планета Земля. Форма Земли. Оболочки Земли: атмосфера, гидросфера, литосфера, биосфера.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Воздух.</w:t>
      </w:r>
      <w:r w:rsidRPr="00563B84">
        <w:rPr>
          <w:rFonts w:ascii="Times New Roman" w:hAnsi="Times New Roman" w:cs="Times New Roman"/>
          <w:sz w:val="16"/>
          <w:szCs w:val="16"/>
        </w:rPr>
        <w:t xml:space="preserve"> Воздух и его охрана. Значение воздуха для жизни на Земле.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Свойства воздуха: прозрачность, бесцветность, объем, упругость. Использование упругости воздуха. Теплопроводность воздуха. Использование этого свойства воздуха в быту. Давление. Расширение воздуха при нагревании и сжатие при охлаждении. Теплый воздух легче холодного, теплый воздух поднимается вверх, холодный опускается вниз. Движение воздуха.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Знакомство с термометрами. Измерение температуры воздуха.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 воздуха: кислород, углекислый газ, азот. Кислород, его свойство поддерживать горение. Значение кислорода для дыхания растений, животных и человека. Применение кислорода в меди</w:t>
      </w:r>
      <w:r w:rsidRPr="00563B84">
        <w:rPr>
          <w:rStyle w:val="26"/>
          <w:rFonts w:eastAsia="Arial Unicode MS"/>
          <w:sz w:val="16"/>
          <w:szCs w:val="16"/>
        </w:rPr>
        <w:t>ц</w:t>
      </w:r>
      <w:r w:rsidRPr="00563B84">
        <w:rPr>
          <w:rFonts w:ascii="Times New Roman" w:hAnsi="Times New Roman" w:cs="Times New Roman"/>
          <w:sz w:val="16"/>
          <w:szCs w:val="16"/>
        </w:rPr>
        <w:t>ине. Углекислый газ и его свойство не поддерживать горение. Применение углекислого газа при тушении пожара. Движение воздуха. Ветер. Работа ветра в природе. Направление ветра. Ураган, способы защиты.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Чистый и загрязненный воздух. Примеси в воздухе (водяной пар, дым, пыль). Поддержание чистоты воздуха. Значение воздуха в природе.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Поверхность суши. Почва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Равнины, горы, холмы, овраги.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Почва — верхний слой земли. Ее образование.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 почвы: перегной, глина, песок, вода, минеральные соли, воздух.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Минеральная и органическая части почвы. Перегной — органическая часть почвы. Глина, песок и соли — минеральная часть почвы.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Разнообразие почв. Песчаные и глинистые почвы. Водные свойства песчаных и глинистых почв: способность впитывать воду, пропускать ее и удерживать. Сравнение песка и песчаных почв по водным свойствам. Сравнение глины и глинистых почв по водным свойствам.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Основное свойство почвы — плодородие. Обработка почвы. Значение почвы в народном хозяйстве.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Эрозия почв. Охрана почв.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Полезные ископаемые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Полезные ископаемые. Виды полезных ископаемых. Свойства. Значение. Способы добычи.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Полезные ископаемые, используемые в качестве строительных материалов.</w:t>
      </w:r>
      <w:r w:rsidRPr="00563B84">
        <w:rPr>
          <w:rStyle w:val="81"/>
          <w:rFonts w:eastAsia="Arial Unicode MS"/>
          <w:sz w:val="16"/>
          <w:szCs w:val="16"/>
        </w:rPr>
        <w:t xml:space="preserve"> Гранит, известняки, песок, глина.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Горючие полезные ископаемые.</w:t>
      </w:r>
      <w:r w:rsidRPr="00563B84">
        <w:rPr>
          <w:rFonts w:ascii="Times New Roman" w:hAnsi="Times New Roman" w:cs="Times New Roman"/>
          <w:sz w:val="16"/>
          <w:szCs w:val="16"/>
        </w:rPr>
        <w:t xml:space="preserve"> Торф. Внешний вид и свойства торфа: цвет, пористость, хрупкость, горючесть. Образование торфа, добыча и использование. Каменный уголь. Внешний вид и свойства каменного угля: цвет, блеск, горючесть, твердость, хрупкость. Добыча и использование.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lastRenderedPageBreak/>
        <w:t>Нефть. Внешний вид и свойства нефти: цвет и запах, текучесть, горючесть. Добыча нефти. Продукты переработки нефти: бензин, керосин и другие материалы.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Природный газ. Свойства газа:</w:t>
      </w:r>
      <w:r w:rsidRPr="00563B84">
        <w:rPr>
          <w:rFonts w:ascii="Times New Roman" w:hAnsi="Times New Roman" w:cs="Times New Roman"/>
          <w:sz w:val="16"/>
          <w:szCs w:val="16"/>
        </w:rPr>
        <w:tab/>
        <w:t>запах, горючесть. Добыча 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использование. Правила обращения с газом в быту.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Полезные ископаемые, используемые для получения металлов.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Черные металлы (различные виды стали и чугуна). Свойства черных металлов:</w:t>
      </w:r>
      <w:r w:rsidRPr="00563B84">
        <w:rPr>
          <w:rFonts w:ascii="Times New Roman" w:hAnsi="Times New Roman" w:cs="Times New Roman"/>
          <w:sz w:val="16"/>
          <w:szCs w:val="16"/>
        </w:rPr>
        <w:tab/>
        <w:t>цвет, блеск, твердость, упругость, пластичность,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теплопроводность, ржавление. Распознавание стали и чугуна.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Цветные металлы. Отличие черных металлов от цветных. Применение цветных металлов. Алюминий. Внешний вид и свойства алюминия: цвет, твердость, пластичность, теплопроводность, устойчивость к ржавлению. Распознавание алюминия. Медь. Свойства меди: цвет, блеск, твердость, пластичность, теплопроводность. Распознавание меди. Ее применение. Охрана недр.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Местные полезные ископаемые. Добыча и использование.</w:t>
      </w:r>
    </w:p>
    <w:p w:rsidR="009D3270" w:rsidRPr="00563B84" w:rsidRDefault="00F22F3E" w:rsidP="00563B84">
      <w:pPr>
        <w:pStyle w:val="ac"/>
        <w:rPr>
          <w:rFonts w:ascii="Times New Roman" w:hAnsi="Times New Roman" w:cs="Times New Roman"/>
          <w:sz w:val="16"/>
          <w:szCs w:val="16"/>
        </w:rPr>
      </w:pPr>
      <w:bookmarkStart w:id="38" w:name="bookmark38"/>
      <w:r w:rsidRPr="00563B84">
        <w:rPr>
          <w:rFonts w:ascii="Times New Roman" w:hAnsi="Times New Roman" w:cs="Times New Roman"/>
          <w:sz w:val="16"/>
          <w:szCs w:val="16"/>
        </w:rPr>
        <w:t>Вода</w:t>
      </w:r>
      <w:bookmarkEnd w:id="38"/>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Вода в природе. Роль воды в питании живых организмов. Свойства воды как жидкости: непостоянство формы, расширение при нагревании и сжатие при охлаждении, расширение при замерзании. Способность растворять некоторые твердые вещества (соль, сахар и др.). Учет и использование свойств воды. Растворимые и нерастворимые вещества. Прозрачная и мутная вода. Очистка мутной воды. Растворы. Использование растворов. Растворы в природе: минеральная и морская вода. Питьевая вода. Три состояния воды. Температура и ее измерение. Единица измерения температуры — градус. Температура плавления льда и кипения воды. Работа воды в природе. Образование пещер, оврагов, ущелий. Наводнение (способы защиты от наводнения). Значение воды в природе. Использование воды в быту, промышленности и сельском хозяйстве.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Экономия питьевой воды.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Вода в природе: осадки, воды суши.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Воды суши. Ручьи, реки, озера, болота, пруды. Моря и океаны. Свойства морской воды. Значение морей и океанов в жизни человека. Обозначение морей и океанов на карте.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Охрана воды.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Есть на Земле страна — Россия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Россия — Родина моя. Место России на земном шаре. Важнейшие географические объекты, расположенные на территории нашей страны: Черное и Балтийское моря, Уральские и Кавказские горы, озеро Байкал, реки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Волга, Енисей или другие объекты в зависимости от региона. Москва - столица России. Крупные города, их достопримечательностями, население нашей страны.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Растительный мир Земли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Живая природа. Биосфера: растения, животные, человек.</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Разнообразие растительного мира на нашей планете.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Среда обитания растений (растения леса, поля, сада, огорода, луга, водоемов).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Дикорастущие и культурные растения. Деревья, кустарники, травы.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Деревья.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Деревья лиственные (дикорастущие и культурные, сезонные изменения, внешний вид, места произрастания).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Деревья хвойные (сезонные изменения, внешний вид, места произрастания).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Кустарники</w:t>
      </w:r>
      <w:r w:rsidRPr="00563B84">
        <w:rPr>
          <w:rFonts w:ascii="Times New Roman" w:hAnsi="Times New Roman" w:cs="Times New Roman"/>
          <w:sz w:val="16"/>
          <w:szCs w:val="16"/>
        </w:rPr>
        <w:t xml:space="preserve"> (дикорастущие и культурные, сезонные изменения, внешний вид, места произрастания).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Травы</w:t>
      </w:r>
      <w:r w:rsidRPr="00563B84">
        <w:rPr>
          <w:rFonts w:ascii="Times New Roman" w:hAnsi="Times New Roman" w:cs="Times New Roman"/>
          <w:sz w:val="16"/>
          <w:szCs w:val="16"/>
        </w:rPr>
        <w:t xml:space="preserve"> (дикорастущие и культурные) Внешний вид, места произрастания.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Декоративные растения.</w:t>
      </w:r>
      <w:r w:rsidRPr="00563B84">
        <w:rPr>
          <w:rFonts w:ascii="Times New Roman" w:hAnsi="Times New Roman" w:cs="Times New Roman"/>
          <w:sz w:val="16"/>
          <w:szCs w:val="16"/>
        </w:rPr>
        <w:t xml:space="preserve"> Внешний вид, места произрастания.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Лекарственные растения.</w:t>
      </w:r>
      <w:r w:rsidRPr="00563B84">
        <w:rPr>
          <w:rFonts w:ascii="Times New Roman" w:hAnsi="Times New Roman" w:cs="Times New Roman"/>
          <w:sz w:val="16"/>
          <w:szCs w:val="16"/>
        </w:rPr>
        <w:t xml:space="preserve"> Внешний вид. Места произрастания. Правила сбора лекарственных растений. Использование.</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Комнатные растения.</w:t>
      </w:r>
      <w:r w:rsidRPr="00563B84">
        <w:rPr>
          <w:rFonts w:ascii="Times New Roman" w:hAnsi="Times New Roman" w:cs="Times New Roman"/>
          <w:sz w:val="16"/>
          <w:szCs w:val="16"/>
        </w:rPr>
        <w:t xml:space="preserve"> Внешний вид. Уход. Значение.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Растительный мир разных районов Земли (с холодным, умеренным и жарким климатом.).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Растения, произрастающие в разных климатических условиях нашей страны.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Растения своей местности: дикорастущие и культурные.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Красная книга России и своей области (края).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Животный мир Земли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Разнообразие животного мира. Среда обитания животных. Животные суши и водоемов.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Понятие </w:t>
      </w:r>
      <w:r w:rsidRPr="00563B84">
        <w:rPr>
          <w:rStyle w:val="25"/>
          <w:rFonts w:eastAsia="Arial Unicode MS"/>
          <w:sz w:val="16"/>
          <w:szCs w:val="16"/>
        </w:rPr>
        <w:t>животные:</w:t>
      </w:r>
      <w:r w:rsidRPr="00563B84">
        <w:rPr>
          <w:rFonts w:ascii="Times New Roman" w:hAnsi="Times New Roman" w:cs="Times New Roman"/>
          <w:sz w:val="16"/>
          <w:szCs w:val="16"/>
        </w:rPr>
        <w:tab/>
        <w:t>насекомые, рыбы, земноводные,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пресмыкающиеся, птицы, млекопитающие.</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Насекомые.</w:t>
      </w:r>
      <w:r w:rsidRPr="00563B84">
        <w:rPr>
          <w:rFonts w:ascii="Times New Roman" w:hAnsi="Times New Roman" w:cs="Times New Roman"/>
          <w:sz w:val="16"/>
          <w:szCs w:val="16"/>
        </w:rPr>
        <w:t xml:space="preserve"> Жуки, бабочки, стрекозы. Внешний вид. Место в природе. Значение. Охрана.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Рыбы.</w:t>
      </w:r>
      <w:r w:rsidRPr="00563B84">
        <w:rPr>
          <w:rFonts w:ascii="Times New Roman" w:hAnsi="Times New Roman" w:cs="Times New Roman"/>
          <w:sz w:val="16"/>
          <w:szCs w:val="16"/>
        </w:rPr>
        <w:t xml:space="preserve"> Внешний вид. Среда обитания. Место в природе. Значение. Охрана. Рыбы, обитающие в водоемах России и своего края.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Птицы.</w:t>
      </w:r>
      <w:r w:rsidRPr="00563B84">
        <w:rPr>
          <w:rFonts w:ascii="Times New Roman" w:hAnsi="Times New Roman" w:cs="Times New Roman"/>
          <w:sz w:val="16"/>
          <w:szCs w:val="16"/>
        </w:rPr>
        <w:t xml:space="preserve"> Внешний вид. Среда обитания. Образ жизни. Значение. Охрана. Птицы своего края.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Млекопитающие.</w:t>
      </w:r>
      <w:r w:rsidRPr="00563B84">
        <w:rPr>
          <w:rFonts w:ascii="Times New Roman" w:hAnsi="Times New Roman" w:cs="Times New Roman"/>
          <w:sz w:val="16"/>
          <w:szCs w:val="16"/>
        </w:rPr>
        <w:t xml:space="preserve"> Внешний вид. Среда обитания. Образ жизни. Значение. Охрана. Млекопитающие животные своего края.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Животные рядом с человеком. Домашние животные в городе и деревне. Домашние питомцы. Уход за животными в живом уголке или дома. Собака, кошка, аквариумные рыбы, попугаи, морская свинка, хомяк, черепаха. Правила ухода и содержания.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Животный мир разных районов Земли (с холодным, умеренным и жарким климатом). Животный мир России. Охрана животных. Заповедники. Красная книга России. Красная книга своей области </w:t>
      </w:r>
      <w:proofErr w:type="gramStart"/>
      <w:r w:rsidRPr="00563B84">
        <w:rPr>
          <w:rFonts w:ascii="Times New Roman" w:hAnsi="Times New Roman" w:cs="Times New Roman"/>
          <w:sz w:val="16"/>
          <w:szCs w:val="16"/>
        </w:rPr>
        <w:t xml:space="preserve">( </w:t>
      </w:r>
      <w:proofErr w:type="gramEnd"/>
      <w:r w:rsidRPr="00563B84">
        <w:rPr>
          <w:rFonts w:ascii="Times New Roman" w:hAnsi="Times New Roman" w:cs="Times New Roman"/>
          <w:sz w:val="16"/>
          <w:szCs w:val="16"/>
        </w:rPr>
        <w:t>края).</w:t>
      </w:r>
    </w:p>
    <w:p w:rsidR="009D3270" w:rsidRPr="00563B84" w:rsidRDefault="00F22F3E" w:rsidP="00563B84">
      <w:pPr>
        <w:pStyle w:val="ac"/>
        <w:rPr>
          <w:rFonts w:ascii="Times New Roman" w:hAnsi="Times New Roman" w:cs="Times New Roman"/>
          <w:sz w:val="16"/>
          <w:szCs w:val="16"/>
        </w:rPr>
      </w:pPr>
      <w:bookmarkStart w:id="39" w:name="bookmark39"/>
      <w:r w:rsidRPr="00563B84">
        <w:rPr>
          <w:rFonts w:ascii="Times New Roman" w:hAnsi="Times New Roman" w:cs="Times New Roman"/>
          <w:sz w:val="16"/>
          <w:szCs w:val="16"/>
        </w:rPr>
        <w:t>Человек</w:t>
      </w:r>
      <w:bookmarkEnd w:id="39"/>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Как устроен наш организм. Строение. Части тела и внутренние органы. Как работает (функционирует) наш организм. Взаимодействие органов. Здоровье человека (режим, закаливание, водные процедуры и т. д.). Осанка (гигиена, костно-мышечная система).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Гигиена органов чувств. Охрана зрения. Профилактика нарушений слуха. Правила гигиены.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Здоровое (рациональное) питание. Режим. Правила питания. Меню на день. Витамины.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Дыхание. Органы дыхания. Вред курения. Правила гигиены.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Скорая помощь (оказание первой медицинской помощи). Помощь при ушибах, порезах, ссадинах. Профилактика простудных заболеваний. Обращение за медицинской помощью.</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Медицинские учреждения своего города (поселка, населенного пункта). Телефоны экстренной помощи. Специализация врачей.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Обобщающие уроки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Наш город (посёлок, село, деревня).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Рельеф и водоёмы. Растения и животные своей местности. Занятия населения. Ведущие предприятия. Культурные и исторические памятники, другие местные достопримечательности. Обычаи и традиции своего края.</w:t>
      </w:r>
    </w:p>
    <w:p w:rsidR="009D3270" w:rsidRPr="00563B84" w:rsidRDefault="00F22F3E" w:rsidP="00563B84">
      <w:pPr>
        <w:pStyle w:val="ac"/>
        <w:rPr>
          <w:rFonts w:ascii="Times New Roman" w:hAnsi="Times New Roman" w:cs="Times New Roman"/>
          <w:sz w:val="16"/>
          <w:szCs w:val="16"/>
        </w:rPr>
      </w:pPr>
      <w:bookmarkStart w:id="40" w:name="bookmark40"/>
      <w:r w:rsidRPr="00563B84">
        <w:rPr>
          <w:rFonts w:ascii="Times New Roman" w:hAnsi="Times New Roman" w:cs="Times New Roman"/>
          <w:sz w:val="16"/>
          <w:szCs w:val="16"/>
        </w:rPr>
        <w:t>БИОЛОГИЯ</w:t>
      </w:r>
      <w:r w:rsidRPr="00563B84">
        <w:rPr>
          <w:rFonts w:ascii="Times New Roman" w:hAnsi="Times New Roman" w:cs="Times New Roman"/>
          <w:sz w:val="16"/>
          <w:szCs w:val="16"/>
        </w:rPr>
        <w:br/>
        <w:t>Пояснительная записка</w:t>
      </w:r>
      <w:bookmarkEnd w:id="40"/>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Программа по биологии продолжает вводный курс «Природоведение», при изучении которого учащиеся в V и VI классах, получат элементарную </w:t>
      </w:r>
      <w:proofErr w:type="spellStart"/>
      <w:proofErr w:type="gramStart"/>
      <w:r w:rsidRPr="00563B84">
        <w:rPr>
          <w:rFonts w:ascii="Times New Roman" w:hAnsi="Times New Roman" w:cs="Times New Roman"/>
          <w:sz w:val="16"/>
          <w:szCs w:val="16"/>
        </w:rPr>
        <w:t>естественно-научную</w:t>
      </w:r>
      <w:proofErr w:type="spellEnd"/>
      <w:proofErr w:type="gramEnd"/>
      <w:r w:rsidRPr="00563B84">
        <w:rPr>
          <w:rFonts w:ascii="Times New Roman" w:hAnsi="Times New Roman" w:cs="Times New Roman"/>
          <w:sz w:val="16"/>
          <w:szCs w:val="16"/>
        </w:rPr>
        <w:t xml:space="preserve"> подготовку. Преемственные связи между данными предметами обеспечивают целостность биологического курса, а его содержание будет способствовать правильному поведению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в соответствии с законами природы и общечеловеческими нравственными цен</w:t>
      </w:r>
      <w:r w:rsidRPr="00563B84">
        <w:rPr>
          <w:rFonts w:ascii="Times New Roman" w:hAnsi="Times New Roman" w:cs="Times New Roman"/>
          <w:sz w:val="16"/>
          <w:szCs w:val="16"/>
        </w:rPr>
        <w:softHyphen/>
        <w:t>ностями.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Изучение биологического материала в </w:t>
      </w:r>
      <w:r w:rsidRPr="00563B84">
        <w:rPr>
          <w:rFonts w:ascii="Times New Roman" w:hAnsi="Times New Roman" w:cs="Times New Roman"/>
          <w:sz w:val="16"/>
          <w:szCs w:val="16"/>
          <w:lang w:val="en-US" w:eastAsia="en-US" w:bidi="en-US"/>
        </w:rPr>
        <w:t>VII</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IX</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классах позволяет решать задачи экологического, эстетического, патриотического, физического, трудового и полового воспитания детей и подростков.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Знакомство с разнообразием растительного и животного мира должно воспитывать у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чувство любви к природе и ответственности </w:t>
      </w:r>
      <w:r w:rsidRPr="00563B84">
        <w:rPr>
          <w:rFonts w:ascii="Times New Roman" w:hAnsi="Times New Roman" w:cs="Times New Roman"/>
          <w:sz w:val="16"/>
          <w:szCs w:val="16"/>
        </w:rPr>
        <w:lastRenderedPageBreak/>
        <w:t>за ее сохранность. Учащимся важно понять, что сохранение красоты природы тесно связано с деятельностью человека и человек — часть природы, его жизнь зависит от нее, и поэтому все обязаны сохранять природу для себя и последующих поколений.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Курс «Биология » состоит из трёх разделов: «Растения», «Животные», «Человек и его здоровье».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Распределение времени на изучение тем учитель планирует самостоятельно, исходя из местных (региональных) условий.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Программа предполагает ведение наблюдений, организацию лабораторных и практических работ, демонстрацию опытов и проведение экскурсий — всё это даст возможность более целенаправленно способствовать развитию любознательности и повышению интереса к предмету, а </w:t>
      </w:r>
      <w:proofErr w:type="gramStart"/>
      <w:r w:rsidRPr="00563B84">
        <w:rPr>
          <w:rFonts w:ascii="Times New Roman" w:hAnsi="Times New Roman" w:cs="Times New Roman"/>
          <w:sz w:val="16"/>
          <w:szCs w:val="16"/>
        </w:rPr>
        <w:t>также более</w:t>
      </w:r>
      <w:proofErr w:type="gramEnd"/>
      <w:r w:rsidRPr="00563B84">
        <w:rPr>
          <w:rFonts w:ascii="Times New Roman" w:hAnsi="Times New Roman" w:cs="Times New Roman"/>
          <w:sz w:val="16"/>
          <w:szCs w:val="16"/>
        </w:rPr>
        <w:t xml:space="preserve"> эффективно осуществлять коррекцию учащихся: развивать память и наблюдательность, корригировать мышление и речь.</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С разделом «Неживая природа» учащиеся знакомятся на уроках природоведения в V и VI классах и узнают, чем живая природа отличается от неживой, из чего состоит живые и неживые тела, получают новые знания об элементарных физических и химических свойствах и использовании воды, воздуха, полезных ископаемых и почвы, некоторых явлениях неживой природы.</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Курс биологии, посвящённый изучению живой природы, начинается с раздела «Растения» (VII класс), в котором все растения объединены в группы не по семействам, а по месту их произрастания. Такое структурирование материала более доступно для понимания обучающимися с умственной отсталостью (интеллектуальными нарушениями). В этот раздел включены практически значимые темы, такие, как «</w:t>
      </w:r>
      <w:proofErr w:type="spellStart"/>
      <w:r w:rsidRPr="00563B84">
        <w:rPr>
          <w:rFonts w:ascii="Times New Roman" w:hAnsi="Times New Roman" w:cs="Times New Roman"/>
          <w:sz w:val="16"/>
          <w:szCs w:val="16"/>
        </w:rPr>
        <w:t>Фитодизайн</w:t>
      </w:r>
      <w:proofErr w:type="spellEnd"/>
      <w:r w:rsidRPr="00563B84">
        <w:rPr>
          <w:rFonts w:ascii="Times New Roman" w:hAnsi="Times New Roman" w:cs="Times New Roman"/>
          <w:sz w:val="16"/>
          <w:szCs w:val="16"/>
        </w:rPr>
        <w:t>», «Заготовка овощей на зиму», «Лекарственные растения»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 разделе «Животные» (8 класс) особое внимание уделено изучению животных, играющих значительную роль в жизни человека, его хозяйственной деятельности. Этот раздел дополнен темами, близкими учащимся, живущим в городской местности («Аквариумные рыбки», «Кошки» и «Собаки»: породы, уход, санитарно-гигиенические требования к их содержанию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 разделе «Человек» (IX класс) человек рассматривается как </w:t>
      </w:r>
      <w:proofErr w:type="spellStart"/>
      <w:r w:rsidRPr="00563B84">
        <w:rPr>
          <w:rFonts w:ascii="Times New Roman" w:hAnsi="Times New Roman" w:cs="Times New Roman"/>
          <w:sz w:val="16"/>
          <w:szCs w:val="16"/>
        </w:rPr>
        <w:t>биосоциальное</w:t>
      </w:r>
      <w:proofErr w:type="spellEnd"/>
      <w:r w:rsidRPr="00563B84">
        <w:rPr>
          <w:rFonts w:ascii="Times New Roman" w:hAnsi="Times New Roman" w:cs="Times New Roman"/>
          <w:sz w:val="16"/>
          <w:szCs w:val="16"/>
        </w:rPr>
        <w:t xml:space="preserve"> существо. Основные системы органов человека предлагается изучать, опираясь на сравнительный анализ жизненных функций важнейших групп растительных и животных организмов (питание и пищеварение, дыхание, перемещение веществ, выделение, размножение). Это позволит обучающимся с умственной отсталостью (интеллектуальными нарушениями) воспринимать человека как часть живой природы.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За счет некоторого сокращения анатомического и морфологического материала в программу включены темы, связанные с сохранением здоровья человека. Обучающиеся знакомятся с распространенными заболеваниями, узнают о мерах оказания доврачебной помощи. Привитию практических умений по данным вопросам (измерить давление, наложить повязку и т. п.) следует уделять больше внимания во внеурочное время.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Основные задачи изучения биологии: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формировать элементарные научные представления о компонентах живой природы: строении и жизни растений, животных, организма человека и его здоровье;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показать практическое применение биологических знаний: учить приемам выращивания и ухода за некоторыми (например, комнатными) растениями и домашними животными, вырабатывать умения ухода за своим организмом, использовать полученные знания для решения бытовых, медицинских и экологических проблем;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формировать навыки правильного поведения в природе, способствовать экологическому, эстетическому, физическому, </w:t>
      </w:r>
      <w:proofErr w:type="spellStart"/>
      <w:r w:rsidRPr="00563B84">
        <w:rPr>
          <w:rFonts w:ascii="Times New Roman" w:hAnsi="Times New Roman" w:cs="Times New Roman"/>
          <w:sz w:val="16"/>
          <w:szCs w:val="16"/>
        </w:rPr>
        <w:t>санитарно</w:t>
      </w:r>
      <w:r w:rsidRPr="00563B84">
        <w:rPr>
          <w:rFonts w:ascii="Times New Roman" w:hAnsi="Times New Roman" w:cs="Times New Roman"/>
          <w:sz w:val="16"/>
          <w:szCs w:val="16"/>
        </w:rPr>
        <w:softHyphen/>
        <w:t>гигиеническому</w:t>
      </w:r>
      <w:proofErr w:type="spellEnd"/>
      <w:r w:rsidRPr="00563B84">
        <w:rPr>
          <w:rFonts w:ascii="Times New Roman" w:hAnsi="Times New Roman" w:cs="Times New Roman"/>
          <w:sz w:val="16"/>
          <w:szCs w:val="16"/>
        </w:rPr>
        <w:t>, половому воспитанию подростков, помочь усвоить правила здорового образа жизни;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развивать и корригировать познавательную деятельность, учить анализировать, сравнивать природные объекты и явления, подводить к обобщающим понятиям, понимать причинно-следственные зависимости, расширять лексический запас, развивать связную речь и другие психические функции.</w:t>
      </w:r>
    </w:p>
    <w:p w:rsidR="009D3270" w:rsidRPr="00563B84" w:rsidRDefault="00F22F3E" w:rsidP="00563B84">
      <w:pPr>
        <w:pStyle w:val="ac"/>
        <w:rPr>
          <w:rFonts w:ascii="Times New Roman" w:hAnsi="Times New Roman" w:cs="Times New Roman"/>
          <w:sz w:val="16"/>
          <w:szCs w:val="16"/>
        </w:rPr>
      </w:pPr>
      <w:bookmarkStart w:id="41" w:name="bookmark41"/>
      <w:r w:rsidRPr="00563B84">
        <w:rPr>
          <w:rFonts w:ascii="Times New Roman" w:hAnsi="Times New Roman" w:cs="Times New Roman"/>
          <w:sz w:val="16"/>
          <w:szCs w:val="16"/>
        </w:rPr>
        <w:t>РАСТЕНИЯ</w:t>
      </w:r>
      <w:bookmarkEnd w:id="41"/>
    </w:p>
    <w:p w:rsidR="009D3270" w:rsidRPr="00563B84" w:rsidRDefault="00F22F3E" w:rsidP="00563B84">
      <w:pPr>
        <w:pStyle w:val="ac"/>
        <w:rPr>
          <w:rFonts w:ascii="Times New Roman" w:hAnsi="Times New Roman" w:cs="Times New Roman"/>
          <w:sz w:val="16"/>
          <w:szCs w:val="16"/>
        </w:rPr>
      </w:pPr>
      <w:bookmarkStart w:id="42" w:name="bookmark42"/>
      <w:r w:rsidRPr="00563B84">
        <w:rPr>
          <w:rFonts w:ascii="Times New Roman" w:hAnsi="Times New Roman" w:cs="Times New Roman"/>
          <w:sz w:val="16"/>
          <w:szCs w:val="16"/>
        </w:rPr>
        <w:t>Введение</w:t>
      </w:r>
      <w:bookmarkEnd w:id="42"/>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Повторение основных сведений из курса природоведения о неживой и живой природе. Живая природа: растения, животные, человек.</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Многообразие растений (размеры, форма, места произрастания).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Цветковые и бесцветковые растения. Роль растений в жизни животных и человека. Значение растений и их охрана.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Общие сведения о цветковых растениях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Культурные и дикорастущие растения. Общее понятие об органах цветкового растения. Органы цветкового растения (на примере растения, цветущего осенью: сурепка, анютины глазки или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Подземные и наземные органы растения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Корень.</w:t>
      </w:r>
      <w:r w:rsidRPr="00563B84">
        <w:rPr>
          <w:rFonts w:ascii="Times New Roman" w:hAnsi="Times New Roman" w:cs="Times New Roman"/>
          <w:sz w:val="16"/>
          <w:szCs w:val="16"/>
        </w:rPr>
        <w:t xml:space="preserve"> Строение корня. Образование корней. Виды корней (главный, боковой, придаточный корень). Корневые волоски, их значение. Значение корня в жизни растений. Видоизменение корней (корнеплод, </w:t>
      </w:r>
      <w:proofErr w:type="spellStart"/>
      <w:r w:rsidRPr="00563B84">
        <w:rPr>
          <w:rFonts w:ascii="Times New Roman" w:hAnsi="Times New Roman" w:cs="Times New Roman"/>
          <w:sz w:val="16"/>
          <w:szCs w:val="16"/>
        </w:rPr>
        <w:t>корнеклубень</w:t>
      </w:r>
      <w:proofErr w:type="spellEnd"/>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Стебель.</w:t>
      </w:r>
      <w:r w:rsidRPr="00563B84">
        <w:rPr>
          <w:rFonts w:ascii="Times New Roman" w:hAnsi="Times New Roman" w:cs="Times New Roman"/>
          <w:sz w:val="16"/>
          <w:szCs w:val="16"/>
        </w:rPr>
        <w:t xml:space="preserve"> Разнообразие стеблей (травянистый, древесный), укороченные стебли. Ползучий, прямостоячий, цепляющийся, вьющийся, стелющийся. </w:t>
      </w:r>
      <w:proofErr w:type="gramStart"/>
      <w:r w:rsidRPr="00563B84">
        <w:rPr>
          <w:rFonts w:ascii="Times New Roman" w:hAnsi="Times New Roman" w:cs="Times New Roman"/>
          <w:sz w:val="16"/>
          <w:szCs w:val="16"/>
        </w:rPr>
        <w:t>Положение стебля в пространстве (плети, усы), строение древесного стебля (кора, камбий, древесина, сердцевина).</w:t>
      </w:r>
      <w:proofErr w:type="gramEnd"/>
      <w:r w:rsidRPr="00563B84">
        <w:rPr>
          <w:rFonts w:ascii="Times New Roman" w:hAnsi="Times New Roman" w:cs="Times New Roman"/>
          <w:sz w:val="16"/>
          <w:szCs w:val="16"/>
        </w:rPr>
        <w:t xml:space="preserve"> Значение стебля в жизни растений (доставка воды и минеральных солей от корня к другим органам растения и откладывание запаса органических веществ). Образование стебля. Побег.</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Лист</w:t>
      </w:r>
      <w:r w:rsidRPr="00563B84">
        <w:rPr>
          <w:rFonts w:ascii="Times New Roman" w:hAnsi="Times New Roman" w:cs="Times New Roman"/>
          <w:sz w:val="16"/>
          <w:szCs w:val="16"/>
        </w:rPr>
        <w:t xml:space="preserve"> Внешнее строение листа (листовая пластинка, черешок). Простые и сложные листья. Расположение листьев на стебле. Жилкование листа. Значение листьев в жизни растения — образование питательных веществ в листьях на свету, испарения воды листьями (значение этого явления для растений). Дыхание растений. Обмен веществ у растений. Листопад и его значение.</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Цветок.</w:t>
      </w:r>
      <w:r w:rsidRPr="00563B84">
        <w:rPr>
          <w:rFonts w:ascii="Times New Roman" w:hAnsi="Times New Roman" w:cs="Times New Roman"/>
          <w:sz w:val="16"/>
          <w:szCs w:val="16"/>
        </w:rPr>
        <w:t xml:space="preserve"> Строение цветка. Понятие о соцветиях (общее ознакомление). Опыление цветков. Образование плодов и семян. Плоды сухие и сочные. Распространение плодов и семян.</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Строение семени</w:t>
      </w:r>
      <w:r w:rsidRPr="00563B84">
        <w:rPr>
          <w:rFonts w:ascii="Times New Roman" w:hAnsi="Times New Roman" w:cs="Times New Roman"/>
          <w:sz w:val="16"/>
          <w:szCs w:val="16"/>
        </w:rPr>
        <w:t xml:space="preserve"> (на примере фасоли, гороха, пшеницы). Условия, необходимые для прорастания семян. Определение всхожести семян.</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Демонстрация опыта</w:t>
      </w:r>
      <w:r w:rsidRPr="00563B84">
        <w:rPr>
          <w:rFonts w:ascii="Times New Roman" w:hAnsi="Times New Roman" w:cs="Times New Roman"/>
          <w:sz w:val="16"/>
          <w:szCs w:val="16"/>
        </w:rPr>
        <w:t xml:space="preserve"> образование крахмала в листьях растений </w:t>
      </w:r>
      <w:proofErr w:type="gramStart"/>
      <w:r w:rsidRPr="00563B84">
        <w:rPr>
          <w:rFonts w:ascii="Times New Roman" w:hAnsi="Times New Roman" w:cs="Times New Roman"/>
          <w:sz w:val="16"/>
          <w:szCs w:val="16"/>
        </w:rPr>
        <w:t>на</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свету.</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Лабораторные работы</w:t>
      </w:r>
      <w:r w:rsidRPr="00563B84">
        <w:rPr>
          <w:rFonts w:ascii="Times New Roman" w:hAnsi="Times New Roman" w:cs="Times New Roman"/>
          <w:sz w:val="16"/>
          <w:szCs w:val="16"/>
        </w:rPr>
        <w:t xml:space="preserve"> по теме:</w:t>
      </w:r>
      <w:r w:rsidRPr="00563B84">
        <w:rPr>
          <w:rFonts w:ascii="Times New Roman" w:hAnsi="Times New Roman" w:cs="Times New Roman"/>
          <w:sz w:val="16"/>
          <w:szCs w:val="16"/>
        </w:rPr>
        <w:tab/>
        <w:t>органы цветкового растения.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Строение цветка. Строение семени.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Практические</w:t>
      </w:r>
      <w:r w:rsidRPr="00563B84">
        <w:rPr>
          <w:rStyle w:val="25"/>
          <w:rFonts w:eastAsia="Arial Unicode MS"/>
          <w:sz w:val="16"/>
          <w:szCs w:val="16"/>
        </w:rPr>
        <w:tab/>
        <w:t>работы.</w:t>
      </w:r>
      <w:r w:rsidRPr="00563B84">
        <w:rPr>
          <w:rFonts w:ascii="Times New Roman" w:hAnsi="Times New Roman" w:cs="Times New Roman"/>
          <w:sz w:val="16"/>
          <w:szCs w:val="16"/>
        </w:rPr>
        <w:tab/>
        <w:t>Образование</w:t>
      </w:r>
      <w:r w:rsidRPr="00563B84">
        <w:rPr>
          <w:rFonts w:ascii="Times New Roman" w:hAnsi="Times New Roman" w:cs="Times New Roman"/>
          <w:sz w:val="16"/>
          <w:szCs w:val="16"/>
        </w:rPr>
        <w:tab/>
        <w:t>придаточных корней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(черенкование стебля, листовое деление). Определение всхожести семян.</w:t>
      </w:r>
    </w:p>
    <w:p w:rsidR="009D3270" w:rsidRPr="00563B84" w:rsidRDefault="00F22F3E" w:rsidP="00563B84">
      <w:pPr>
        <w:pStyle w:val="ac"/>
        <w:rPr>
          <w:rFonts w:ascii="Times New Roman" w:hAnsi="Times New Roman" w:cs="Times New Roman"/>
          <w:sz w:val="16"/>
          <w:szCs w:val="16"/>
        </w:rPr>
      </w:pPr>
      <w:bookmarkStart w:id="43" w:name="bookmark43"/>
      <w:r w:rsidRPr="00563B84">
        <w:rPr>
          <w:rFonts w:ascii="Times New Roman" w:hAnsi="Times New Roman" w:cs="Times New Roman"/>
          <w:sz w:val="16"/>
          <w:szCs w:val="16"/>
        </w:rPr>
        <w:t>Растения леса</w:t>
      </w:r>
      <w:bookmarkEnd w:id="43"/>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Некоторые биологические особенности леса.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Лиственные деревья:</w:t>
      </w:r>
      <w:r w:rsidRPr="00563B84">
        <w:rPr>
          <w:rFonts w:ascii="Times New Roman" w:hAnsi="Times New Roman" w:cs="Times New Roman"/>
          <w:sz w:val="16"/>
          <w:szCs w:val="16"/>
        </w:rPr>
        <w:t xml:space="preserve"> береза, дуб, липа, осина или другие местные породы.</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Хвойные деревья:</w:t>
      </w:r>
      <w:r w:rsidRPr="00563B84">
        <w:rPr>
          <w:rFonts w:ascii="Times New Roman" w:hAnsi="Times New Roman" w:cs="Times New Roman"/>
          <w:sz w:val="16"/>
          <w:szCs w:val="16"/>
        </w:rPr>
        <w:t xml:space="preserve"> ель, сосна или другие породы деревьев, характерные для данного края.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Особенности внешнего строения деревьев. Сравнительная характеристика. Внешний вид, условия произрастания. Использование древесины различных пород.</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Лесные кустарники.</w:t>
      </w:r>
      <w:r w:rsidRPr="00563B84">
        <w:rPr>
          <w:rFonts w:ascii="Times New Roman" w:hAnsi="Times New Roman" w:cs="Times New Roman"/>
          <w:sz w:val="16"/>
          <w:szCs w:val="16"/>
        </w:rPr>
        <w:t xml:space="preserve"> Особенности внешнего строения кустарников. Отличие деревьев от кустарников.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Бузина, лещина (орешник), шиповник. Использование человеком. Отличительные признаки съедобных и ядовитых плодов.</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Ягодные кустарнички.</w:t>
      </w:r>
      <w:r w:rsidRPr="00563B84">
        <w:rPr>
          <w:rFonts w:ascii="Times New Roman" w:hAnsi="Times New Roman" w:cs="Times New Roman"/>
          <w:sz w:val="16"/>
          <w:szCs w:val="16"/>
        </w:rPr>
        <w:t xml:space="preserve"> Черника, брусника. Особенности внешнего строения. Биология этих растений. Сравнительная характеристика. Лекарственное значение изучаемых ягод. Правила их сбора и заготовки.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Травы.</w:t>
      </w:r>
      <w:r w:rsidRPr="00563B84">
        <w:rPr>
          <w:rFonts w:ascii="Times New Roman" w:hAnsi="Times New Roman" w:cs="Times New Roman"/>
          <w:sz w:val="16"/>
          <w:szCs w:val="16"/>
        </w:rPr>
        <w:t xml:space="preserve"> Ландыш, кислица, подорожник, мать-и-мачеха, зверобой или 2—3 вида других местных травянистых растений. Практическое значение этих растений.</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Грибы леса.</w:t>
      </w:r>
      <w:r w:rsidRPr="00563B84">
        <w:rPr>
          <w:rFonts w:ascii="Times New Roman" w:hAnsi="Times New Roman" w:cs="Times New Roman"/>
          <w:sz w:val="16"/>
          <w:szCs w:val="16"/>
        </w:rPr>
        <w:t xml:space="preserve"> Строение шляпочного гриба: шляпка, пенек, грибница. Грибы съедобные и ядовитые. Распознавание съедобных и ядовитых грибов. Правила сбора грибов. Оказание первой помощи при отравлении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грибами. Обработка съедобных грибов перед употреблением в пищу. Грибные заготовки (засолка, маринование, сушка).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Охрана леса.</w:t>
      </w:r>
      <w:r w:rsidRPr="00563B84">
        <w:rPr>
          <w:rFonts w:ascii="Times New Roman" w:hAnsi="Times New Roman" w:cs="Times New Roman"/>
          <w:sz w:val="16"/>
          <w:szCs w:val="16"/>
        </w:rPr>
        <w:t xml:space="preserve"> Что лес дает человеку? Лекарственные травы и растения. Растения Красной книги. Лес — наше богатство (работа лесничества по охране и разведению лесов).</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lastRenderedPageBreak/>
        <w:t>Практические работы.</w:t>
      </w:r>
      <w:r w:rsidRPr="00563B84">
        <w:rPr>
          <w:rFonts w:ascii="Times New Roman" w:hAnsi="Times New Roman" w:cs="Times New Roman"/>
          <w:sz w:val="16"/>
          <w:szCs w:val="16"/>
        </w:rPr>
        <w:t xml:space="preserve"> Определение возраста лиственных деревьев по годичным кольцам, а хвойных деревьев — по мутовкам. Зарисовки в тетрадях, подбор иллюстраций и оформление альбома «Растения леса». Лепка из пластилина моделей различных видов лесных грибов. Подбор литературных произведений с описанием леса («Русский лес в поэзии и прозе»),</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Экскурсии в природу</w:t>
      </w:r>
      <w:r w:rsidRPr="00563B84">
        <w:rPr>
          <w:rFonts w:ascii="Times New Roman" w:hAnsi="Times New Roman" w:cs="Times New Roman"/>
          <w:sz w:val="16"/>
          <w:szCs w:val="16"/>
        </w:rPr>
        <w:t xml:space="preserve"> для ознакомления с разнообразием растений, с распространением плодов и семян, с осенними явлениями в жизни растений.</w:t>
      </w:r>
    </w:p>
    <w:p w:rsidR="009D3270" w:rsidRPr="00563B84" w:rsidRDefault="00F22F3E" w:rsidP="00563B84">
      <w:pPr>
        <w:pStyle w:val="ac"/>
        <w:rPr>
          <w:rFonts w:ascii="Times New Roman" w:hAnsi="Times New Roman" w:cs="Times New Roman"/>
          <w:sz w:val="16"/>
          <w:szCs w:val="16"/>
        </w:rPr>
      </w:pPr>
      <w:bookmarkStart w:id="44" w:name="bookmark44"/>
      <w:r w:rsidRPr="00563B84">
        <w:rPr>
          <w:rFonts w:ascii="Times New Roman" w:hAnsi="Times New Roman" w:cs="Times New Roman"/>
          <w:sz w:val="16"/>
          <w:szCs w:val="16"/>
        </w:rPr>
        <w:t>Комнатные растения</w:t>
      </w:r>
      <w:bookmarkEnd w:id="44"/>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Разнообразие комнатных растений.</w:t>
      </w:r>
    </w:p>
    <w:p w:rsidR="009D3270" w:rsidRPr="00563B84" w:rsidRDefault="00F22F3E" w:rsidP="00563B84">
      <w:pPr>
        <w:pStyle w:val="ac"/>
        <w:rPr>
          <w:rFonts w:ascii="Times New Roman" w:hAnsi="Times New Roman" w:cs="Times New Roman"/>
          <w:sz w:val="16"/>
          <w:szCs w:val="16"/>
        </w:rPr>
      </w:pPr>
      <w:proofErr w:type="gramStart"/>
      <w:r w:rsidRPr="00563B84">
        <w:rPr>
          <w:rStyle w:val="25"/>
          <w:rFonts w:eastAsia="Arial Unicode MS"/>
          <w:sz w:val="16"/>
          <w:szCs w:val="16"/>
        </w:rPr>
        <w:t>Светолюбивые</w:t>
      </w:r>
      <w:proofErr w:type="gramEnd"/>
      <w:r w:rsidRPr="00563B84">
        <w:rPr>
          <w:rFonts w:ascii="Times New Roman" w:hAnsi="Times New Roman" w:cs="Times New Roman"/>
          <w:sz w:val="16"/>
          <w:szCs w:val="16"/>
        </w:rPr>
        <w:t xml:space="preserve"> (бегония, герань, </w:t>
      </w:r>
      <w:proofErr w:type="spellStart"/>
      <w:r w:rsidRPr="00563B84">
        <w:rPr>
          <w:rFonts w:ascii="Times New Roman" w:hAnsi="Times New Roman" w:cs="Times New Roman"/>
          <w:sz w:val="16"/>
          <w:szCs w:val="16"/>
        </w:rPr>
        <w:t>хлорофитум</w:t>
      </w:r>
      <w:proofErr w:type="spellEnd"/>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Теневыносливые</w:t>
      </w:r>
      <w:r w:rsidRPr="00563B84">
        <w:rPr>
          <w:rFonts w:ascii="Times New Roman" w:hAnsi="Times New Roman" w:cs="Times New Roman"/>
          <w:sz w:val="16"/>
          <w:szCs w:val="16"/>
        </w:rPr>
        <w:t xml:space="preserve"> (традесканция, африканская фиалка, монстера или другие, характерные для данной местности).</w:t>
      </w:r>
    </w:p>
    <w:p w:rsidR="009D3270" w:rsidRPr="00563B84" w:rsidRDefault="00F22F3E" w:rsidP="00563B84">
      <w:pPr>
        <w:pStyle w:val="ac"/>
        <w:rPr>
          <w:rFonts w:ascii="Times New Roman" w:hAnsi="Times New Roman" w:cs="Times New Roman"/>
          <w:sz w:val="16"/>
          <w:szCs w:val="16"/>
        </w:rPr>
      </w:pPr>
      <w:proofErr w:type="gramStart"/>
      <w:r w:rsidRPr="00563B84">
        <w:rPr>
          <w:rStyle w:val="25"/>
          <w:rFonts w:eastAsia="Arial Unicode MS"/>
          <w:sz w:val="16"/>
          <w:szCs w:val="16"/>
        </w:rPr>
        <w:t>Влаголюбивые</w:t>
      </w:r>
      <w:proofErr w:type="gramEnd"/>
      <w:r w:rsidRPr="00563B84">
        <w:rPr>
          <w:rFonts w:ascii="Times New Roman" w:hAnsi="Times New Roman" w:cs="Times New Roman"/>
          <w:sz w:val="16"/>
          <w:szCs w:val="16"/>
        </w:rPr>
        <w:t xml:space="preserve"> (циперус, аспарагус).</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Засухоустойчивые</w:t>
      </w:r>
      <w:r w:rsidRPr="00563B84">
        <w:rPr>
          <w:rFonts w:ascii="Times New Roman" w:hAnsi="Times New Roman" w:cs="Times New Roman"/>
          <w:sz w:val="16"/>
          <w:szCs w:val="16"/>
        </w:rPr>
        <w:t xml:space="preserve"> (суккуленты, кактусы).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Особенности внешнего строения и биологические особенности растений. Особенности ухода, выращивания, размножения. Размещение в помещении. Польза, приносимая комнатными растениями. Климат и красота в доме. </w:t>
      </w:r>
      <w:proofErr w:type="spellStart"/>
      <w:r w:rsidRPr="00563B84">
        <w:rPr>
          <w:rFonts w:ascii="Times New Roman" w:hAnsi="Times New Roman" w:cs="Times New Roman"/>
          <w:sz w:val="16"/>
          <w:szCs w:val="16"/>
        </w:rPr>
        <w:t>Фитодизайн</w:t>
      </w:r>
      <w:proofErr w:type="spellEnd"/>
      <w:r w:rsidRPr="00563B84">
        <w:rPr>
          <w:rFonts w:ascii="Times New Roman" w:hAnsi="Times New Roman" w:cs="Times New Roman"/>
          <w:sz w:val="16"/>
          <w:szCs w:val="16"/>
        </w:rPr>
        <w:t>: создание уголков отдыха, интерьеров из комнатных растений.</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Практические работы.</w:t>
      </w:r>
      <w:r w:rsidRPr="00563B84">
        <w:rPr>
          <w:rFonts w:ascii="Times New Roman" w:hAnsi="Times New Roman" w:cs="Times New Roman"/>
          <w:sz w:val="16"/>
          <w:szCs w:val="16"/>
        </w:rPr>
        <w:t xml:space="preserve"> Черенкование комнатных растений. Посадка </w:t>
      </w:r>
      <w:proofErr w:type="spellStart"/>
      <w:r w:rsidRPr="00563B84">
        <w:rPr>
          <w:rFonts w:ascii="Times New Roman" w:hAnsi="Times New Roman" w:cs="Times New Roman"/>
          <w:sz w:val="16"/>
          <w:szCs w:val="16"/>
        </w:rPr>
        <w:t>окоренённых</w:t>
      </w:r>
      <w:proofErr w:type="spellEnd"/>
      <w:r w:rsidRPr="00563B84">
        <w:rPr>
          <w:rFonts w:ascii="Times New Roman" w:hAnsi="Times New Roman" w:cs="Times New Roman"/>
          <w:sz w:val="16"/>
          <w:szCs w:val="16"/>
        </w:rPr>
        <w:t xml:space="preserve"> черенков. Пересадка и перевалка комнатных растений, уход за комнатными растениями: полив, обрезка. Зарисовка в тетрадях. Составление композиций из комнатных растений.</w:t>
      </w:r>
    </w:p>
    <w:p w:rsidR="009D3270" w:rsidRPr="00563B84" w:rsidRDefault="00F22F3E" w:rsidP="00563B84">
      <w:pPr>
        <w:pStyle w:val="ac"/>
        <w:rPr>
          <w:rFonts w:ascii="Times New Roman" w:hAnsi="Times New Roman" w:cs="Times New Roman"/>
          <w:sz w:val="16"/>
          <w:szCs w:val="16"/>
        </w:rPr>
      </w:pPr>
      <w:bookmarkStart w:id="45" w:name="bookmark45"/>
      <w:r w:rsidRPr="00563B84">
        <w:rPr>
          <w:rFonts w:ascii="Times New Roman" w:hAnsi="Times New Roman" w:cs="Times New Roman"/>
          <w:sz w:val="16"/>
          <w:szCs w:val="16"/>
        </w:rPr>
        <w:t>Цветочно-декоративные растения</w:t>
      </w:r>
      <w:bookmarkEnd w:id="45"/>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Однолетние растения:</w:t>
      </w:r>
      <w:r w:rsidRPr="00563B84">
        <w:rPr>
          <w:rFonts w:ascii="Times New Roman" w:hAnsi="Times New Roman" w:cs="Times New Roman"/>
          <w:sz w:val="16"/>
          <w:szCs w:val="16"/>
        </w:rPr>
        <w:tab/>
        <w:t>настурция (астра, петуния, календула).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Особенности внешнего строения. Особенности выращивания. Выращивание через рассаду и прямым посевом в грунт. Размещение в цветнике. Виды цветников, их дизайн.</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Двулетние растения:</w:t>
      </w:r>
      <w:r w:rsidRPr="00563B84">
        <w:rPr>
          <w:rFonts w:ascii="Times New Roman" w:hAnsi="Times New Roman" w:cs="Times New Roman"/>
          <w:sz w:val="16"/>
          <w:szCs w:val="16"/>
        </w:rPr>
        <w:tab/>
        <w:t>мальва (анютины глазки, маргаритки).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Особенности внешнего строения. Особенности выращивания. Различие в способах выращивания однолетних и двулетних цветочных растений. Размещение в цветнике.</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Многолетние растения:</w:t>
      </w:r>
      <w:r w:rsidRPr="00563B84">
        <w:rPr>
          <w:rFonts w:ascii="Times New Roman" w:hAnsi="Times New Roman" w:cs="Times New Roman"/>
          <w:sz w:val="16"/>
          <w:szCs w:val="16"/>
        </w:rPr>
        <w:t xml:space="preserve"> флоксы (пионы, георгины).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Особенности внешнего строения. Выращивание. Размещение в цветнике. Другие виды многолетних цветочно-декоративных растений (тюльпаны, нарциссы). Цветы в жизни человека.</w:t>
      </w:r>
    </w:p>
    <w:p w:rsidR="009D3270" w:rsidRPr="00563B84" w:rsidRDefault="00F22F3E" w:rsidP="00563B84">
      <w:pPr>
        <w:pStyle w:val="ac"/>
        <w:rPr>
          <w:rFonts w:ascii="Times New Roman" w:hAnsi="Times New Roman" w:cs="Times New Roman"/>
          <w:sz w:val="16"/>
          <w:szCs w:val="16"/>
        </w:rPr>
      </w:pPr>
      <w:bookmarkStart w:id="46" w:name="bookmark46"/>
      <w:r w:rsidRPr="00563B84">
        <w:rPr>
          <w:rFonts w:ascii="Times New Roman" w:hAnsi="Times New Roman" w:cs="Times New Roman"/>
          <w:sz w:val="16"/>
          <w:szCs w:val="16"/>
        </w:rPr>
        <w:t>Растения поля</w:t>
      </w:r>
      <w:bookmarkEnd w:id="46"/>
    </w:p>
    <w:p w:rsidR="009D3270" w:rsidRPr="00563B84" w:rsidRDefault="00F22F3E" w:rsidP="00563B84">
      <w:pPr>
        <w:pStyle w:val="ac"/>
        <w:rPr>
          <w:rFonts w:ascii="Times New Roman" w:hAnsi="Times New Roman" w:cs="Times New Roman"/>
          <w:sz w:val="16"/>
          <w:szCs w:val="16"/>
        </w:rPr>
      </w:pPr>
      <w:proofErr w:type="gramStart"/>
      <w:r w:rsidRPr="00563B84">
        <w:rPr>
          <w:rStyle w:val="25"/>
          <w:rFonts w:eastAsia="Arial Unicode MS"/>
          <w:sz w:val="16"/>
          <w:szCs w:val="16"/>
        </w:rPr>
        <w:t>Хлебные (злаковые) растения:</w:t>
      </w:r>
      <w:r w:rsidRPr="00563B84">
        <w:rPr>
          <w:rFonts w:ascii="Times New Roman" w:hAnsi="Times New Roman" w:cs="Times New Roman"/>
          <w:sz w:val="16"/>
          <w:szCs w:val="16"/>
        </w:rPr>
        <w:t xml:space="preserve"> пшеница, рожь, овес, кукуруза или другие злаковые культуры.</w:t>
      </w:r>
      <w:proofErr w:type="gramEnd"/>
      <w:r w:rsidRPr="00563B84">
        <w:rPr>
          <w:rFonts w:ascii="Times New Roman" w:hAnsi="Times New Roman" w:cs="Times New Roman"/>
          <w:sz w:val="16"/>
          <w:szCs w:val="16"/>
        </w:rPr>
        <w:t xml:space="preserve"> Труд хлебороба. Отношение к хлебу, уважение к людям, его выращивающим.</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Технические культуры:</w:t>
      </w:r>
      <w:r w:rsidRPr="00563B84">
        <w:rPr>
          <w:rFonts w:ascii="Times New Roman" w:hAnsi="Times New Roman" w:cs="Times New Roman"/>
          <w:sz w:val="16"/>
          <w:szCs w:val="16"/>
        </w:rPr>
        <w:t xml:space="preserve"> сахарная свекла, лен, хлопчатник, картофель, подсолнечник.</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Особенности внешнего строения этих растений. Их биологические особенности. Выращивание полевых растений: посев, посадка, уход, уборка. Использование в народном хозяйстве. Одежда изо льна и хлопка.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Сорные растения полей и огородов:</w:t>
      </w:r>
      <w:r w:rsidRPr="00563B84">
        <w:rPr>
          <w:rStyle w:val="81"/>
          <w:rFonts w:eastAsia="Arial Unicode MS"/>
          <w:sz w:val="16"/>
          <w:szCs w:val="16"/>
        </w:rPr>
        <w:t xml:space="preserve"> осот, пырей, лебеда.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Внешний вид. Борьба с сорными растениями.</w:t>
      </w:r>
    </w:p>
    <w:p w:rsidR="009D3270" w:rsidRPr="00563B84" w:rsidRDefault="00F22F3E" w:rsidP="00563B84">
      <w:pPr>
        <w:pStyle w:val="ac"/>
        <w:rPr>
          <w:rFonts w:ascii="Times New Roman" w:hAnsi="Times New Roman" w:cs="Times New Roman"/>
          <w:sz w:val="16"/>
          <w:szCs w:val="16"/>
        </w:rPr>
      </w:pPr>
      <w:bookmarkStart w:id="47" w:name="bookmark47"/>
      <w:r w:rsidRPr="00563B84">
        <w:rPr>
          <w:rFonts w:ascii="Times New Roman" w:hAnsi="Times New Roman" w:cs="Times New Roman"/>
          <w:sz w:val="16"/>
          <w:szCs w:val="16"/>
        </w:rPr>
        <w:t>Овощные растения</w:t>
      </w:r>
      <w:bookmarkEnd w:id="47"/>
    </w:p>
    <w:p w:rsidR="009D3270" w:rsidRPr="00563B84" w:rsidRDefault="00F22F3E" w:rsidP="00563B84">
      <w:pPr>
        <w:pStyle w:val="ac"/>
        <w:rPr>
          <w:rFonts w:ascii="Times New Roman" w:hAnsi="Times New Roman" w:cs="Times New Roman"/>
          <w:sz w:val="16"/>
          <w:szCs w:val="16"/>
        </w:rPr>
      </w:pPr>
      <w:proofErr w:type="gramStart"/>
      <w:r w:rsidRPr="00563B84">
        <w:rPr>
          <w:rStyle w:val="25"/>
          <w:rFonts w:eastAsia="Arial Unicode MS"/>
          <w:sz w:val="16"/>
          <w:szCs w:val="16"/>
        </w:rPr>
        <w:t>Однолетние овощные растения:</w:t>
      </w:r>
      <w:r w:rsidRPr="00563B84">
        <w:rPr>
          <w:rFonts w:ascii="Times New Roman" w:hAnsi="Times New Roman" w:cs="Times New Roman"/>
          <w:sz w:val="16"/>
          <w:szCs w:val="16"/>
        </w:rPr>
        <w:t xml:space="preserve"> огурец, помидор (горох, фасоль, баклажан, перец, редис, укроп — по выбору учителя).</w:t>
      </w:r>
      <w:proofErr w:type="gramEnd"/>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Двулетние овощные растения:</w:t>
      </w:r>
      <w:r w:rsidRPr="00563B84">
        <w:rPr>
          <w:rFonts w:ascii="Times New Roman" w:hAnsi="Times New Roman" w:cs="Times New Roman"/>
          <w:sz w:val="16"/>
          <w:szCs w:val="16"/>
        </w:rPr>
        <w:t xml:space="preserve"> морковь, свекла, капуста, петрушка.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Многолетние овощные растения:</w:t>
      </w:r>
      <w:r w:rsidRPr="00563B84">
        <w:rPr>
          <w:rStyle w:val="81"/>
          <w:rFonts w:eastAsia="Arial Unicode MS"/>
          <w:sz w:val="16"/>
          <w:szCs w:val="16"/>
        </w:rPr>
        <w:t xml:space="preserve"> лук.</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Особенности внешнего строения этих растений, биологические особенности выращивания. Развитие растений от семени до семени.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Выращивание: посев, уход, уборка.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Польза ово</w:t>
      </w:r>
      <w:r w:rsidRPr="00563B84">
        <w:rPr>
          <w:rStyle w:val="26"/>
          <w:rFonts w:eastAsia="Arial Unicode MS"/>
          <w:sz w:val="16"/>
          <w:szCs w:val="16"/>
        </w:rPr>
        <w:t>щ</w:t>
      </w:r>
      <w:r w:rsidRPr="00563B84">
        <w:rPr>
          <w:rFonts w:ascii="Times New Roman" w:hAnsi="Times New Roman" w:cs="Times New Roman"/>
          <w:sz w:val="16"/>
          <w:szCs w:val="16"/>
        </w:rPr>
        <w:t>ных растений. Овощи — источник здоровья (витамины).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Использование человеком. Блюда, приготавливаемые из овощей.</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Практические работы:</w:t>
      </w:r>
      <w:r w:rsidRPr="00563B84">
        <w:rPr>
          <w:rFonts w:ascii="Times New Roman" w:hAnsi="Times New Roman" w:cs="Times New Roman"/>
          <w:sz w:val="16"/>
          <w:szCs w:val="16"/>
        </w:rPr>
        <w:t xml:space="preserve"> выращивание рассады. Определение основных групп семян овощных растений. Посадка, прополка, уход за овощными растениями на пришкольном участке, сбор урожая.</w:t>
      </w:r>
    </w:p>
    <w:p w:rsidR="009D3270" w:rsidRPr="00563B84" w:rsidRDefault="00F22F3E" w:rsidP="00563B84">
      <w:pPr>
        <w:pStyle w:val="ac"/>
        <w:rPr>
          <w:rFonts w:ascii="Times New Roman" w:hAnsi="Times New Roman" w:cs="Times New Roman"/>
          <w:sz w:val="16"/>
          <w:szCs w:val="16"/>
        </w:rPr>
      </w:pPr>
      <w:bookmarkStart w:id="48" w:name="bookmark48"/>
      <w:r w:rsidRPr="00563B84">
        <w:rPr>
          <w:rFonts w:ascii="Times New Roman" w:hAnsi="Times New Roman" w:cs="Times New Roman"/>
          <w:sz w:val="16"/>
          <w:szCs w:val="16"/>
        </w:rPr>
        <w:t>Растения сада</w:t>
      </w:r>
      <w:bookmarkEnd w:id="48"/>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Яблоня, груша, вишня, смородина, крыжовник, земляника (абрикосы, персики — для южных регионов).</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Биологические особенности растений сада:</w:t>
      </w:r>
      <w:r w:rsidRPr="00563B84">
        <w:rPr>
          <w:rFonts w:ascii="Times New Roman" w:hAnsi="Times New Roman" w:cs="Times New Roman"/>
          <w:sz w:val="16"/>
          <w:szCs w:val="16"/>
        </w:rPr>
        <w:tab/>
        <w:t xml:space="preserve">созревание </w:t>
      </w:r>
      <w:r w:rsidRPr="00563B84">
        <w:rPr>
          <w:rStyle w:val="211pt0"/>
          <w:rFonts w:eastAsia="Arial Unicode MS"/>
          <w:sz w:val="16"/>
          <w:szCs w:val="16"/>
        </w:rPr>
        <w:t>плодов.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особенности размножения. Вредители сада, способы борьбы с ними.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Способы уборки и использования плодов и ягод. Польза свежих фруктов и ягод. Заготовки на зиму.</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Практические работы в саду:</w:t>
      </w:r>
      <w:r w:rsidRPr="00563B84">
        <w:rPr>
          <w:rFonts w:ascii="Times New Roman" w:hAnsi="Times New Roman" w:cs="Times New Roman"/>
          <w:sz w:val="16"/>
          <w:szCs w:val="16"/>
        </w:rPr>
        <w:t xml:space="preserve"> вскапывание приствольных кругов плодовых деревьев. Рыхление междурядий на делянках земляники. Уборка прошлогодней листвы. Беление стволов плодовых деревьев. Экскурсия в цветущий сад.</w:t>
      </w:r>
    </w:p>
    <w:p w:rsidR="009D3270" w:rsidRPr="00563B84" w:rsidRDefault="00F22F3E" w:rsidP="00563B84">
      <w:pPr>
        <w:pStyle w:val="ac"/>
        <w:rPr>
          <w:rFonts w:ascii="Times New Roman" w:hAnsi="Times New Roman" w:cs="Times New Roman"/>
          <w:sz w:val="16"/>
          <w:szCs w:val="16"/>
        </w:rPr>
      </w:pPr>
      <w:bookmarkStart w:id="49" w:name="bookmark49"/>
      <w:r w:rsidRPr="00563B84">
        <w:rPr>
          <w:rFonts w:ascii="Times New Roman" w:hAnsi="Times New Roman" w:cs="Times New Roman"/>
          <w:sz w:val="16"/>
          <w:szCs w:val="16"/>
        </w:rPr>
        <w:t>ЖИВОТНЫЕ</w:t>
      </w:r>
      <w:bookmarkEnd w:id="49"/>
    </w:p>
    <w:p w:rsidR="009D3270" w:rsidRPr="00563B84" w:rsidRDefault="00F22F3E" w:rsidP="00563B84">
      <w:pPr>
        <w:pStyle w:val="ac"/>
        <w:rPr>
          <w:rFonts w:ascii="Times New Roman" w:hAnsi="Times New Roman" w:cs="Times New Roman"/>
          <w:sz w:val="16"/>
          <w:szCs w:val="16"/>
        </w:rPr>
      </w:pPr>
      <w:bookmarkStart w:id="50" w:name="bookmark50"/>
      <w:r w:rsidRPr="00563B84">
        <w:rPr>
          <w:rFonts w:ascii="Times New Roman" w:hAnsi="Times New Roman" w:cs="Times New Roman"/>
          <w:sz w:val="16"/>
          <w:szCs w:val="16"/>
        </w:rPr>
        <w:t>Введение</w:t>
      </w:r>
      <w:bookmarkEnd w:id="50"/>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Разнообразие животного мира.</w:t>
      </w:r>
      <w:r w:rsidRPr="00563B84">
        <w:rPr>
          <w:rFonts w:ascii="Times New Roman" w:hAnsi="Times New Roman" w:cs="Times New Roman"/>
          <w:sz w:val="16"/>
          <w:szCs w:val="16"/>
        </w:rPr>
        <w:t xml:space="preserve"> Позвоночные и беспозвоночные животные. Дикие и домашние животные.</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Места обитания животных</w:t>
      </w:r>
      <w:r w:rsidRPr="00563B84">
        <w:rPr>
          <w:rFonts w:ascii="Times New Roman" w:hAnsi="Times New Roman" w:cs="Times New Roman"/>
          <w:sz w:val="16"/>
          <w:szCs w:val="16"/>
        </w:rPr>
        <w:t xml:space="preserve"> и приспособленность их к условиям жизни (форма тела, покров, способ передвижения, дыхание, окраска: защитная, предостерегающая).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Значение животных и их охрана.</w:t>
      </w:r>
      <w:r w:rsidRPr="00563B84">
        <w:rPr>
          <w:rFonts w:ascii="Times New Roman" w:hAnsi="Times New Roman" w:cs="Times New Roman"/>
          <w:sz w:val="16"/>
          <w:szCs w:val="16"/>
        </w:rPr>
        <w:t xml:space="preserve"> Животные, занесенные в </w:t>
      </w:r>
      <w:proofErr w:type="gramStart"/>
      <w:r w:rsidRPr="00563B84">
        <w:rPr>
          <w:rFonts w:ascii="Times New Roman" w:hAnsi="Times New Roman" w:cs="Times New Roman"/>
          <w:sz w:val="16"/>
          <w:szCs w:val="16"/>
        </w:rPr>
        <w:t>Красную</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книгу.</w:t>
      </w:r>
    </w:p>
    <w:p w:rsidR="009D3270" w:rsidRPr="00563B84" w:rsidRDefault="00F22F3E" w:rsidP="00563B84">
      <w:pPr>
        <w:pStyle w:val="ac"/>
        <w:rPr>
          <w:rFonts w:ascii="Times New Roman" w:hAnsi="Times New Roman" w:cs="Times New Roman"/>
          <w:sz w:val="16"/>
          <w:szCs w:val="16"/>
        </w:rPr>
      </w:pPr>
      <w:bookmarkStart w:id="51" w:name="bookmark51"/>
      <w:r w:rsidRPr="00563B84">
        <w:rPr>
          <w:rFonts w:ascii="Times New Roman" w:hAnsi="Times New Roman" w:cs="Times New Roman"/>
          <w:sz w:val="16"/>
          <w:szCs w:val="16"/>
        </w:rPr>
        <w:t>Беспозвоночные животные</w:t>
      </w:r>
      <w:bookmarkEnd w:id="51"/>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Общие признаки беспозвоночных (отсутствие позвоночника и внутреннего скелета).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Многообразие беспозвоночных; черви, медузы, раки, пауки, насекомые.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Дождевой червь.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Внешний вид дождевого червя, образ жизни, питание, особенности дыхания, способ передвижения. Роль дождевого червя в почвообразовании.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Демонстрация</w:t>
      </w:r>
      <w:r w:rsidRPr="00563B84">
        <w:rPr>
          <w:rFonts w:ascii="Times New Roman" w:hAnsi="Times New Roman" w:cs="Times New Roman"/>
          <w:sz w:val="16"/>
          <w:szCs w:val="16"/>
        </w:rPr>
        <w:t xml:space="preserve"> живого объекта или влажного препарата.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Насекомые.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Многообразие насекомых (стрекозы, тараканы и др.). Различие по внешнему виду, местам обитания, питанию.</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Бабочки.</w:t>
      </w:r>
      <w:r w:rsidRPr="00563B84">
        <w:rPr>
          <w:rFonts w:ascii="Times New Roman" w:hAnsi="Times New Roman" w:cs="Times New Roman"/>
          <w:sz w:val="16"/>
          <w:szCs w:val="16"/>
        </w:rPr>
        <w:t xml:space="preserve"> Отличительные признаки. Размножение и развитие (яйца, гусеница, куколка). Характеристика на примере одной из бабочек. Павлиний глаз, траурница, адмирал и др. Их значение. Яблонная плодожорка, бабочка- капустница. Наносимый вред. Меры борьбы.</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Тутовый шелкопряд.</w:t>
      </w:r>
      <w:r w:rsidRPr="00563B84">
        <w:rPr>
          <w:rFonts w:ascii="Times New Roman" w:hAnsi="Times New Roman" w:cs="Times New Roman"/>
          <w:sz w:val="16"/>
          <w:szCs w:val="16"/>
        </w:rPr>
        <w:t xml:space="preserve"> Внешний вид, образ жизни, питание, способ передвижения, польза, разведение.</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Жуки.</w:t>
      </w:r>
      <w:r w:rsidRPr="00563B84">
        <w:rPr>
          <w:rFonts w:ascii="Times New Roman" w:hAnsi="Times New Roman" w:cs="Times New Roman"/>
          <w:sz w:val="16"/>
          <w:szCs w:val="16"/>
        </w:rPr>
        <w:t xml:space="preserve"> Отличительные признаки. Значение в природе. Размножение и развитие. Сравнительная характеристика (майский жук, колорадский жук, божья коровка или другие — по выбору учителя).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Комнатная муха.</w:t>
      </w:r>
      <w:r w:rsidRPr="00563B84">
        <w:rPr>
          <w:rFonts w:ascii="Times New Roman" w:hAnsi="Times New Roman" w:cs="Times New Roman"/>
          <w:sz w:val="16"/>
          <w:szCs w:val="16"/>
        </w:rPr>
        <w:t xml:space="preserve"> Характерные особенности. Вред. Меры борьбы. Правила гигиены.</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Медоносная пчела.</w:t>
      </w:r>
      <w:r w:rsidRPr="00563B84">
        <w:rPr>
          <w:rFonts w:ascii="Times New Roman" w:hAnsi="Times New Roman" w:cs="Times New Roman"/>
          <w:sz w:val="16"/>
          <w:szCs w:val="16"/>
        </w:rPr>
        <w:t xml:space="preserve"> Внешнее строение. Жизнь пчелиной семьи (состав семьи). Разведение пчел (пчеловодство). Использование продуктов пчеловодства (целебные свойства меда, пыльцы, прополиса).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Муравьи</w:t>
      </w:r>
      <w:r w:rsidRPr="00563B84">
        <w:rPr>
          <w:rFonts w:ascii="Times New Roman" w:hAnsi="Times New Roman" w:cs="Times New Roman"/>
          <w:sz w:val="16"/>
          <w:szCs w:val="16"/>
        </w:rPr>
        <w:t xml:space="preserve"> — санитары леса. Внешний вид. Состав семьи. Особенности жизни. Польза. Правила поведения в лесу. Охрана муравейников.</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Демонстрация</w:t>
      </w:r>
      <w:r w:rsidRPr="00563B84">
        <w:rPr>
          <w:rFonts w:ascii="Times New Roman" w:hAnsi="Times New Roman" w:cs="Times New Roman"/>
          <w:sz w:val="16"/>
          <w:szCs w:val="16"/>
        </w:rPr>
        <w:t xml:space="preserve"> живых насекомых, коллекций насекомых — вредителей сельскохозяйственных растений, показ видеофильмов.</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Практическая работа.</w:t>
      </w:r>
      <w:r w:rsidRPr="00563B84">
        <w:rPr>
          <w:rFonts w:ascii="Times New Roman" w:hAnsi="Times New Roman" w:cs="Times New Roman"/>
          <w:sz w:val="16"/>
          <w:szCs w:val="16"/>
        </w:rPr>
        <w:t xml:space="preserve"> Зарисовка насекомых в тетрадях.</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Экскурсия</w:t>
      </w:r>
      <w:r w:rsidRPr="00563B84">
        <w:rPr>
          <w:rFonts w:ascii="Times New Roman" w:hAnsi="Times New Roman" w:cs="Times New Roman"/>
          <w:sz w:val="16"/>
          <w:szCs w:val="16"/>
        </w:rPr>
        <w:t xml:space="preserve"> в природу для наблюдения за насекомыми.</w:t>
      </w:r>
    </w:p>
    <w:p w:rsidR="009D3270" w:rsidRPr="00563B84" w:rsidRDefault="00F22F3E" w:rsidP="00563B84">
      <w:pPr>
        <w:pStyle w:val="ac"/>
        <w:rPr>
          <w:rFonts w:ascii="Times New Roman" w:hAnsi="Times New Roman" w:cs="Times New Roman"/>
          <w:sz w:val="16"/>
          <w:szCs w:val="16"/>
        </w:rPr>
      </w:pPr>
      <w:bookmarkStart w:id="52" w:name="bookmark52"/>
      <w:r w:rsidRPr="00563B84">
        <w:rPr>
          <w:rFonts w:ascii="Times New Roman" w:hAnsi="Times New Roman" w:cs="Times New Roman"/>
          <w:sz w:val="16"/>
          <w:szCs w:val="16"/>
        </w:rPr>
        <w:t>Позвоночные животные</w:t>
      </w:r>
      <w:bookmarkEnd w:id="52"/>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Общие признаки позвоночных животных. Наличие позвоночника и внутреннего скелета.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Классификация животных: рыбы, земноводные, пресмыкающиеся, пти</w:t>
      </w:r>
      <w:r w:rsidRPr="00563B84">
        <w:rPr>
          <w:rStyle w:val="26"/>
          <w:rFonts w:eastAsia="Arial Unicode MS"/>
          <w:sz w:val="16"/>
          <w:szCs w:val="16"/>
        </w:rPr>
        <w:t>ц</w:t>
      </w:r>
      <w:r w:rsidRPr="00563B84">
        <w:rPr>
          <w:rFonts w:ascii="Times New Roman" w:hAnsi="Times New Roman" w:cs="Times New Roman"/>
          <w:sz w:val="16"/>
          <w:szCs w:val="16"/>
        </w:rPr>
        <w:t>ы, млекопитающие.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lastRenderedPageBreak/>
        <w:t>Рыбы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Общие признаки рыб. Среда обитания.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Речные рыбы</w:t>
      </w:r>
      <w:r w:rsidRPr="00563B84">
        <w:rPr>
          <w:rFonts w:ascii="Times New Roman" w:hAnsi="Times New Roman" w:cs="Times New Roman"/>
          <w:sz w:val="16"/>
          <w:szCs w:val="16"/>
        </w:rPr>
        <w:t xml:space="preserve"> (пресноводные): окунь, щука, карп.</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Морские рыбы:</w:t>
      </w:r>
      <w:r w:rsidRPr="00563B84">
        <w:rPr>
          <w:rFonts w:ascii="Times New Roman" w:hAnsi="Times New Roman" w:cs="Times New Roman"/>
          <w:sz w:val="16"/>
          <w:szCs w:val="16"/>
        </w:rPr>
        <w:t xml:space="preserve"> треска, сельдь или другие, обитающие в данной местности.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Внешнее строение, образ жизни, питание (особенности питания хи</w:t>
      </w:r>
      <w:r w:rsidRPr="00563B84">
        <w:rPr>
          <w:rStyle w:val="26"/>
          <w:rFonts w:eastAsia="Arial Unicode MS"/>
          <w:sz w:val="16"/>
          <w:szCs w:val="16"/>
        </w:rPr>
        <w:t>щ</w:t>
      </w:r>
      <w:r w:rsidRPr="00563B84">
        <w:rPr>
          <w:rFonts w:ascii="Times New Roman" w:hAnsi="Times New Roman" w:cs="Times New Roman"/>
          <w:sz w:val="16"/>
          <w:szCs w:val="16"/>
        </w:rPr>
        <w:t>ных рыб), дыхание, способ передвижения. Размножение рыб. Рыбоводство (разведение рыбы, ее охрана и рациональное использование). Рыболовство. Рациональное использование.</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Домашний аквариум.</w:t>
      </w:r>
      <w:r w:rsidRPr="00563B84">
        <w:rPr>
          <w:rFonts w:ascii="Times New Roman" w:hAnsi="Times New Roman" w:cs="Times New Roman"/>
          <w:sz w:val="16"/>
          <w:szCs w:val="16"/>
        </w:rPr>
        <w:t xml:space="preserve"> Виды аквариумных рыб. Среда обитания (освещение, температура воды). Особенности размножения (живородящие). Питание. Кормление (виды корма), уход.</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Демонстрация</w:t>
      </w:r>
      <w:r w:rsidRPr="00563B84">
        <w:rPr>
          <w:rFonts w:ascii="Times New Roman" w:hAnsi="Times New Roman" w:cs="Times New Roman"/>
          <w:sz w:val="16"/>
          <w:szCs w:val="16"/>
        </w:rPr>
        <w:t xml:space="preserve"> живых рыб и наблюдение за ними.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Экскурсия</w:t>
      </w:r>
      <w:r w:rsidRPr="00563B84">
        <w:rPr>
          <w:rFonts w:ascii="Times New Roman" w:hAnsi="Times New Roman" w:cs="Times New Roman"/>
          <w:sz w:val="16"/>
          <w:szCs w:val="16"/>
        </w:rPr>
        <w:t xml:space="preserve"> к водоему для наблюдений за рыбной ловлей (в зависимости от местных условий).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Земноводные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Общие признаки земноводных.</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Лягушка.</w:t>
      </w:r>
      <w:r w:rsidRPr="00563B84">
        <w:rPr>
          <w:rFonts w:ascii="Times New Roman" w:hAnsi="Times New Roman" w:cs="Times New Roman"/>
          <w:sz w:val="16"/>
          <w:szCs w:val="16"/>
        </w:rPr>
        <w:t xml:space="preserve"> Место обитания, образ жизни. Внешнее строение, способ передвижения. Питание, дыхание, размножение (цикл развития).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Знакомство с многообразием земноводных (жаба, тритон, саламандра). Особенности внешнего вида и образа жизни. Значение в природе.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Черты сходства и различия земноводных и рыб.</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Польза земноводных и их охрана.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Демонстрация</w:t>
      </w:r>
      <w:r w:rsidRPr="00563B84">
        <w:rPr>
          <w:rFonts w:ascii="Times New Roman" w:hAnsi="Times New Roman" w:cs="Times New Roman"/>
          <w:sz w:val="16"/>
          <w:szCs w:val="16"/>
        </w:rPr>
        <w:t xml:space="preserve"> живой лягушки или влажного препарата. </w:t>
      </w:r>
      <w:r w:rsidRPr="00563B84">
        <w:rPr>
          <w:rStyle w:val="25"/>
          <w:rFonts w:eastAsia="Arial Unicode MS"/>
          <w:sz w:val="16"/>
          <w:szCs w:val="16"/>
        </w:rPr>
        <w:t>Практические работы.</w:t>
      </w:r>
      <w:r w:rsidRPr="00563B84">
        <w:rPr>
          <w:rFonts w:ascii="Times New Roman" w:hAnsi="Times New Roman" w:cs="Times New Roman"/>
          <w:sz w:val="16"/>
          <w:szCs w:val="16"/>
        </w:rPr>
        <w:t xml:space="preserve"> Зарисовка в тетрадях. Черчение таблицы (сходство и различие).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Пресмыкающиеся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Общие признаки пресмыкающихся. Внешнее строение, питание, дыхание. Размножение пресмыкающихся (цикл развития).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Ящерица</w:t>
      </w:r>
      <w:r w:rsidRPr="00563B84">
        <w:rPr>
          <w:rFonts w:ascii="Times New Roman" w:hAnsi="Times New Roman" w:cs="Times New Roman"/>
          <w:sz w:val="16"/>
          <w:szCs w:val="16"/>
        </w:rPr>
        <w:t xml:space="preserve"> прыткая. Места обитания, образ жизни, особенности питания.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Змеи.</w:t>
      </w:r>
      <w:r w:rsidRPr="00563B84">
        <w:rPr>
          <w:rFonts w:ascii="Times New Roman" w:hAnsi="Times New Roman" w:cs="Times New Roman"/>
          <w:sz w:val="16"/>
          <w:szCs w:val="16"/>
        </w:rPr>
        <w:t xml:space="preserve"> Отличительные особенности животных. Сравнительная характеристика: гадюка, уж (места обитания, питание, размножение и развитие, отличительные признаки). Использование змеиного яда в меди</w:t>
      </w:r>
      <w:r w:rsidRPr="00563B84">
        <w:rPr>
          <w:rStyle w:val="26"/>
          <w:rFonts w:eastAsia="Arial Unicode MS"/>
          <w:sz w:val="16"/>
          <w:szCs w:val="16"/>
        </w:rPr>
        <w:t>ц</w:t>
      </w:r>
      <w:r w:rsidRPr="00563B84">
        <w:rPr>
          <w:rFonts w:ascii="Times New Roman" w:hAnsi="Times New Roman" w:cs="Times New Roman"/>
          <w:sz w:val="16"/>
          <w:szCs w:val="16"/>
        </w:rPr>
        <w:t>ине. Скорая помощь при укусах змей.</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Черепахи, крокодилы.</w:t>
      </w:r>
      <w:r w:rsidRPr="00563B84">
        <w:rPr>
          <w:rFonts w:ascii="Times New Roman" w:hAnsi="Times New Roman" w:cs="Times New Roman"/>
          <w:sz w:val="16"/>
          <w:szCs w:val="16"/>
        </w:rPr>
        <w:t xml:space="preserve"> Отличительные признаки, среда обитания, питание, размножение и развитие.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Сравнительная характеристика пресмыкающихся и земноводных (по внешнему виду, образу жизни, циклу развития).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Демонстрация</w:t>
      </w:r>
      <w:r w:rsidRPr="00563B84">
        <w:rPr>
          <w:rFonts w:ascii="Times New Roman" w:hAnsi="Times New Roman" w:cs="Times New Roman"/>
          <w:sz w:val="16"/>
          <w:szCs w:val="16"/>
        </w:rPr>
        <w:t xml:space="preserve"> живой черепахи или влажных препаратов змей. Показ кино- и видеофильмов.</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Практические работы.</w:t>
      </w:r>
      <w:r w:rsidRPr="00563B84">
        <w:rPr>
          <w:rFonts w:ascii="Times New Roman" w:hAnsi="Times New Roman" w:cs="Times New Roman"/>
          <w:sz w:val="16"/>
          <w:szCs w:val="16"/>
        </w:rPr>
        <w:t xml:space="preserve"> Зарисовки в тетрадях. Черчение таблицы.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Птицы</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Дикие птицы.</w:t>
      </w:r>
      <w:r w:rsidRPr="00563B84">
        <w:rPr>
          <w:rFonts w:ascii="Times New Roman" w:hAnsi="Times New Roman" w:cs="Times New Roman"/>
          <w:sz w:val="16"/>
          <w:szCs w:val="16"/>
        </w:rPr>
        <w:t xml:space="preserve"> Общая характеристика птиц: наличие крыльев, пуха и перьев на теле. Особенности размножения: кладка яиц и выведение птенцов.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Многообразие птиц, среда обитания, образ жизни, питание, приспособление к среде обитания. Птицы перелетные и неперелетные (зимующие, оседлые).</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Птицы леса:</w:t>
      </w:r>
      <w:r w:rsidRPr="00563B84">
        <w:rPr>
          <w:rFonts w:ascii="Times New Roman" w:hAnsi="Times New Roman" w:cs="Times New Roman"/>
          <w:sz w:val="16"/>
          <w:szCs w:val="16"/>
        </w:rPr>
        <w:t xml:space="preserve"> большой пестрый дятел, синица.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Хищные птицы:</w:t>
      </w:r>
      <w:r w:rsidRPr="00563B84">
        <w:rPr>
          <w:rStyle w:val="81"/>
          <w:rFonts w:eastAsia="Arial Unicode MS"/>
          <w:sz w:val="16"/>
          <w:szCs w:val="16"/>
        </w:rPr>
        <w:t xml:space="preserve"> сова, орел.</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Птицы, кормящиеся в воздухе:</w:t>
      </w:r>
      <w:r w:rsidRPr="00563B84">
        <w:rPr>
          <w:rStyle w:val="81"/>
          <w:rFonts w:eastAsia="Arial Unicode MS"/>
          <w:sz w:val="16"/>
          <w:szCs w:val="16"/>
        </w:rPr>
        <w:t xml:space="preserve"> ласточка, стриж.</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Водоплавающие птицы:</w:t>
      </w:r>
      <w:r w:rsidRPr="00563B84">
        <w:rPr>
          <w:rFonts w:ascii="Times New Roman" w:hAnsi="Times New Roman" w:cs="Times New Roman"/>
          <w:sz w:val="16"/>
          <w:szCs w:val="16"/>
        </w:rPr>
        <w:t xml:space="preserve"> утка-кряква, лебедь, пеликан.</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Птицы, обитающие близ жилища человека:</w:t>
      </w:r>
      <w:r w:rsidRPr="00563B84">
        <w:rPr>
          <w:rFonts w:ascii="Times New Roman" w:hAnsi="Times New Roman" w:cs="Times New Roman"/>
          <w:sz w:val="16"/>
          <w:szCs w:val="16"/>
        </w:rPr>
        <w:t xml:space="preserve"> голубь, ворона, воробей, трясогузка или другие местные представители пернатых.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Особенности образа жизни каждой группы птиц. Гнездование и забота о потомстве. Охрана птиц.</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Птицы в живом уголке.</w:t>
      </w:r>
      <w:r w:rsidRPr="00563B84">
        <w:rPr>
          <w:rFonts w:ascii="Times New Roman" w:hAnsi="Times New Roman" w:cs="Times New Roman"/>
          <w:sz w:val="16"/>
          <w:szCs w:val="16"/>
        </w:rPr>
        <w:t xml:space="preserve"> Попугаи, канарейки, щеглы. Уход за ними.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Домашние птицы.</w:t>
      </w:r>
      <w:r w:rsidRPr="00563B84">
        <w:rPr>
          <w:rFonts w:ascii="Times New Roman" w:hAnsi="Times New Roman" w:cs="Times New Roman"/>
          <w:sz w:val="16"/>
          <w:szCs w:val="16"/>
        </w:rPr>
        <w:t xml:space="preserve"> Курица, гусь, утка, индюшка. Особенности вне</w:t>
      </w:r>
      <w:r w:rsidRPr="00563B84">
        <w:rPr>
          <w:rStyle w:val="26"/>
          <w:rFonts w:eastAsia="Arial Unicode MS"/>
          <w:sz w:val="16"/>
          <w:szCs w:val="16"/>
        </w:rPr>
        <w:t>ш</w:t>
      </w:r>
      <w:r w:rsidRPr="00563B84">
        <w:rPr>
          <w:rFonts w:ascii="Times New Roman" w:hAnsi="Times New Roman" w:cs="Times New Roman"/>
          <w:sz w:val="16"/>
          <w:szCs w:val="16"/>
        </w:rPr>
        <w:t>него строения, питания, размножения и развития. Строение яйца (на примере куриного). Уход за домашними птицами. Содержание, кормление, разведение. Значение птицеводства.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Демонстрация</w:t>
      </w:r>
      <w:r w:rsidRPr="00563B84">
        <w:rPr>
          <w:rFonts w:ascii="Times New Roman" w:hAnsi="Times New Roman" w:cs="Times New Roman"/>
          <w:sz w:val="16"/>
          <w:szCs w:val="16"/>
        </w:rPr>
        <w:t xml:space="preserve"> скелета курицы, чучел птиц. Прослушивание голосов птиц. Показ видеофильмов.</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Экскурсия</w:t>
      </w:r>
      <w:r w:rsidRPr="00563B84">
        <w:rPr>
          <w:rFonts w:ascii="Times New Roman" w:hAnsi="Times New Roman" w:cs="Times New Roman"/>
          <w:sz w:val="16"/>
          <w:szCs w:val="16"/>
        </w:rPr>
        <w:t xml:space="preserve"> с целью наблюдения за поведением птиц в природе (или экскурсия на птицеферму).</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Практические работы.</w:t>
      </w:r>
      <w:r w:rsidRPr="00563B84">
        <w:rPr>
          <w:rFonts w:ascii="Times New Roman" w:hAnsi="Times New Roman" w:cs="Times New Roman"/>
          <w:sz w:val="16"/>
          <w:szCs w:val="16"/>
        </w:rPr>
        <w:t xml:space="preserve"> Подкормка зимующих птиц. Наблюдение и уход за птицами в живом уголке.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Млекопитающие животные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Общие сведения. Разнообразие млекопитающих животных. Общие признаки млекопитающих (рождение живых детенышей и вскармливание их молоком).</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Классификация млекопитающих животных:</w:t>
      </w:r>
      <w:r w:rsidRPr="00563B84">
        <w:rPr>
          <w:rFonts w:ascii="Times New Roman" w:hAnsi="Times New Roman" w:cs="Times New Roman"/>
          <w:sz w:val="16"/>
          <w:szCs w:val="16"/>
        </w:rPr>
        <w:tab/>
        <w:t>дикие (грызуны,</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зайцеобразные, хищные, пушные и морские звери, приматы) и сельскохозяйственные.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Дикие млекопитающие животные</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Грызуны.</w:t>
      </w:r>
      <w:r w:rsidRPr="00563B84">
        <w:rPr>
          <w:rFonts w:ascii="Times New Roman" w:hAnsi="Times New Roman" w:cs="Times New Roman"/>
          <w:sz w:val="16"/>
          <w:szCs w:val="16"/>
        </w:rPr>
        <w:t xml:space="preserve"> Общие признаки грызунов: внешний вид, среда обитания, образ жизни, питание, размножение.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Мышь (полевая и серая полевка), белка, суслик, бобр. Отличительные особенности каждого животного. Значение грызунов в природе и хозяйственной деятельности человека. Польза и вред, </w:t>
      </w:r>
      <w:proofErr w:type="gramStart"/>
      <w:r w:rsidRPr="00563B84">
        <w:rPr>
          <w:rFonts w:ascii="Times New Roman" w:hAnsi="Times New Roman" w:cs="Times New Roman"/>
          <w:sz w:val="16"/>
          <w:szCs w:val="16"/>
        </w:rPr>
        <w:t>приносимые</w:t>
      </w:r>
      <w:proofErr w:type="gramEnd"/>
      <w:r w:rsidRPr="00563B84">
        <w:rPr>
          <w:rFonts w:ascii="Times New Roman" w:hAnsi="Times New Roman" w:cs="Times New Roman"/>
          <w:sz w:val="16"/>
          <w:szCs w:val="16"/>
        </w:rPr>
        <w:t xml:space="preserve"> грызунами. Охрана белок и бобров.</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Зайцеобразные.</w:t>
      </w:r>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Общие признаки: внешний вид, среда обитания, образ жизни, питание, значение в природе (заяц-русак, заяц-беляк).</w:t>
      </w:r>
      <w:proofErr w:type="gramEnd"/>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Хищные звери.</w:t>
      </w:r>
      <w:r w:rsidRPr="00563B84">
        <w:rPr>
          <w:rFonts w:ascii="Times New Roman" w:hAnsi="Times New Roman" w:cs="Times New Roman"/>
          <w:sz w:val="16"/>
          <w:szCs w:val="16"/>
        </w:rPr>
        <w:t xml:space="preserve"> Общие признаки хищных зверей. Внешний вид, отличительные особенности. Особенности некоторых из них. Образ жизни. Добыча пиши. Черты сходства и различия.</w:t>
      </w:r>
    </w:p>
    <w:p w:rsidR="009D3270" w:rsidRPr="00563B84" w:rsidRDefault="00F22F3E" w:rsidP="00563B84">
      <w:pPr>
        <w:pStyle w:val="ac"/>
        <w:rPr>
          <w:rFonts w:ascii="Times New Roman" w:hAnsi="Times New Roman" w:cs="Times New Roman"/>
          <w:sz w:val="16"/>
          <w:szCs w:val="16"/>
        </w:rPr>
      </w:pPr>
      <w:proofErr w:type="gramStart"/>
      <w:r w:rsidRPr="00563B84">
        <w:rPr>
          <w:rStyle w:val="25"/>
          <w:rFonts w:eastAsia="Arial Unicode MS"/>
          <w:sz w:val="16"/>
          <w:szCs w:val="16"/>
        </w:rPr>
        <w:t>Псовые</w:t>
      </w:r>
      <w:proofErr w:type="gramEnd"/>
      <w:r w:rsidRPr="00563B84">
        <w:rPr>
          <w:rFonts w:ascii="Times New Roman" w:hAnsi="Times New Roman" w:cs="Times New Roman"/>
          <w:sz w:val="16"/>
          <w:szCs w:val="16"/>
        </w:rPr>
        <w:t xml:space="preserve"> (собачьи): волк, лисица.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Медвежьи:</w:t>
      </w:r>
      <w:r w:rsidRPr="00563B84">
        <w:rPr>
          <w:rFonts w:ascii="Times New Roman" w:hAnsi="Times New Roman" w:cs="Times New Roman"/>
          <w:sz w:val="16"/>
          <w:szCs w:val="16"/>
        </w:rPr>
        <w:t xml:space="preserve"> медведи (бурый, белый).</w:t>
      </w:r>
    </w:p>
    <w:p w:rsidR="009D3270" w:rsidRPr="00563B84" w:rsidRDefault="00F22F3E" w:rsidP="00563B84">
      <w:pPr>
        <w:pStyle w:val="ac"/>
        <w:rPr>
          <w:rFonts w:ascii="Times New Roman" w:hAnsi="Times New Roman" w:cs="Times New Roman"/>
          <w:sz w:val="16"/>
          <w:szCs w:val="16"/>
        </w:rPr>
      </w:pPr>
      <w:proofErr w:type="gramStart"/>
      <w:r w:rsidRPr="00563B84">
        <w:rPr>
          <w:rStyle w:val="25"/>
          <w:rFonts w:eastAsia="Arial Unicode MS"/>
          <w:sz w:val="16"/>
          <w:szCs w:val="16"/>
        </w:rPr>
        <w:t>Кошачьи</w:t>
      </w:r>
      <w:proofErr w:type="gramEnd"/>
      <w:r w:rsidRPr="00563B84">
        <w:rPr>
          <w:rStyle w:val="25"/>
          <w:rFonts w:eastAsia="Arial Unicode MS"/>
          <w:sz w:val="16"/>
          <w:szCs w:val="16"/>
        </w:rPr>
        <w:t>:</w:t>
      </w:r>
      <w:r w:rsidRPr="00563B84">
        <w:rPr>
          <w:rFonts w:ascii="Times New Roman" w:hAnsi="Times New Roman" w:cs="Times New Roman"/>
          <w:sz w:val="16"/>
          <w:szCs w:val="16"/>
        </w:rPr>
        <w:tab/>
        <w:t>снежный барс, рысь, лев, тигр. Сравнительные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характеристики.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Пушные звери:</w:t>
      </w:r>
      <w:r w:rsidRPr="00563B84">
        <w:rPr>
          <w:rFonts w:ascii="Times New Roman" w:hAnsi="Times New Roman" w:cs="Times New Roman"/>
          <w:sz w:val="16"/>
          <w:szCs w:val="16"/>
        </w:rPr>
        <w:t xml:space="preserve"> соболь, куница, норка, песец. Пушные звери в природе. Разведение на зверофермах.</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 xml:space="preserve">Копытные (парнокопытные, непарнокопытные) дикие животные: </w:t>
      </w:r>
      <w:r w:rsidRPr="00563B84">
        <w:rPr>
          <w:rFonts w:ascii="Times New Roman" w:hAnsi="Times New Roman" w:cs="Times New Roman"/>
          <w:sz w:val="16"/>
          <w:szCs w:val="16"/>
        </w:rPr>
        <w:t>кабан, лось. Общие признаки, внешний вид и отличительные особенности. Образ жизни, питание, места обитания. Охрана животных.</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Морские животные.</w:t>
      </w:r>
      <w:r w:rsidRPr="00563B84">
        <w:rPr>
          <w:rFonts w:ascii="Times New Roman" w:hAnsi="Times New Roman" w:cs="Times New Roman"/>
          <w:sz w:val="16"/>
          <w:szCs w:val="16"/>
        </w:rPr>
        <w:t xml:space="preserve"> Ластоногие: тюлень, морж. Общие признаки, внешний вид, среда обитания, питание, размножение и развитие. Отличительные особенности, распространение и значение.</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Китообразные</w:t>
      </w:r>
      <w:proofErr w:type="gramEnd"/>
      <w:r w:rsidRPr="00563B84">
        <w:rPr>
          <w:rFonts w:ascii="Times New Roman" w:hAnsi="Times New Roman" w:cs="Times New Roman"/>
          <w:sz w:val="16"/>
          <w:szCs w:val="16"/>
        </w:rPr>
        <w:t xml:space="preserve">: кит, дельфин. Внешний вид, места обитания, питание. Способ передвижения. Особенности вскармливания детенышей. Значение </w:t>
      </w:r>
      <w:proofErr w:type="gramStart"/>
      <w:r w:rsidRPr="00563B84">
        <w:rPr>
          <w:rFonts w:ascii="Times New Roman" w:hAnsi="Times New Roman" w:cs="Times New Roman"/>
          <w:sz w:val="16"/>
          <w:szCs w:val="16"/>
        </w:rPr>
        <w:t>китообразных</w:t>
      </w:r>
      <w:proofErr w:type="gramEnd"/>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Охрана морских млекопитающих. Морские животные, занесенные в Красную книгу (нерпа, пятнистый тюлень и др.).</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Приматы.</w:t>
      </w:r>
      <w:r w:rsidRPr="00563B84">
        <w:rPr>
          <w:rFonts w:ascii="Times New Roman" w:hAnsi="Times New Roman" w:cs="Times New Roman"/>
          <w:sz w:val="16"/>
          <w:szCs w:val="16"/>
        </w:rPr>
        <w:t xml:space="preserve"> Общая характеристика. Знакомство с отличительными особенностями различных групп. Питание. Уход за потомством. Места обитания.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Демонстрация</w:t>
      </w:r>
      <w:r w:rsidRPr="00563B84">
        <w:rPr>
          <w:rFonts w:ascii="Times New Roman" w:hAnsi="Times New Roman" w:cs="Times New Roman"/>
          <w:sz w:val="16"/>
          <w:szCs w:val="16"/>
        </w:rPr>
        <w:t xml:space="preserve"> видеофильмов о жизни млекопитающих животных. </w:t>
      </w:r>
      <w:r w:rsidRPr="00563B84">
        <w:rPr>
          <w:rStyle w:val="25"/>
          <w:rFonts w:eastAsia="Arial Unicode MS"/>
          <w:sz w:val="16"/>
          <w:szCs w:val="16"/>
        </w:rPr>
        <w:t>Экскурсия</w:t>
      </w:r>
      <w:r w:rsidRPr="00563B84">
        <w:rPr>
          <w:rFonts w:ascii="Times New Roman" w:hAnsi="Times New Roman" w:cs="Times New Roman"/>
          <w:sz w:val="16"/>
          <w:szCs w:val="16"/>
        </w:rPr>
        <w:t xml:space="preserve"> в зоопарк, краеведческий музей (дельфинарий, морской аквариум).</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Практические работы.</w:t>
      </w:r>
      <w:r w:rsidRPr="00563B84">
        <w:rPr>
          <w:rFonts w:ascii="Times New Roman" w:hAnsi="Times New Roman" w:cs="Times New Roman"/>
          <w:sz w:val="16"/>
          <w:szCs w:val="16"/>
        </w:rPr>
        <w:t xml:space="preserve"> Зарисовки в тетрадях. Игры (зоологическое лото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Сельскохозяйственные животные</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Кролик.</w:t>
      </w:r>
      <w:r w:rsidRPr="00563B84">
        <w:rPr>
          <w:rFonts w:ascii="Times New Roman" w:hAnsi="Times New Roman" w:cs="Times New Roman"/>
          <w:sz w:val="16"/>
          <w:szCs w:val="16"/>
        </w:rPr>
        <w:t xml:space="preserve"> Внешний вид и характерные особенности кроликов. Питание. Содержание кроликов. Разведение.</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Корова.</w:t>
      </w:r>
      <w:r w:rsidRPr="00563B84">
        <w:rPr>
          <w:rFonts w:ascii="Times New Roman" w:hAnsi="Times New Roman" w:cs="Times New Roman"/>
          <w:sz w:val="16"/>
          <w:szCs w:val="16"/>
        </w:rPr>
        <w:t xml:space="preserve"> Отличительные особенности внешнего строения. Особенности питания. Корма для коров. Молочная продуктивность коров. Вскармливание телят. Некоторые местные породы. Современные фермы: содержание коров, телят.</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Овца.</w:t>
      </w:r>
      <w:r w:rsidRPr="00563B84">
        <w:rPr>
          <w:rFonts w:ascii="Times New Roman" w:hAnsi="Times New Roman" w:cs="Times New Roman"/>
          <w:sz w:val="16"/>
          <w:szCs w:val="16"/>
        </w:rPr>
        <w:t xml:space="preserve"> Характерные особенности внешнего вида. Распространение овец. Питание. Способность к поеданию низкорослых растений, а также растений, имеющих горький и соленый вкус. Значение овец в экономике страны. Некоторые породы овец. Содержание овец в зимний и летний периоды.</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lastRenderedPageBreak/>
        <w:t>Свинья.</w:t>
      </w:r>
      <w:r w:rsidRPr="00563B84">
        <w:rPr>
          <w:rFonts w:ascii="Times New Roman" w:hAnsi="Times New Roman" w:cs="Times New Roman"/>
          <w:sz w:val="16"/>
          <w:szCs w:val="16"/>
        </w:rPr>
        <w:t xml:space="preserve"> Внешнее строение. Особенности внешнего вида, кожного покрова (жировая прослойка). Уход и кормление (откорм). Свиноводческие фермы.</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Лошадь.</w:t>
      </w:r>
      <w:r w:rsidRPr="00563B84">
        <w:rPr>
          <w:rFonts w:ascii="Times New Roman" w:hAnsi="Times New Roman" w:cs="Times New Roman"/>
          <w:sz w:val="16"/>
          <w:szCs w:val="16"/>
        </w:rPr>
        <w:t xml:space="preserve"> Внешний вид, особенности. Уход и кормление. Значение в народном хозяйстве. Верховые лошади, тяжеловозы, рысаки.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Северный олень.</w:t>
      </w:r>
      <w:r w:rsidRPr="00563B84">
        <w:rPr>
          <w:rFonts w:ascii="Times New Roman" w:hAnsi="Times New Roman" w:cs="Times New Roman"/>
          <w:sz w:val="16"/>
          <w:szCs w:val="16"/>
        </w:rPr>
        <w:t xml:space="preserve"> Внешний вид. Особенности питания. Приспособленность к условиям жизни. Значение. Оленеводство.</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Верблюд.</w:t>
      </w:r>
      <w:r w:rsidRPr="00563B84">
        <w:rPr>
          <w:rFonts w:ascii="Times New Roman" w:hAnsi="Times New Roman" w:cs="Times New Roman"/>
          <w:sz w:val="16"/>
          <w:szCs w:val="16"/>
        </w:rPr>
        <w:t xml:space="preserve"> Внешний вид. Особенности питания. Приспособленность к условиям жизни. Значение для человека.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Демонстрация</w:t>
      </w:r>
      <w:r w:rsidRPr="00563B84">
        <w:rPr>
          <w:rFonts w:ascii="Times New Roman" w:hAnsi="Times New Roman" w:cs="Times New Roman"/>
          <w:sz w:val="16"/>
          <w:szCs w:val="16"/>
        </w:rPr>
        <w:t xml:space="preserve"> видеофильмов (для городских школ).</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Экскурсия</w:t>
      </w:r>
      <w:r w:rsidRPr="00563B84">
        <w:rPr>
          <w:rFonts w:ascii="Times New Roman" w:hAnsi="Times New Roman" w:cs="Times New Roman"/>
          <w:sz w:val="16"/>
          <w:szCs w:val="16"/>
        </w:rPr>
        <w:t xml:space="preserve"> на ферму: участие в раздаче кормов, уборке помещения (для сельских школ).</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Домашние питомцы</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Собаки.</w:t>
      </w:r>
      <w:r w:rsidRPr="00563B84">
        <w:rPr>
          <w:rFonts w:ascii="Times New Roman" w:hAnsi="Times New Roman" w:cs="Times New Roman"/>
          <w:sz w:val="16"/>
          <w:szCs w:val="16"/>
        </w:rPr>
        <w:t xml:space="preserve"> Особенности внешнего вида. Породы. Содержание и уход. Санитарно-гигиенические требования к их содержанию. Заболевания и оказание первой помощи животным.</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Кошки.</w:t>
      </w:r>
      <w:r w:rsidRPr="00563B84">
        <w:rPr>
          <w:rFonts w:ascii="Times New Roman" w:hAnsi="Times New Roman" w:cs="Times New Roman"/>
          <w:sz w:val="16"/>
          <w:szCs w:val="16"/>
        </w:rPr>
        <w:t xml:space="preserve"> Особенности внешнего вида. Породы. Содержание и уход. Санитарно-гигиенические требования. Заболевания и оказание им первой помощи.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Животные в живом уголке</w:t>
      </w:r>
      <w:r w:rsidRPr="00563B84">
        <w:rPr>
          <w:rFonts w:ascii="Times New Roman" w:hAnsi="Times New Roman" w:cs="Times New Roman"/>
          <w:sz w:val="16"/>
          <w:szCs w:val="16"/>
        </w:rPr>
        <w:t xml:space="preserve"> (хомяки, черепахи, белые мыши, белки и др.). Образ жизни. Уход. Кормление. Уборка их жилища.</w:t>
      </w:r>
    </w:p>
    <w:p w:rsidR="009D3270" w:rsidRPr="00563B84" w:rsidRDefault="00F22F3E" w:rsidP="00563B84">
      <w:pPr>
        <w:pStyle w:val="ac"/>
        <w:rPr>
          <w:rFonts w:ascii="Times New Roman" w:hAnsi="Times New Roman" w:cs="Times New Roman"/>
          <w:sz w:val="16"/>
          <w:szCs w:val="16"/>
        </w:rPr>
      </w:pPr>
      <w:bookmarkStart w:id="53" w:name="bookmark53"/>
      <w:r w:rsidRPr="00563B84">
        <w:rPr>
          <w:rFonts w:ascii="Times New Roman" w:hAnsi="Times New Roman" w:cs="Times New Roman"/>
          <w:sz w:val="16"/>
          <w:szCs w:val="16"/>
        </w:rPr>
        <w:t>ЧЕЛОВЕК</w:t>
      </w:r>
      <w:bookmarkEnd w:id="53"/>
    </w:p>
    <w:p w:rsidR="009D3270" w:rsidRPr="00563B84" w:rsidRDefault="00F22F3E" w:rsidP="00563B84">
      <w:pPr>
        <w:pStyle w:val="ac"/>
        <w:rPr>
          <w:rFonts w:ascii="Times New Roman" w:hAnsi="Times New Roman" w:cs="Times New Roman"/>
          <w:sz w:val="16"/>
          <w:szCs w:val="16"/>
        </w:rPr>
      </w:pPr>
      <w:bookmarkStart w:id="54" w:name="bookmark54"/>
      <w:r w:rsidRPr="00563B84">
        <w:rPr>
          <w:rFonts w:ascii="Times New Roman" w:hAnsi="Times New Roman" w:cs="Times New Roman"/>
          <w:sz w:val="16"/>
          <w:szCs w:val="16"/>
        </w:rPr>
        <w:t>Введение</w:t>
      </w:r>
      <w:bookmarkEnd w:id="54"/>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Роль и место человека в природе. Значение знаний о своем организме и укреплении здоровья.</w:t>
      </w:r>
    </w:p>
    <w:p w:rsidR="009D3270" w:rsidRPr="00563B84" w:rsidRDefault="00F22F3E" w:rsidP="00563B84">
      <w:pPr>
        <w:pStyle w:val="ac"/>
        <w:rPr>
          <w:rFonts w:ascii="Times New Roman" w:hAnsi="Times New Roman" w:cs="Times New Roman"/>
          <w:sz w:val="16"/>
          <w:szCs w:val="16"/>
        </w:rPr>
      </w:pPr>
      <w:bookmarkStart w:id="55" w:name="bookmark55"/>
      <w:r w:rsidRPr="00563B84">
        <w:rPr>
          <w:rFonts w:ascii="Times New Roman" w:hAnsi="Times New Roman" w:cs="Times New Roman"/>
          <w:sz w:val="16"/>
          <w:szCs w:val="16"/>
        </w:rPr>
        <w:t>Общее знакомство с организмом человека</w:t>
      </w:r>
      <w:bookmarkEnd w:id="55"/>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Краткие сведения о клетке и тканях человека. Основные системы органов человека. </w:t>
      </w:r>
      <w:proofErr w:type="gramStart"/>
      <w:r w:rsidRPr="00563B84">
        <w:rPr>
          <w:rFonts w:ascii="Times New Roman" w:hAnsi="Times New Roman" w:cs="Times New Roman"/>
          <w:sz w:val="16"/>
          <w:szCs w:val="16"/>
        </w:rPr>
        <w:t>Органы опоры и движения, дыхания, кровообращения, пищеварения, выделения, размножения, нервная система, органы чувств.</w:t>
      </w:r>
      <w:proofErr w:type="gramEnd"/>
      <w:r w:rsidRPr="00563B84">
        <w:rPr>
          <w:rFonts w:ascii="Times New Roman" w:hAnsi="Times New Roman" w:cs="Times New Roman"/>
          <w:sz w:val="16"/>
          <w:szCs w:val="16"/>
        </w:rPr>
        <w:t xml:space="preserve"> Расположение внутренних органов в теле человека.</w:t>
      </w:r>
    </w:p>
    <w:p w:rsidR="009D3270" w:rsidRPr="00563B84" w:rsidRDefault="00F22F3E" w:rsidP="00563B84">
      <w:pPr>
        <w:pStyle w:val="ac"/>
        <w:rPr>
          <w:rFonts w:ascii="Times New Roman" w:hAnsi="Times New Roman" w:cs="Times New Roman"/>
          <w:sz w:val="16"/>
          <w:szCs w:val="16"/>
        </w:rPr>
      </w:pPr>
      <w:bookmarkStart w:id="56" w:name="bookmark56"/>
      <w:r w:rsidRPr="00563B84">
        <w:rPr>
          <w:rFonts w:ascii="Times New Roman" w:hAnsi="Times New Roman" w:cs="Times New Roman"/>
          <w:sz w:val="16"/>
          <w:szCs w:val="16"/>
        </w:rPr>
        <w:t>Опора и движение</w:t>
      </w:r>
      <w:r w:rsidRPr="00563B84">
        <w:rPr>
          <w:rFonts w:ascii="Times New Roman" w:hAnsi="Times New Roman" w:cs="Times New Roman"/>
          <w:sz w:val="16"/>
          <w:szCs w:val="16"/>
        </w:rPr>
        <w:br/>
      </w:r>
      <w:r w:rsidRPr="00563B84">
        <w:rPr>
          <w:rStyle w:val="123"/>
          <w:rFonts w:eastAsia="Arial Unicode MS"/>
          <w:sz w:val="16"/>
          <w:szCs w:val="16"/>
        </w:rPr>
        <w:t>Скелет человека</w:t>
      </w:r>
      <w:bookmarkEnd w:id="56"/>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Значение опорных систем в жизни живых организмов: растений, животных, человека. Значение скелета человека. Развитие и рост костей. Основные части скелета: череп, скелет туловища (позвоночник, грудная клетка), кости верхних и нижних конечностей.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Череп.</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Скелет туловища.</w:t>
      </w:r>
      <w:r w:rsidRPr="00563B84">
        <w:rPr>
          <w:rFonts w:ascii="Times New Roman" w:hAnsi="Times New Roman" w:cs="Times New Roman"/>
          <w:sz w:val="16"/>
          <w:szCs w:val="16"/>
        </w:rPr>
        <w:t xml:space="preserve"> Строение позвоночника. Роль правильной посадки и осанки человека. Меры предупреждения искривления позвоночника. Грудная клетка и ее значение.</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Кости верхних и нижних конечностей.</w:t>
      </w:r>
      <w:r w:rsidRPr="00563B84">
        <w:rPr>
          <w:rFonts w:ascii="Times New Roman" w:hAnsi="Times New Roman" w:cs="Times New Roman"/>
          <w:sz w:val="16"/>
          <w:szCs w:val="16"/>
        </w:rPr>
        <w:t xml:space="preserve"> Соединения костей: подвижные, </w:t>
      </w:r>
      <w:proofErr w:type="spellStart"/>
      <w:r w:rsidRPr="00563B84">
        <w:rPr>
          <w:rFonts w:ascii="Times New Roman" w:hAnsi="Times New Roman" w:cs="Times New Roman"/>
          <w:sz w:val="16"/>
          <w:szCs w:val="16"/>
        </w:rPr>
        <w:t>полуподвижные</w:t>
      </w:r>
      <w:proofErr w:type="spellEnd"/>
      <w:r w:rsidRPr="00563B84">
        <w:rPr>
          <w:rFonts w:ascii="Times New Roman" w:hAnsi="Times New Roman" w:cs="Times New Roman"/>
          <w:sz w:val="16"/>
          <w:szCs w:val="16"/>
        </w:rPr>
        <w:t>, неподвижные.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Сустав, его строение. Связки и их значение. Растяжение связок, вывих сустава, перелом костей. Первая доврачебная помощь при этих травмах.</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Практические работы.</w:t>
      </w:r>
      <w:r w:rsidRPr="00563B84">
        <w:rPr>
          <w:rFonts w:ascii="Times New Roman" w:hAnsi="Times New Roman" w:cs="Times New Roman"/>
          <w:sz w:val="16"/>
          <w:szCs w:val="16"/>
        </w:rPr>
        <w:t xml:space="preserve"> Определение правильной осанки.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Изучение внешнего вида позвонков и отдельных костей (ребра, кости черепа, рук, ног). Наложение шин, повязок.</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Мышцы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Движение — важнейшая особенность живых организмов (двигательные реакции растений, движение животных и человека).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Основные группы мышц в теле человека: мышцы конечностей, мы</w:t>
      </w:r>
      <w:r w:rsidRPr="00563B84">
        <w:rPr>
          <w:rStyle w:val="26"/>
          <w:rFonts w:eastAsia="Arial Unicode MS"/>
          <w:sz w:val="16"/>
          <w:szCs w:val="16"/>
        </w:rPr>
        <w:t>шц</w:t>
      </w:r>
      <w:r w:rsidRPr="00563B84">
        <w:rPr>
          <w:rFonts w:ascii="Times New Roman" w:hAnsi="Times New Roman" w:cs="Times New Roman"/>
          <w:sz w:val="16"/>
          <w:szCs w:val="16"/>
        </w:rPr>
        <w:t>ы шеи и спины, мышцы груди и живота, мышцы головы и лица.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Работа мышц: сгибание, разгибание, удерживание. Утомление мышц.</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Влияние физкультуры и спорта на формирование и развитие мышц. Значение физического труда в правильном формировании </w:t>
      </w:r>
      <w:proofErr w:type="spellStart"/>
      <w:r w:rsidRPr="00563B84">
        <w:rPr>
          <w:rFonts w:ascii="Times New Roman" w:hAnsi="Times New Roman" w:cs="Times New Roman"/>
          <w:sz w:val="16"/>
          <w:szCs w:val="16"/>
        </w:rPr>
        <w:t>опорно</w:t>
      </w:r>
      <w:r w:rsidRPr="00563B84">
        <w:rPr>
          <w:rFonts w:ascii="Times New Roman" w:hAnsi="Times New Roman" w:cs="Times New Roman"/>
          <w:sz w:val="16"/>
          <w:szCs w:val="16"/>
        </w:rPr>
        <w:softHyphen/>
        <w:t>двигательной</w:t>
      </w:r>
      <w:proofErr w:type="spellEnd"/>
      <w:r w:rsidRPr="00563B84">
        <w:rPr>
          <w:rFonts w:ascii="Times New Roman" w:hAnsi="Times New Roman" w:cs="Times New Roman"/>
          <w:sz w:val="16"/>
          <w:szCs w:val="16"/>
        </w:rPr>
        <w:t xml:space="preserve"> системы. Пластика и красота человеческого тела.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Наблюдения и практическая работа.</w:t>
      </w:r>
      <w:r w:rsidRPr="00563B84">
        <w:rPr>
          <w:rFonts w:ascii="Times New Roman" w:hAnsi="Times New Roman" w:cs="Times New Roman"/>
          <w:sz w:val="16"/>
          <w:szCs w:val="16"/>
        </w:rPr>
        <w:t xml:space="preserve"> Определение при внешнем осмотре местоположения отдельных мышц. Сокращение мышц при сгибании и разгибании рук в локте. Утомление мышц при удерживании груза на вытянутой руке.</w:t>
      </w:r>
    </w:p>
    <w:p w:rsidR="009D3270" w:rsidRPr="00563B84" w:rsidRDefault="00F22F3E" w:rsidP="00563B84">
      <w:pPr>
        <w:pStyle w:val="ac"/>
        <w:rPr>
          <w:rFonts w:ascii="Times New Roman" w:hAnsi="Times New Roman" w:cs="Times New Roman"/>
          <w:sz w:val="16"/>
          <w:szCs w:val="16"/>
        </w:rPr>
      </w:pPr>
      <w:bookmarkStart w:id="57" w:name="bookmark57"/>
      <w:r w:rsidRPr="00563B84">
        <w:rPr>
          <w:rFonts w:ascii="Times New Roman" w:hAnsi="Times New Roman" w:cs="Times New Roman"/>
          <w:sz w:val="16"/>
          <w:szCs w:val="16"/>
        </w:rPr>
        <w:t>Кровообращение</w:t>
      </w:r>
      <w:bookmarkEnd w:id="57"/>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Передвижение веществ в организме растений и животных. Кровеносная система человека.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Кровь,</w:t>
      </w:r>
      <w:r w:rsidRPr="00563B84">
        <w:rPr>
          <w:rFonts w:ascii="Times New Roman" w:hAnsi="Times New Roman" w:cs="Times New Roman"/>
          <w:sz w:val="16"/>
          <w:szCs w:val="16"/>
        </w:rPr>
        <w:t xml:space="preserve"> ее состав и значение. Кровеносные сосуды. Сердце. Внешний вид, величина, положение сердца в грудной клетке. Работа сердца. Пульс. Кровяное давление. Движение крови по сосудам. Группы крови.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Заболевания сердца</w:t>
      </w:r>
      <w:r w:rsidRPr="00563B84">
        <w:rPr>
          <w:rFonts w:ascii="Times New Roman" w:hAnsi="Times New Roman" w:cs="Times New Roman"/>
          <w:sz w:val="16"/>
          <w:szCs w:val="16"/>
        </w:rPr>
        <w:t xml:space="preserve"> (инфаркт, ишемическая болезнь, сердечная недостаточность). Профилактика </w:t>
      </w:r>
      <w:proofErr w:type="spellStart"/>
      <w:proofErr w:type="gramStart"/>
      <w:r w:rsidRPr="00563B84">
        <w:rPr>
          <w:rFonts w:ascii="Times New Roman" w:hAnsi="Times New Roman" w:cs="Times New Roman"/>
          <w:sz w:val="16"/>
          <w:szCs w:val="16"/>
        </w:rPr>
        <w:t>сердечно-сосудистых</w:t>
      </w:r>
      <w:proofErr w:type="spellEnd"/>
      <w:proofErr w:type="gramEnd"/>
      <w:r w:rsidRPr="00563B84">
        <w:rPr>
          <w:rFonts w:ascii="Times New Roman" w:hAnsi="Times New Roman" w:cs="Times New Roman"/>
          <w:sz w:val="16"/>
          <w:szCs w:val="16"/>
        </w:rPr>
        <w:t xml:space="preserve"> заболеваний.</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Значение физкультуры и спорта</w:t>
      </w:r>
      <w:r w:rsidRPr="00563B84">
        <w:rPr>
          <w:rFonts w:ascii="Times New Roman" w:hAnsi="Times New Roman" w:cs="Times New Roman"/>
          <w:sz w:val="16"/>
          <w:szCs w:val="16"/>
        </w:rPr>
        <w:t xml:space="preserve"> для укрепления сердца. Сердце тренированного и нетренированного человека. Правила тренировки сердца, постепенное увеличение нагрузки.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Вредное влияние</w:t>
      </w:r>
      <w:r w:rsidRPr="00563B84">
        <w:rPr>
          <w:rFonts w:ascii="Times New Roman" w:hAnsi="Times New Roman" w:cs="Times New Roman"/>
          <w:sz w:val="16"/>
          <w:szCs w:val="16"/>
        </w:rPr>
        <w:t xml:space="preserve"> никотина, спиртных напитков, наркотических средств на сердечно - сосудистую систему.</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Первая помощь</w:t>
      </w:r>
      <w:r w:rsidRPr="00563B84">
        <w:rPr>
          <w:rFonts w:ascii="Times New Roman" w:hAnsi="Times New Roman" w:cs="Times New Roman"/>
          <w:sz w:val="16"/>
          <w:szCs w:val="16"/>
        </w:rPr>
        <w:t xml:space="preserve"> при кровотечении. Донорство — это почетно.</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Наблюдения и практические работы.</w:t>
      </w:r>
      <w:r w:rsidRPr="00563B84">
        <w:rPr>
          <w:rFonts w:ascii="Times New Roman" w:hAnsi="Times New Roman" w:cs="Times New Roman"/>
          <w:sz w:val="16"/>
          <w:szCs w:val="16"/>
        </w:rPr>
        <w:t xml:space="preserve"> Подсчет частоты пульса и измерение кровяного давления с помощью учителя в спокойном состоянии и после дозированных гимнастических упражнений. Обработка царапин йодом. Наложение повязок на раны. Элементарное чтение анализа крови. Запись нормативных показателей РОЭ, лейкоцитов, тромбоцитов. Запись в «Блокноте на память» своей группы крови, резус-фактора, кровяного давления.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Демонстрация</w:t>
      </w:r>
      <w:r w:rsidRPr="00563B84">
        <w:rPr>
          <w:rFonts w:ascii="Times New Roman" w:hAnsi="Times New Roman" w:cs="Times New Roman"/>
          <w:sz w:val="16"/>
          <w:szCs w:val="16"/>
        </w:rPr>
        <w:t xml:space="preserve"> примеров первой доврачебной помощи при кровотечении.</w:t>
      </w:r>
    </w:p>
    <w:p w:rsidR="009D3270" w:rsidRPr="00563B84" w:rsidRDefault="00F22F3E" w:rsidP="00563B84">
      <w:pPr>
        <w:pStyle w:val="ac"/>
        <w:rPr>
          <w:rFonts w:ascii="Times New Roman" w:hAnsi="Times New Roman" w:cs="Times New Roman"/>
          <w:sz w:val="16"/>
          <w:szCs w:val="16"/>
        </w:rPr>
      </w:pPr>
      <w:bookmarkStart w:id="58" w:name="bookmark58"/>
      <w:r w:rsidRPr="00563B84">
        <w:rPr>
          <w:rFonts w:ascii="Times New Roman" w:hAnsi="Times New Roman" w:cs="Times New Roman"/>
          <w:sz w:val="16"/>
          <w:szCs w:val="16"/>
        </w:rPr>
        <w:t>Дыхание</w:t>
      </w:r>
      <w:bookmarkEnd w:id="58"/>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Значение дыхания для растений, животных, человека.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Органы дыхания человека</w:t>
      </w:r>
      <w:r w:rsidRPr="00563B84">
        <w:rPr>
          <w:rFonts w:ascii="Times New Roman" w:hAnsi="Times New Roman" w:cs="Times New Roman"/>
          <w:sz w:val="16"/>
          <w:szCs w:val="16"/>
        </w:rPr>
        <w:t>: носовая и ротовая полости, гортань, трахея, бронхи, легкие.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 вдыхаемого и выдыхаемого воздуха. Газообмен в легких и тканях.</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Гигиена дыхания.</w:t>
      </w:r>
      <w:r w:rsidRPr="00563B84">
        <w:rPr>
          <w:rFonts w:ascii="Times New Roman" w:hAnsi="Times New Roman" w:cs="Times New Roman"/>
          <w:sz w:val="16"/>
          <w:szCs w:val="16"/>
        </w:rPr>
        <w:t xml:space="preserve"> Необходимость чистого воздуха для дыхания. Передача болезней через воздух (пыль, кашель, чихание). Болезни органов дыхания и их предупреждение (ОРЗ, гайморит, тонзиллит, бронхит, туберкулез и др.).</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Влияние</w:t>
      </w:r>
      <w:r w:rsidRPr="00563B84">
        <w:rPr>
          <w:rFonts w:ascii="Times New Roman" w:hAnsi="Times New Roman" w:cs="Times New Roman"/>
          <w:sz w:val="16"/>
          <w:szCs w:val="16"/>
        </w:rPr>
        <w:t xml:space="preserve"> никотина на органы дыхания.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Гигиенические требования</w:t>
      </w:r>
      <w:r w:rsidRPr="00563B84">
        <w:rPr>
          <w:rFonts w:ascii="Times New Roman" w:hAnsi="Times New Roman" w:cs="Times New Roman"/>
          <w:sz w:val="16"/>
          <w:szCs w:val="16"/>
        </w:rPr>
        <w:t xml:space="preserve"> к составу воздуха в жилых помещениях. Загрязнение атмосферы. Запыленность и загазованность воздуха, их вредное влияние.</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Озеленение городов,</w:t>
      </w:r>
      <w:r w:rsidRPr="00563B84">
        <w:rPr>
          <w:rFonts w:ascii="Times New Roman" w:hAnsi="Times New Roman" w:cs="Times New Roman"/>
          <w:sz w:val="16"/>
          <w:szCs w:val="16"/>
        </w:rPr>
        <w:t xml:space="preserve"> значение зеленых насаждений, комнатных растений для здоровья человека.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Демонстрация опыта.</w:t>
      </w:r>
      <w:r w:rsidRPr="00563B84">
        <w:rPr>
          <w:rFonts w:ascii="Times New Roman" w:hAnsi="Times New Roman" w:cs="Times New Roman"/>
          <w:sz w:val="16"/>
          <w:szCs w:val="16"/>
        </w:rPr>
        <w:t xml:space="preserve"> Обнаружение в составе выдыхаемого воздуха углекислого газа.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Демонстрация доврачебной помощи</w:t>
      </w:r>
      <w:r w:rsidRPr="00563B84">
        <w:rPr>
          <w:rFonts w:ascii="Times New Roman" w:hAnsi="Times New Roman" w:cs="Times New Roman"/>
          <w:sz w:val="16"/>
          <w:szCs w:val="16"/>
        </w:rPr>
        <w:t xml:space="preserve"> при нарушении дыхания (искусственное дыхание, кислородная подушка и т. п.).</w:t>
      </w:r>
    </w:p>
    <w:p w:rsidR="009D3270" w:rsidRPr="00563B84" w:rsidRDefault="00F22F3E" w:rsidP="00563B84">
      <w:pPr>
        <w:pStyle w:val="ac"/>
        <w:rPr>
          <w:rFonts w:ascii="Times New Roman" w:hAnsi="Times New Roman" w:cs="Times New Roman"/>
          <w:sz w:val="16"/>
          <w:szCs w:val="16"/>
        </w:rPr>
      </w:pPr>
      <w:bookmarkStart w:id="59" w:name="bookmark59"/>
      <w:r w:rsidRPr="00563B84">
        <w:rPr>
          <w:rFonts w:ascii="Times New Roman" w:hAnsi="Times New Roman" w:cs="Times New Roman"/>
          <w:sz w:val="16"/>
          <w:szCs w:val="16"/>
        </w:rPr>
        <w:t>Питание и пищеварение</w:t>
      </w:r>
      <w:bookmarkEnd w:id="59"/>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Особенности питания растений, животных, человека.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Значение</w:t>
      </w:r>
      <w:r w:rsidRPr="00563B84">
        <w:rPr>
          <w:rFonts w:ascii="Times New Roman" w:hAnsi="Times New Roman" w:cs="Times New Roman"/>
          <w:sz w:val="16"/>
          <w:szCs w:val="16"/>
        </w:rPr>
        <w:t xml:space="preserve"> питания для человека. Пища растительная и животная. Состав пищи: белки, жиры, углеводы, вода, минеральные соли. Витамины. Значение овощей и фруктов для здоровья человека. Авитаминоз.</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Органы пищеварения:</w:t>
      </w:r>
      <w:r w:rsidRPr="00563B84">
        <w:rPr>
          <w:rFonts w:ascii="Times New Roman" w:hAnsi="Times New Roman" w:cs="Times New Roman"/>
          <w:sz w:val="16"/>
          <w:szCs w:val="16"/>
        </w:rPr>
        <w:tab/>
        <w:t>ротовая полость, пищевод, желудок,</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поджелудочная железа, печень, кишечник.</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Здоровые зубы — здоровое тело (строение и значение зубов, уход, лечение). Значение пережевывания пищи. Отделение слюны. Изменение пищи во рту под действием слюны. Глотание. Изменение пищи в желудке. Пищеварение в кишечнике.</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Гигиена питания.</w:t>
      </w:r>
      <w:r w:rsidRPr="00563B84">
        <w:rPr>
          <w:rFonts w:ascii="Times New Roman" w:hAnsi="Times New Roman" w:cs="Times New Roman"/>
          <w:sz w:val="16"/>
          <w:szCs w:val="16"/>
        </w:rPr>
        <w:t xml:space="preserve"> Значение приготовления пищи. Нормы питания. Пища народов разных стран. Культура поведения во время еды.</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Заболевания пищеварительной системы</w:t>
      </w:r>
      <w:r w:rsidRPr="00563B84">
        <w:rPr>
          <w:rFonts w:ascii="Times New Roman" w:hAnsi="Times New Roman" w:cs="Times New Roman"/>
          <w:sz w:val="16"/>
          <w:szCs w:val="16"/>
        </w:rPr>
        <w:t xml:space="preserve"> и их профилактика (аппендицит, дизентерия, холера, гастрит). Причины и признаки пищевых отравлений. </w:t>
      </w:r>
      <w:r w:rsidRPr="00563B84">
        <w:rPr>
          <w:rStyle w:val="25"/>
          <w:rFonts w:eastAsia="Arial Unicode MS"/>
          <w:sz w:val="16"/>
          <w:szCs w:val="16"/>
        </w:rPr>
        <w:t>Влияние вредных привычек</w:t>
      </w:r>
      <w:r w:rsidRPr="00563B84">
        <w:rPr>
          <w:rFonts w:ascii="Times New Roman" w:hAnsi="Times New Roman" w:cs="Times New Roman"/>
          <w:sz w:val="16"/>
          <w:szCs w:val="16"/>
        </w:rPr>
        <w:t xml:space="preserve"> на пищеварительную систему.</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Доврачебная помощь</w:t>
      </w:r>
      <w:r w:rsidRPr="00563B84">
        <w:rPr>
          <w:rFonts w:ascii="Times New Roman" w:hAnsi="Times New Roman" w:cs="Times New Roman"/>
          <w:sz w:val="16"/>
          <w:szCs w:val="16"/>
        </w:rPr>
        <w:t xml:space="preserve"> при нарушениях пищеварения.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Демонстрация опытов.</w:t>
      </w:r>
      <w:r w:rsidRPr="00563B84">
        <w:rPr>
          <w:rFonts w:ascii="Times New Roman" w:hAnsi="Times New Roman" w:cs="Times New Roman"/>
          <w:sz w:val="16"/>
          <w:szCs w:val="16"/>
        </w:rPr>
        <w:t xml:space="preserve"> Обнаружение крахмала в хлебе, картофеле. Действие слюны на крахмал.</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Демонстрация правильного поведения</w:t>
      </w:r>
      <w:r w:rsidRPr="00563B84">
        <w:rPr>
          <w:rFonts w:ascii="Times New Roman" w:hAnsi="Times New Roman" w:cs="Times New Roman"/>
          <w:sz w:val="16"/>
          <w:szCs w:val="16"/>
        </w:rPr>
        <w:t xml:space="preserve"> за столом во время приема пищи, умения есть красиво.</w:t>
      </w:r>
    </w:p>
    <w:p w:rsidR="009D3270" w:rsidRPr="00563B84" w:rsidRDefault="00F22F3E" w:rsidP="00563B84">
      <w:pPr>
        <w:pStyle w:val="ac"/>
        <w:rPr>
          <w:rFonts w:ascii="Times New Roman" w:hAnsi="Times New Roman" w:cs="Times New Roman"/>
          <w:sz w:val="16"/>
          <w:szCs w:val="16"/>
        </w:rPr>
      </w:pPr>
      <w:bookmarkStart w:id="60" w:name="bookmark60"/>
      <w:r w:rsidRPr="00563B84">
        <w:rPr>
          <w:rFonts w:ascii="Times New Roman" w:hAnsi="Times New Roman" w:cs="Times New Roman"/>
          <w:sz w:val="16"/>
          <w:szCs w:val="16"/>
        </w:rPr>
        <w:t>Выделение</w:t>
      </w:r>
      <w:bookmarkEnd w:id="60"/>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Роль выделения</w:t>
      </w:r>
      <w:r w:rsidRPr="00563B84">
        <w:rPr>
          <w:rFonts w:ascii="Times New Roman" w:hAnsi="Times New Roman" w:cs="Times New Roman"/>
          <w:sz w:val="16"/>
          <w:szCs w:val="16"/>
        </w:rPr>
        <w:t xml:space="preserve"> в процессе жизнедеятельности организмов. Органы образования и выделения мочи (почки, мочеточник, мочевой пузырь, </w:t>
      </w:r>
      <w:r w:rsidRPr="00563B84">
        <w:rPr>
          <w:rFonts w:ascii="Times New Roman" w:hAnsi="Times New Roman" w:cs="Times New Roman"/>
          <w:sz w:val="16"/>
          <w:szCs w:val="16"/>
        </w:rPr>
        <w:lastRenderedPageBreak/>
        <w:t>мочеиспускательный канал).</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Внешний вид почек,</w:t>
      </w:r>
      <w:r w:rsidRPr="00563B84">
        <w:rPr>
          <w:rFonts w:ascii="Times New Roman" w:hAnsi="Times New Roman" w:cs="Times New Roman"/>
          <w:sz w:val="16"/>
          <w:szCs w:val="16"/>
        </w:rPr>
        <w:t xml:space="preserve"> их расположение в организме человека. Значение выделения мочи.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Предупреждение</w:t>
      </w:r>
      <w:r w:rsidRPr="00563B84">
        <w:rPr>
          <w:rFonts w:ascii="Times New Roman" w:hAnsi="Times New Roman" w:cs="Times New Roman"/>
          <w:sz w:val="16"/>
          <w:szCs w:val="16"/>
        </w:rPr>
        <w:t xml:space="preserve"> почечных заболеваний. Профилактика цистита.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Практические работы.</w:t>
      </w:r>
      <w:r w:rsidRPr="00563B84">
        <w:rPr>
          <w:rFonts w:ascii="Times New Roman" w:hAnsi="Times New Roman" w:cs="Times New Roman"/>
          <w:sz w:val="16"/>
          <w:szCs w:val="16"/>
        </w:rPr>
        <w:t xml:space="preserve"> Зарисовка почки в разрезе.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Простейшее чтение с помощью учителя результатов анализа мочи (цвет, прозрачность, сахар).</w:t>
      </w:r>
    </w:p>
    <w:p w:rsidR="009D3270" w:rsidRPr="00563B84" w:rsidRDefault="00F22F3E" w:rsidP="00563B84">
      <w:pPr>
        <w:pStyle w:val="ac"/>
        <w:rPr>
          <w:rFonts w:ascii="Times New Roman" w:hAnsi="Times New Roman" w:cs="Times New Roman"/>
          <w:sz w:val="16"/>
          <w:szCs w:val="16"/>
        </w:rPr>
      </w:pPr>
      <w:bookmarkStart w:id="61" w:name="bookmark61"/>
      <w:r w:rsidRPr="00563B84">
        <w:rPr>
          <w:rFonts w:ascii="Times New Roman" w:hAnsi="Times New Roman" w:cs="Times New Roman"/>
          <w:sz w:val="16"/>
          <w:szCs w:val="16"/>
        </w:rPr>
        <w:t>Размножение и развитие</w:t>
      </w:r>
      <w:bookmarkEnd w:id="61"/>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Особенности</w:t>
      </w:r>
      <w:r w:rsidRPr="00563B84">
        <w:rPr>
          <w:rFonts w:ascii="Times New Roman" w:hAnsi="Times New Roman" w:cs="Times New Roman"/>
          <w:sz w:val="16"/>
          <w:szCs w:val="16"/>
        </w:rPr>
        <w:t xml:space="preserve"> мужского и женского организма.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Культура межличностных отношений</w:t>
      </w:r>
      <w:r w:rsidRPr="00563B84">
        <w:rPr>
          <w:rFonts w:ascii="Times New Roman" w:hAnsi="Times New Roman" w:cs="Times New Roman"/>
          <w:sz w:val="16"/>
          <w:szCs w:val="16"/>
        </w:rPr>
        <w:t xml:space="preserve"> (дружба и любовь; культура поведения влюбленных; добрачное поведение; выбор спутника жизни; готовность к браку; планирование семьи).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Биологическое значение размножения.</w:t>
      </w:r>
      <w:r w:rsidRPr="00563B84">
        <w:rPr>
          <w:rFonts w:ascii="Times New Roman" w:hAnsi="Times New Roman" w:cs="Times New Roman"/>
          <w:sz w:val="16"/>
          <w:szCs w:val="16"/>
        </w:rPr>
        <w:t xml:space="preserve"> Размножение растений, животных, человека.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Система органов</w:t>
      </w:r>
      <w:r w:rsidRPr="00563B84">
        <w:rPr>
          <w:rFonts w:ascii="Times New Roman" w:hAnsi="Times New Roman" w:cs="Times New Roman"/>
          <w:sz w:val="16"/>
          <w:szCs w:val="16"/>
        </w:rPr>
        <w:t xml:space="preserve"> размножения человека (строение, функции, гигиена юношей и девушек в подростковом возрасте). Половые железы и половые клетки.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Оплодотворение.</w:t>
      </w:r>
      <w:r w:rsidRPr="00563B84">
        <w:rPr>
          <w:rFonts w:ascii="Times New Roman" w:hAnsi="Times New Roman" w:cs="Times New Roman"/>
          <w:sz w:val="16"/>
          <w:szCs w:val="16"/>
        </w:rPr>
        <w:t xml:space="preserve"> Беременность. Внутриутробное развитие. Роды. Материнство. Уход за новорожденным.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Рост и развитие ребенка.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Последствия ранних половых связей</w:t>
      </w:r>
      <w:r w:rsidRPr="00563B84">
        <w:rPr>
          <w:rFonts w:ascii="Times New Roman" w:hAnsi="Times New Roman" w:cs="Times New Roman"/>
          <w:sz w:val="16"/>
          <w:szCs w:val="16"/>
        </w:rPr>
        <w:t>, вред ранней беременности. Предупреждение нежелательной беременности. Современные средства контрацепции. Аборт.</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Пороки развития плода</w:t>
      </w:r>
      <w:r w:rsidRPr="00563B84">
        <w:rPr>
          <w:rFonts w:ascii="Times New Roman" w:hAnsi="Times New Roman" w:cs="Times New Roman"/>
          <w:sz w:val="16"/>
          <w:szCs w:val="16"/>
        </w:rPr>
        <w:t xml:space="preserve"> как следствие действия алкоголя и наркотиков, воздействий инфекционных и вирусных заболеваний.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Венерические заболевания.</w:t>
      </w:r>
      <w:r w:rsidRPr="00563B84">
        <w:rPr>
          <w:rStyle w:val="81"/>
          <w:rFonts w:eastAsia="Arial Unicode MS"/>
          <w:sz w:val="16"/>
          <w:szCs w:val="16"/>
        </w:rPr>
        <w:t xml:space="preserve"> СПИД. Их профилактика.</w:t>
      </w:r>
    </w:p>
    <w:p w:rsidR="009D3270" w:rsidRPr="00563B84" w:rsidRDefault="00F22F3E" w:rsidP="00563B84">
      <w:pPr>
        <w:pStyle w:val="ac"/>
        <w:rPr>
          <w:rFonts w:ascii="Times New Roman" w:hAnsi="Times New Roman" w:cs="Times New Roman"/>
          <w:sz w:val="16"/>
          <w:szCs w:val="16"/>
        </w:rPr>
      </w:pPr>
      <w:bookmarkStart w:id="62" w:name="bookmark62"/>
      <w:r w:rsidRPr="00563B84">
        <w:rPr>
          <w:rFonts w:ascii="Times New Roman" w:hAnsi="Times New Roman" w:cs="Times New Roman"/>
          <w:sz w:val="16"/>
          <w:szCs w:val="16"/>
        </w:rPr>
        <w:t>Покровы тела</w:t>
      </w:r>
      <w:bookmarkEnd w:id="62"/>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Кожа</w:t>
      </w:r>
      <w:r w:rsidRPr="00563B84">
        <w:rPr>
          <w:rFonts w:ascii="Times New Roman" w:hAnsi="Times New Roman" w:cs="Times New Roman"/>
          <w:sz w:val="16"/>
          <w:szCs w:val="16"/>
        </w:rPr>
        <w:t xml:space="preserve"> и ее роль в жизни человека. Значение кожи для защиты, осязания, выделения пота и жира, терморегуляции.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Производные кожи: волосы, ногти.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Закаливание организма</w:t>
      </w:r>
      <w:r w:rsidRPr="00563B84">
        <w:rPr>
          <w:rFonts w:ascii="Times New Roman" w:hAnsi="Times New Roman" w:cs="Times New Roman"/>
          <w:sz w:val="16"/>
          <w:szCs w:val="16"/>
        </w:rPr>
        <w:t xml:space="preserve"> (солнечные и воздушные ванны, водные процедуры, влажные обтирания).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Оказание первой помощи</w:t>
      </w:r>
      <w:r w:rsidRPr="00563B84">
        <w:rPr>
          <w:rFonts w:ascii="Times New Roman" w:hAnsi="Times New Roman" w:cs="Times New Roman"/>
          <w:sz w:val="16"/>
          <w:szCs w:val="16"/>
        </w:rPr>
        <w:t xml:space="preserve"> при тепловом и солнечном ударах, термических и химических ожогах, обморожении, поражении электрическим током.</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Кожные заболевания</w:t>
      </w:r>
      <w:r w:rsidRPr="00563B84">
        <w:rPr>
          <w:rFonts w:ascii="Times New Roman" w:hAnsi="Times New Roman" w:cs="Times New Roman"/>
          <w:sz w:val="16"/>
          <w:szCs w:val="16"/>
        </w:rPr>
        <w:t xml:space="preserve"> и их профилактика (педикулез, чесотка, лишай, экзема и др.). Гигиена кожи. Угри и причины их появления. Гигиеническая и декоративная косметика. Уход за волосами и ногтями. Гигиенические требования к одежде и обуви.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Практическая работа.</w:t>
      </w:r>
      <w:r w:rsidRPr="00563B84">
        <w:rPr>
          <w:rFonts w:ascii="Times New Roman" w:hAnsi="Times New Roman" w:cs="Times New Roman"/>
          <w:sz w:val="16"/>
          <w:szCs w:val="16"/>
        </w:rPr>
        <w:t xml:space="preserve"> Выполнение различных приемов наложения повязок на условно пораженный участок кожи.</w:t>
      </w:r>
    </w:p>
    <w:p w:rsidR="009D3270" w:rsidRPr="00563B84" w:rsidRDefault="00F22F3E" w:rsidP="00563B84">
      <w:pPr>
        <w:pStyle w:val="ac"/>
        <w:rPr>
          <w:rFonts w:ascii="Times New Roman" w:hAnsi="Times New Roman" w:cs="Times New Roman"/>
          <w:sz w:val="16"/>
          <w:szCs w:val="16"/>
        </w:rPr>
      </w:pPr>
      <w:bookmarkStart w:id="63" w:name="bookmark63"/>
      <w:r w:rsidRPr="00563B84">
        <w:rPr>
          <w:rFonts w:ascii="Times New Roman" w:hAnsi="Times New Roman" w:cs="Times New Roman"/>
          <w:sz w:val="16"/>
          <w:szCs w:val="16"/>
        </w:rPr>
        <w:t>Нервная система</w:t>
      </w:r>
      <w:bookmarkEnd w:id="63"/>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Значение</w:t>
      </w:r>
      <w:r w:rsidRPr="00563B84">
        <w:rPr>
          <w:rFonts w:ascii="Times New Roman" w:hAnsi="Times New Roman" w:cs="Times New Roman"/>
          <w:sz w:val="16"/>
          <w:szCs w:val="16"/>
        </w:rPr>
        <w:t xml:space="preserve"> и строение нервной системы (спинной и головной мозг, нервы).</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Гигиена</w:t>
      </w:r>
      <w:r w:rsidRPr="00563B84">
        <w:rPr>
          <w:rFonts w:ascii="Times New Roman" w:hAnsi="Times New Roman" w:cs="Times New Roman"/>
          <w:sz w:val="16"/>
          <w:szCs w:val="16"/>
        </w:rPr>
        <w:t xml:space="preserve"> умственного и физического труда. Режим дня. Сон и значение. Сновидения. Гигиена сна. Предупреждение перегрузок, чередование труда и отдыха.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Отрицательное влияние</w:t>
      </w:r>
      <w:r w:rsidRPr="00563B84">
        <w:rPr>
          <w:rFonts w:ascii="Times New Roman" w:hAnsi="Times New Roman" w:cs="Times New Roman"/>
          <w:sz w:val="16"/>
          <w:szCs w:val="16"/>
        </w:rPr>
        <w:t xml:space="preserve"> алкоголя, никотина, наркотических веществ на нервную систему.</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Заболевания нервной системы</w:t>
      </w:r>
      <w:r w:rsidRPr="00563B84">
        <w:rPr>
          <w:rFonts w:ascii="Times New Roman" w:hAnsi="Times New Roman" w:cs="Times New Roman"/>
          <w:sz w:val="16"/>
          <w:szCs w:val="16"/>
        </w:rPr>
        <w:t xml:space="preserve"> (менингит, энцефалит, радикулит, невралгия). Профилактика травматизма и заболеваний нервной системы.</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Демонстрация</w:t>
      </w:r>
      <w:r w:rsidRPr="00563B84">
        <w:rPr>
          <w:rFonts w:ascii="Times New Roman" w:hAnsi="Times New Roman" w:cs="Times New Roman"/>
          <w:sz w:val="16"/>
          <w:szCs w:val="16"/>
        </w:rPr>
        <w:t xml:space="preserve"> модели головного мозга.</w:t>
      </w:r>
    </w:p>
    <w:p w:rsidR="009D3270" w:rsidRPr="00563B84" w:rsidRDefault="00F22F3E" w:rsidP="00563B84">
      <w:pPr>
        <w:pStyle w:val="ac"/>
        <w:rPr>
          <w:rFonts w:ascii="Times New Roman" w:hAnsi="Times New Roman" w:cs="Times New Roman"/>
          <w:sz w:val="16"/>
          <w:szCs w:val="16"/>
        </w:rPr>
      </w:pPr>
      <w:bookmarkStart w:id="64" w:name="bookmark64"/>
      <w:r w:rsidRPr="00563B84">
        <w:rPr>
          <w:rFonts w:ascii="Times New Roman" w:hAnsi="Times New Roman" w:cs="Times New Roman"/>
          <w:sz w:val="16"/>
          <w:szCs w:val="16"/>
        </w:rPr>
        <w:t>Органы чувств</w:t>
      </w:r>
      <w:bookmarkEnd w:id="64"/>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Значение</w:t>
      </w:r>
      <w:r w:rsidRPr="00563B84">
        <w:rPr>
          <w:rFonts w:ascii="Times New Roman" w:hAnsi="Times New Roman" w:cs="Times New Roman"/>
          <w:sz w:val="16"/>
          <w:szCs w:val="16"/>
        </w:rPr>
        <w:t xml:space="preserve"> органов чувств у животных и человека.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Орган зрения человека.</w:t>
      </w:r>
      <w:r w:rsidRPr="00563B84">
        <w:rPr>
          <w:rFonts w:ascii="Times New Roman" w:hAnsi="Times New Roman" w:cs="Times New Roman"/>
          <w:sz w:val="16"/>
          <w:szCs w:val="16"/>
        </w:rPr>
        <w:t xml:space="preserve"> Строение, функции и значение. Болезни органов зрения, их профилактика. Гигиена зрения. Первая помощь при повреждении глаз.</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Орган слуха человека.</w:t>
      </w:r>
      <w:r w:rsidRPr="00563B84">
        <w:rPr>
          <w:rFonts w:ascii="Times New Roman" w:hAnsi="Times New Roman" w:cs="Times New Roman"/>
          <w:sz w:val="16"/>
          <w:szCs w:val="16"/>
        </w:rPr>
        <w:t xml:space="preserve"> Строение и значение. Заболевания органа слуха, предупреждение нарушений слуха. Гигиена.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Органы осязания, обоняния, вкуса</w:t>
      </w:r>
      <w:r w:rsidRPr="00563B84">
        <w:rPr>
          <w:rFonts w:ascii="Times New Roman" w:hAnsi="Times New Roman" w:cs="Times New Roman"/>
          <w:sz w:val="16"/>
          <w:szCs w:val="16"/>
        </w:rPr>
        <w:t xml:space="preserve"> (слизистая оболочка языка и полости носа, кожная чувствительность: болевая, температурная и тактильная). Расположение и значение этих органов.</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Охрана</w:t>
      </w:r>
      <w:r w:rsidRPr="00563B84">
        <w:rPr>
          <w:rFonts w:ascii="Times New Roman" w:hAnsi="Times New Roman" w:cs="Times New Roman"/>
          <w:sz w:val="16"/>
          <w:szCs w:val="16"/>
        </w:rPr>
        <w:t xml:space="preserve"> всех органов чувств.</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Демонстрация</w:t>
      </w:r>
      <w:r w:rsidRPr="00563B84">
        <w:rPr>
          <w:rFonts w:ascii="Times New Roman" w:hAnsi="Times New Roman" w:cs="Times New Roman"/>
          <w:sz w:val="16"/>
          <w:szCs w:val="16"/>
        </w:rPr>
        <w:t xml:space="preserve"> муляжей глаза и уха.</w:t>
      </w:r>
    </w:p>
    <w:p w:rsidR="009D3270" w:rsidRPr="00563B84" w:rsidRDefault="00F22F3E" w:rsidP="00563B84">
      <w:pPr>
        <w:pStyle w:val="ac"/>
        <w:rPr>
          <w:rFonts w:ascii="Times New Roman" w:hAnsi="Times New Roman" w:cs="Times New Roman"/>
          <w:sz w:val="16"/>
          <w:szCs w:val="16"/>
        </w:rPr>
      </w:pPr>
      <w:bookmarkStart w:id="65" w:name="bookmark65"/>
      <w:r w:rsidRPr="00563B84">
        <w:rPr>
          <w:rFonts w:ascii="Times New Roman" w:hAnsi="Times New Roman" w:cs="Times New Roman"/>
          <w:sz w:val="16"/>
          <w:szCs w:val="16"/>
        </w:rPr>
        <w:t>ГЕОГРАФИЯ</w:t>
      </w:r>
      <w:r w:rsidRPr="00563B84">
        <w:rPr>
          <w:rFonts w:ascii="Times New Roman" w:hAnsi="Times New Roman" w:cs="Times New Roman"/>
          <w:sz w:val="16"/>
          <w:szCs w:val="16"/>
        </w:rPr>
        <w:br/>
        <w:t>Пояснительная записка</w:t>
      </w:r>
      <w:bookmarkEnd w:id="65"/>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География — учебный предмет, синтезирующий многие компоненты общественно-научного и </w:t>
      </w:r>
      <w:proofErr w:type="spellStart"/>
      <w:proofErr w:type="gramStart"/>
      <w:r w:rsidRPr="00563B84">
        <w:rPr>
          <w:rFonts w:ascii="Times New Roman" w:hAnsi="Times New Roman" w:cs="Times New Roman"/>
          <w:sz w:val="16"/>
          <w:szCs w:val="16"/>
        </w:rPr>
        <w:t>естественно-научного</w:t>
      </w:r>
      <w:proofErr w:type="spellEnd"/>
      <w:proofErr w:type="gramEnd"/>
      <w:r w:rsidRPr="00563B84">
        <w:rPr>
          <w:rFonts w:ascii="Times New Roman" w:hAnsi="Times New Roman" w:cs="Times New Roman"/>
          <w:sz w:val="16"/>
          <w:szCs w:val="16"/>
        </w:rPr>
        <w:t xml:space="preserve"> знания. Вследствие этого содержание разных разделов курса географии, насыщенное экологическими, этнографическими, социальными, экономическими аспектами, становится тем звеном, которое помогает учащимся осознать тесную взаимосвязь естественных и общественных дисциплин, природы и общества в целом. В этом проявляется образовательное, развивающее и воспитательное значение географии.</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Основная цель обучения географии — сформировать у обучающихся с умственной отсталостью (интеллектуальными нарушениями) умение использовать географические знания и умения в повседневной жизни для объяснения, оценки разнообразных природных, социально-экономических и экологических процессов и явлений, адаптации к условиям окружающей среды и обеспечения безопасности жизнедеятельности, экологически сообразного поведения в окружающей среде.</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Задачами изучения географии являются: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представлений о географ</w:t>
      </w:r>
      <w:proofErr w:type="gramStart"/>
      <w:r w:rsidRPr="00563B84">
        <w:rPr>
          <w:rFonts w:ascii="Times New Roman" w:hAnsi="Times New Roman" w:cs="Times New Roman"/>
          <w:sz w:val="16"/>
          <w:szCs w:val="16"/>
        </w:rPr>
        <w:t>ии и ее</w:t>
      </w:r>
      <w:proofErr w:type="gramEnd"/>
      <w:r w:rsidRPr="00563B84">
        <w:rPr>
          <w:rFonts w:ascii="Times New Roman" w:hAnsi="Times New Roman" w:cs="Times New Roman"/>
          <w:sz w:val="16"/>
          <w:szCs w:val="16"/>
        </w:rPr>
        <w:t xml:space="preserve"> роли в понимании природных и социально-экономических процессов и их взаимосвязей;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представлений об особенностях природы, жизни, культуры и хозяйственной деятельности людей, экологических проблемах России, разных материков и отдельных стран.</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умения выделять, описывать и объяснять существенные признаки географических объектов и явлений;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умений и навыков использования географических знаний в повседневной жизни для объяснения явлений и процессов, адаптации к условиям территории проживания, соблюдения мер безопасности в случаях стихийных бедствий и техногенных катастроф</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овладение основами картографической грамотности и использование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элементарных практических</w:t>
      </w:r>
      <w:r w:rsidRPr="00563B84">
        <w:rPr>
          <w:rFonts w:ascii="Times New Roman" w:hAnsi="Times New Roman" w:cs="Times New Roman"/>
          <w:sz w:val="16"/>
          <w:szCs w:val="16"/>
        </w:rPr>
        <w:tab/>
        <w:t>умений и приемов использования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географической карты для получения географической информации;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умения вести наблюдения за объектами, процессами и явлениями географической среды, их изменениями в результате природных и антропогенных воздействий.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Содержание курса географии позволяет формировать широкий спектр видов учебной деятельности, таких, как умение классифицировать, наблюдать, делать выводы, объяснять, доказывать, давать определения понятиям.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 соответствии с требованиями ФГОС предметом оценки освоения обучающимися АООП должно быть достижение обучающимися предметных и личностных результатов, которые применительно к изучению географии должны быть представлены в тематическом планировании в виде конкретных учебных действий</w:t>
      </w:r>
    </w:p>
    <w:p w:rsidR="009D3270" w:rsidRPr="00563B84" w:rsidRDefault="00F22F3E" w:rsidP="00563B84">
      <w:pPr>
        <w:pStyle w:val="ac"/>
        <w:rPr>
          <w:rFonts w:ascii="Times New Roman" w:hAnsi="Times New Roman" w:cs="Times New Roman"/>
          <w:sz w:val="16"/>
          <w:szCs w:val="16"/>
        </w:rPr>
      </w:pPr>
      <w:bookmarkStart w:id="66" w:name="bookmark66"/>
      <w:r w:rsidRPr="00563B84">
        <w:rPr>
          <w:rFonts w:ascii="Times New Roman" w:hAnsi="Times New Roman" w:cs="Times New Roman"/>
          <w:sz w:val="16"/>
          <w:szCs w:val="16"/>
        </w:rPr>
        <w:t>Начальный курс физической географии</w:t>
      </w:r>
      <w:bookmarkEnd w:id="66"/>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Понятие о географии как науке. Явления природы: ветер, дождь, гроза. Географические сведения о своей местности и труде населения.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Ориентирование на местности. Горизонт, линии, стороны горизонта. Компас и правила пользования им.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План и карта. Масштаб. Условные знаки плана местности. План и географическая карта. Масштаб карты. Условные цвета и знаки физической карты. Физическая карта России.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Формы поверхности земли. Рельеф местности, его основные формы. Равнины, холмы, горы. Понятие о землетрясениях и вулканах. Овраги и их образование.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Вода на земле. Река и ее части. Горные и равнинные реки. Озера, водохранилища, пруды. Болота и их осушение. Родник и его образование. Колодец. Водопровод. Океаны и моря. Ураганы и штормы. Острова и полуострова. Водоемы нашей местности. Охрана воды от загрязнения.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Земной шар. Краткие сведения о Земле, Солнце и Луне. Планеты. Земля — планета. Освоение космоса. Глобус - модель земного шара. Земная </w:t>
      </w:r>
      <w:r w:rsidRPr="00563B84">
        <w:rPr>
          <w:rFonts w:ascii="Times New Roman" w:hAnsi="Times New Roman" w:cs="Times New Roman"/>
          <w:sz w:val="16"/>
          <w:szCs w:val="16"/>
        </w:rPr>
        <w:lastRenderedPageBreak/>
        <w:t>ось, экватор, полюса. Физическая карта полушарий. Океаны и материки на глобусе и карте полушарий. Первые кругосветные путешествия. Значение Солнца для жизни на Земле. Понятие о климате, его отличие от погоды. Основные типы климата. Пояса освещенности, их изображение на глобусе и карте полушарий. Природа тропического пояса. Природа умеренных и полярных поясов.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Положение России на глобусе, карте полушарий, физической карте. Границы России. Океаны и моря, омывающие берега России. Острова и полуострова России.</w:t>
      </w:r>
    </w:p>
    <w:p w:rsidR="009D3270" w:rsidRPr="00563B84" w:rsidRDefault="00F22F3E" w:rsidP="00563B84">
      <w:pPr>
        <w:pStyle w:val="ac"/>
        <w:rPr>
          <w:rFonts w:ascii="Times New Roman" w:hAnsi="Times New Roman" w:cs="Times New Roman"/>
          <w:sz w:val="16"/>
          <w:szCs w:val="16"/>
        </w:rPr>
      </w:pPr>
      <w:bookmarkStart w:id="67" w:name="bookmark67"/>
      <w:r w:rsidRPr="00563B84">
        <w:rPr>
          <w:rFonts w:ascii="Times New Roman" w:hAnsi="Times New Roman" w:cs="Times New Roman"/>
          <w:sz w:val="16"/>
          <w:szCs w:val="16"/>
        </w:rPr>
        <w:t>География России</w:t>
      </w:r>
      <w:bookmarkEnd w:id="67"/>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Общая характеристика природы и хозяйства России. Географическое положение России на карте мира. Морские и сухопутные границы. Европейская и азиатская части России. Разнообразие рельефа. Острова и полуострова. Административное деление России.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Полезные ископаемые, их месторождения, пути рационального использования. Типы климата в разных частях России. Водные ресурсы России, их использование. Экологические проблемы. Численность населения России, его размещение. Народы России.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Отрасли промышленности. Уровни развития европейской и азиатской частей России.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Природные зоны России. Зона арктических пустынь. Тундра. Лесная зона. Степи. Полупустыни и пустыни. Субтропики. Высотная поясность в горах.</w:t>
      </w:r>
    </w:p>
    <w:p w:rsidR="009D3270" w:rsidRPr="00563B84" w:rsidRDefault="00F22F3E" w:rsidP="00563B84">
      <w:pPr>
        <w:pStyle w:val="ac"/>
        <w:rPr>
          <w:rFonts w:ascii="Times New Roman" w:hAnsi="Times New Roman" w:cs="Times New Roman"/>
          <w:sz w:val="16"/>
          <w:szCs w:val="16"/>
        </w:rPr>
      </w:pPr>
      <w:bookmarkStart w:id="68" w:name="bookmark68"/>
      <w:r w:rsidRPr="00563B84">
        <w:rPr>
          <w:rFonts w:ascii="Times New Roman" w:hAnsi="Times New Roman" w:cs="Times New Roman"/>
          <w:sz w:val="16"/>
          <w:szCs w:val="16"/>
        </w:rPr>
        <w:t>География материков и океанов</w:t>
      </w:r>
      <w:bookmarkEnd w:id="68"/>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Материки и океаны на глобусе и физической карте полушарий. Атлантический океан. Северный Ледовитый океан. Тихий океан. Индийский океан. Хозяйственное значение. Судоходство.</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Африка, Австралия, Антарктида, Северная Америка, Южная Америка, Евразия: географическое положение и очертания берегов, острова и полуострова, рельеф, климат, реки и озера, природа материка, население и государства.</w:t>
      </w:r>
      <w:proofErr w:type="gramEnd"/>
    </w:p>
    <w:p w:rsidR="009D3270" w:rsidRPr="00563B84" w:rsidRDefault="00F22F3E" w:rsidP="00563B84">
      <w:pPr>
        <w:pStyle w:val="ac"/>
        <w:rPr>
          <w:rFonts w:ascii="Times New Roman" w:hAnsi="Times New Roman" w:cs="Times New Roman"/>
          <w:sz w:val="16"/>
          <w:szCs w:val="16"/>
        </w:rPr>
      </w:pPr>
      <w:bookmarkStart w:id="69" w:name="bookmark69"/>
      <w:r w:rsidRPr="00563B84">
        <w:rPr>
          <w:rFonts w:ascii="Times New Roman" w:hAnsi="Times New Roman" w:cs="Times New Roman"/>
          <w:sz w:val="16"/>
          <w:szCs w:val="16"/>
        </w:rPr>
        <w:t>Государства Евразии</w:t>
      </w:r>
      <w:bookmarkEnd w:id="69"/>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Политическая карта Евразии. Государства Евразии. Западная Европа, Южная Европа, Северная Европа, Восточная Европа. Центральная Азия. Юго-Западная Азия. Южная Азия. Восточная Азия. Юго-Восточная Азия. Россия.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Свой край. История возникновения. Положение на карте, границы. Рельеф. Полезные ископаемые и почвы нашей местности. Климат. Реки, пруды, озера, каналы нашей местности. Охрана водоемов. Растительный и животный мир нашей местности. Население нашего края. Национальные обычаи, традиции, национальная кухня. Промышленность нашей местности. Специализация сельского хозяйства. Транспорт нашего края. </w:t>
      </w:r>
      <w:proofErr w:type="spellStart"/>
      <w:r w:rsidRPr="00563B84">
        <w:rPr>
          <w:rFonts w:ascii="Times New Roman" w:hAnsi="Times New Roman" w:cs="Times New Roman"/>
          <w:sz w:val="16"/>
          <w:szCs w:val="16"/>
        </w:rPr>
        <w:t>Архитектурно</w:t>
      </w:r>
      <w:r w:rsidRPr="00563B84">
        <w:rPr>
          <w:rFonts w:ascii="Times New Roman" w:hAnsi="Times New Roman" w:cs="Times New Roman"/>
          <w:sz w:val="16"/>
          <w:szCs w:val="16"/>
        </w:rPr>
        <w:softHyphen/>
        <w:t>исторические</w:t>
      </w:r>
      <w:proofErr w:type="spellEnd"/>
      <w:r w:rsidRPr="00563B84">
        <w:rPr>
          <w:rFonts w:ascii="Times New Roman" w:hAnsi="Times New Roman" w:cs="Times New Roman"/>
          <w:sz w:val="16"/>
          <w:szCs w:val="16"/>
        </w:rPr>
        <w:t xml:space="preserve"> и культурные памятники нашего края.</w:t>
      </w:r>
    </w:p>
    <w:p w:rsidR="009D3270" w:rsidRPr="00563B84" w:rsidRDefault="00F22F3E" w:rsidP="00563B84">
      <w:pPr>
        <w:pStyle w:val="ac"/>
        <w:rPr>
          <w:rFonts w:ascii="Times New Roman" w:hAnsi="Times New Roman" w:cs="Times New Roman"/>
          <w:sz w:val="16"/>
          <w:szCs w:val="16"/>
        </w:rPr>
      </w:pPr>
      <w:bookmarkStart w:id="70" w:name="bookmark70"/>
      <w:r w:rsidRPr="00563B84">
        <w:rPr>
          <w:rFonts w:ascii="Times New Roman" w:hAnsi="Times New Roman" w:cs="Times New Roman"/>
          <w:sz w:val="16"/>
          <w:szCs w:val="16"/>
        </w:rPr>
        <w:t>ОСНОВЫ СОЦИАЛЬНОЙ ЖИЗНИ</w:t>
      </w:r>
      <w:r w:rsidRPr="00563B84">
        <w:rPr>
          <w:rFonts w:ascii="Times New Roman" w:hAnsi="Times New Roman" w:cs="Times New Roman"/>
          <w:sz w:val="16"/>
          <w:szCs w:val="16"/>
        </w:rPr>
        <w:br/>
        <w:t>Пояснительная записка</w:t>
      </w:r>
      <w:bookmarkEnd w:id="70"/>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Учебный предмет «Основы социальной жизни» имеет своей целью практическую подготовку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 умственной отсталостью (интеллектуальными нарушениями) к самостоятельной жизни и трудовой деятельности в ближайшем и более отдаленном социуме.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Основные задачи, которые призван решать этот учебный предмет, состоят в следующем: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расширение кругозора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в процессе ознакомления с различными сторонами повседневной жизни;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и развитие навыков самообслуживания и трудовых навыков, связанных с ведением домашнего хозяйства;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ознакомление с основами экономики ведения домашнего хозяйства и формирование необходимых умений;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практическое ознакомление с деятельностью различных учреждений социальной направленности; формирование умений пользоваться услугами учреждений и предприятий социальной направленности;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усвоение морально-этических норм поведения, выработка навыков общения (в том числе с использованием деловых бумаг);</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навыков здорового образа жизни; положительных качеств и свойств личности.</w:t>
      </w:r>
    </w:p>
    <w:p w:rsidR="009D3270" w:rsidRPr="00563B84" w:rsidRDefault="00F22F3E" w:rsidP="00563B84">
      <w:pPr>
        <w:pStyle w:val="ac"/>
        <w:rPr>
          <w:rFonts w:ascii="Times New Roman" w:hAnsi="Times New Roman" w:cs="Times New Roman"/>
          <w:sz w:val="16"/>
          <w:szCs w:val="16"/>
        </w:rPr>
      </w:pPr>
      <w:bookmarkStart w:id="71" w:name="bookmark71"/>
      <w:r w:rsidRPr="00563B84">
        <w:rPr>
          <w:rFonts w:ascii="Times New Roman" w:hAnsi="Times New Roman" w:cs="Times New Roman"/>
          <w:sz w:val="16"/>
          <w:szCs w:val="16"/>
        </w:rPr>
        <w:t>Личная гигиена и здоровье</w:t>
      </w:r>
      <w:bookmarkEnd w:id="71"/>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Значение личной гигиены для здоровья и жизни человека.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Утренний и вечерний туалет</w:t>
      </w:r>
      <w:r w:rsidRPr="00563B84">
        <w:rPr>
          <w:rFonts w:ascii="Times New Roman" w:hAnsi="Times New Roman" w:cs="Times New Roman"/>
          <w:sz w:val="16"/>
          <w:szCs w:val="16"/>
        </w:rPr>
        <w:t>:</w:t>
      </w:r>
      <w:r w:rsidRPr="00563B84">
        <w:rPr>
          <w:rFonts w:ascii="Times New Roman" w:hAnsi="Times New Roman" w:cs="Times New Roman"/>
          <w:sz w:val="16"/>
          <w:szCs w:val="16"/>
        </w:rPr>
        <w:tab/>
        <w:t>содержание, правила и приемы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выполнения, значение. </w:t>
      </w:r>
      <w:proofErr w:type="gramStart"/>
      <w:r w:rsidRPr="00563B84">
        <w:rPr>
          <w:rFonts w:ascii="Times New Roman" w:hAnsi="Times New Roman" w:cs="Times New Roman"/>
          <w:sz w:val="16"/>
          <w:szCs w:val="16"/>
        </w:rPr>
        <w:t>Личные (индивидуальные) вещи для совершения туалета (зубная щетка, мочалка, расческа, полотенце): правила хранения, уход.</w:t>
      </w:r>
      <w:proofErr w:type="gramEnd"/>
      <w:r w:rsidRPr="00563B84">
        <w:rPr>
          <w:rFonts w:ascii="Times New Roman" w:hAnsi="Times New Roman" w:cs="Times New Roman"/>
          <w:sz w:val="16"/>
          <w:szCs w:val="16"/>
        </w:rPr>
        <w:t xml:space="preserve"> Правила содержания личных вещей.</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Гигиена тела.</w:t>
      </w:r>
      <w:r w:rsidRPr="00563B84">
        <w:rPr>
          <w:rFonts w:ascii="Times New Roman" w:hAnsi="Times New Roman" w:cs="Times New Roman"/>
          <w:sz w:val="16"/>
          <w:szCs w:val="16"/>
        </w:rPr>
        <w:t xml:space="preserve"> Уход за телом. Уход за кожей рук и ногтями: значение чистоты рук; приемы обрезания ногтей на руках. Косметические средства для ухода кожей рук. Уход за кожей ног: необходимость ежедневного мытья ног; приемы обрезания ногтей на ногах.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Гигиенические требования к использованию личного белья (нижнее белье, носки, колготки).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Закаливание организма.</w:t>
      </w:r>
      <w:r w:rsidRPr="00563B84">
        <w:rPr>
          <w:rFonts w:ascii="Times New Roman" w:hAnsi="Times New Roman" w:cs="Times New Roman"/>
          <w:sz w:val="16"/>
          <w:szCs w:val="16"/>
        </w:rPr>
        <w:t xml:space="preserve"> Значение закаливания организма для поддержания здоровья человека. Способы закаливания. Воздушные и солнечные процедуры. Водные процедуры для закаливания. Способы и приемы выполнения различных видов процедур, физических упражнений. Утренняя гимнастика. Составление комплексов утренней гимнастики.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Уход за волосами. Средства для ухода за волосами: шампуни, кондиционеры, </w:t>
      </w:r>
      <w:proofErr w:type="spellStart"/>
      <w:r w:rsidRPr="00563B84">
        <w:rPr>
          <w:rFonts w:ascii="Times New Roman" w:hAnsi="Times New Roman" w:cs="Times New Roman"/>
          <w:sz w:val="16"/>
          <w:szCs w:val="16"/>
        </w:rPr>
        <w:t>ополаскиватели</w:t>
      </w:r>
      <w:proofErr w:type="spellEnd"/>
      <w:r w:rsidRPr="00563B84">
        <w:rPr>
          <w:rFonts w:ascii="Times New Roman" w:hAnsi="Times New Roman" w:cs="Times New Roman"/>
          <w:sz w:val="16"/>
          <w:szCs w:val="16"/>
        </w:rPr>
        <w:t>. Виды шампуней в зависимости от типов волос. Средства для борьбы с перхотью и выпадением волос.</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Гигиена зрения.</w:t>
      </w:r>
      <w:r w:rsidRPr="00563B84">
        <w:rPr>
          <w:rFonts w:ascii="Times New Roman" w:hAnsi="Times New Roman" w:cs="Times New Roman"/>
          <w:sz w:val="16"/>
          <w:szCs w:val="16"/>
        </w:rPr>
        <w:t xml:space="preserve"> Значение зрения в жизни и деятельности человека. Правила бережного отношения к зрению при выполнении различных видов деятельности:</w:t>
      </w:r>
      <w:r w:rsidRPr="00563B84">
        <w:rPr>
          <w:rFonts w:ascii="Times New Roman" w:hAnsi="Times New Roman" w:cs="Times New Roman"/>
          <w:sz w:val="16"/>
          <w:szCs w:val="16"/>
        </w:rPr>
        <w:tab/>
        <w:t xml:space="preserve">чтения, письма, просмотре телепередач, работы </w:t>
      </w:r>
      <w:proofErr w:type="gramStart"/>
      <w:r w:rsidRPr="00563B84">
        <w:rPr>
          <w:rFonts w:ascii="Times New Roman" w:hAnsi="Times New Roman" w:cs="Times New Roman"/>
          <w:sz w:val="16"/>
          <w:szCs w:val="16"/>
        </w:rPr>
        <w:t>с</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компьютером.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Правила и приемы ухода за органами зрения. Способы сохранения зрения. Гигиенические правила письма, чтения, просмотра телепередач</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Особенности соблюдения личной гигиены подростком.</w:t>
      </w:r>
      <w:r w:rsidRPr="00563B84">
        <w:rPr>
          <w:rFonts w:ascii="Times New Roman" w:hAnsi="Times New Roman" w:cs="Times New Roman"/>
          <w:sz w:val="16"/>
          <w:szCs w:val="16"/>
        </w:rPr>
        <w:t xml:space="preserve"> Правила и приемы соблюдения личной гигиены подростками (отдельно для девочек и мальчиков).</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Негативное влияние на организм человека вредных веществ</w:t>
      </w:r>
      <w:r w:rsidRPr="00563B84">
        <w:rPr>
          <w:rFonts w:ascii="Times New Roman" w:hAnsi="Times New Roman" w:cs="Times New Roman"/>
          <w:sz w:val="16"/>
          <w:szCs w:val="16"/>
        </w:rPr>
        <w:t xml:space="preserve">: табака, алкоголя, токсических и наркотических веществ. Вредные привычки и способы предотвращения их появления. </w:t>
      </w:r>
      <w:proofErr w:type="spellStart"/>
      <w:r w:rsidRPr="00563B84">
        <w:rPr>
          <w:rFonts w:ascii="Times New Roman" w:hAnsi="Times New Roman" w:cs="Times New Roman"/>
          <w:sz w:val="16"/>
          <w:szCs w:val="16"/>
        </w:rPr>
        <w:t>Табакокурение</w:t>
      </w:r>
      <w:proofErr w:type="spellEnd"/>
      <w:r w:rsidRPr="00563B84">
        <w:rPr>
          <w:rFonts w:ascii="Times New Roman" w:hAnsi="Times New Roman" w:cs="Times New Roman"/>
          <w:sz w:val="16"/>
          <w:szCs w:val="16"/>
        </w:rPr>
        <w:t xml:space="preserve"> и вред, наносимый здоровью человека. Наркотики и их разрушительное действие на организм человека.</w:t>
      </w:r>
    </w:p>
    <w:p w:rsidR="009D3270" w:rsidRPr="00563B84" w:rsidRDefault="00F22F3E" w:rsidP="00563B84">
      <w:pPr>
        <w:pStyle w:val="ac"/>
        <w:rPr>
          <w:rFonts w:ascii="Times New Roman" w:hAnsi="Times New Roman" w:cs="Times New Roman"/>
          <w:sz w:val="16"/>
          <w:szCs w:val="16"/>
        </w:rPr>
      </w:pPr>
      <w:bookmarkStart w:id="72" w:name="bookmark72"/>
      <w:r w:rsidRPr="00563B84">
        <w:rPr>
          <w:rFonts w:ascii="Times New Roman" w:hAnsi="Times New Roman" w:cs="Times New Roman"/>
          <w:sz w:val="16"/>
          <w:szCs w:val="16"/>
        </w:rPr>
        <w:t>Охрана здоровья</w:t>
      </w:r>
      <w:bookmarkEnd w:id="72"/>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Виды медицинской помощи:</w:t>
      </w:r>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доврачебная</w:t>
      </w:r>
      <w:proofErr w:type="gramEnd"/>
      <w:r w:rsidRPr="00563B84">
        <w:rPr>
          <w:rFonts w:ascii="Times New Roman" w:hAnsi="Times New Roman" w:cs="Times New Roman"/>
          <w:sz w:val="16"/>
          <w:szCs w:val="16"/>
        </w:rPr>
        <w:t xml:space="preserve"> и врачебная.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Виды доврачебной помощи.</w:t>
      </w:r>
      <w:r w:rsidRPr="00563B84">
        <w:rPr>
          <w:rFonts w:ascii="Times New Roman" w:hAnsi="Times New Roman" w:cs="Times New Roman"/>
          <w:sz w:val="16"/>
          <w:szCs w:val="16"/>
        </w:rPr>
        <w:t xml:space="preserve"> Способы измерения температуры тела. </w:t>
      </w:r>
      <w:proofErr w:type="gramStart"/>
      <w:r w:rsidRPr="00563B84">
        <w:rPr>
          <w:rFonts w:ascii="Times New Roman" w:hAnsi="Times New Roman" w:cs="Times New Roman"/>
          <w:sz w:val="16"/>
          <w:szCs w:val="16"/>
        </w:rPr>
        <w:t>Обработка ран, порезов и ссадин с применением специальных средств (раствора йода, бриллиантового зеленого («зеленки»).</w:t>
      </w:r>
      <w:proofErr w:type="gramEnd"/>
      <w:r w:rsidRPr="00563B84">
        <w:rPr>
          <w:rFonts w:ascii="Times New Roman" w:hAnsi="Times New Roman" w:cs="Times New Roman"/>
          <w:sz w:val="16"/>
          <w:szCs w:val="16"/>
        </w:rPr>
        <w:t xml:space="preserve"> Профилактические средства для предупреждения вирусных и простудных заболеваний.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Лекарственные растения и лекарственные препараты первой необходимости в домашней аптечке.</w:t>
      </w:r>
      <w:r w:rsidRPr="00563B84">
        <w:rPr>
          <w:rStyle w:val="81"/>
          <w:rFonts w:eastAsia="Arial Unicode MS"/>
          <w:sz w:val="16"/>
          <w:szCs w:val="16"/>
        </w:rPr>
        <w:t xml:space="preserve"> Виды, названия, способы хранения. Самолечение и его негативные последствия.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Первая помощь.</w:t>
      </w:r>
      <w:r w:rsidRPr="00563B84">
        <w:rPr>
          <w:rFonts w:ascii="Times New Roman" w:hAnsi="Times New Roman" w:cs="Times New Roman"/>
          <w:sz w:val="16"/>
          <w:szCs w:val="16"/>
        </w:rPr>
        <w:t xml:space="preserve"> Первая помощь при ушибах и травмах. Первая помощь при обморожениях, отравлениях, солнечном ударе. Меры по предупреждению несчастных случаев в быту.</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Уход за больным на дому:</w:t>
      </w:r>
      <w:r w:rsidRPr="00563B84">
        <w:rPr>
          <w:rFonts w:ascii="Times New Roman" w:hAnsi="Times New Roman" w:cs="Times New Roman"/>
          <w:sz w:val="16"/>
          <w:szCs w:val="16"/>
        </w:rPr>
        <w:t xml:space="preserve"> переодевание, умывание, кормление больного.</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Виды врачебной помощи на дому.</w:t>
      </w:r>
      <w:r w:rsidRPr="00563B84">
        <w:rPr>
          <w:rFonts w:ascii="Times New Roman" w:hAnsi="Times New Roman" w:cs="Times New Roman"/>
          <w:sz w:val="16"/>
          <w:szCs w:val="16"/>
        </w:rPr>
        <w:t xml:space="preserve"> Вызов врача на дом. Медицинские показания для вызова врача на дом. Вызов «скорой» или неотложной помощи. Госпитализация. Амбулаторный прием.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Документы, подтверждающие нетрудоспособность:</w:t>
      </w:r>
      <w:r w:rsidRPr="00563B84">
        <w:rPr>
          <w:rStyle w:val="81"/>
          <w:rFonts w:eastAsia="Arial Unicode MS"/>
          <w:sz w:val="16"/>
          <w:szCs w:val="16"/>
        </w:rPr>
        <w:t xml:space="preserve"> справка и листок нетрудоспособности.</w:t>
      </w:r>
    </w:p>
    <w:p w:rsidR="009D3270" w:rsidRPr="00563B84" w:rsidRDefault="00F22F3E" w:rsidP="00563B84">
      <w:pPr>
        <w:pStyle w:val="ac"/>
        <w:rPr>
          <w:rFonts w:ascii="Times New Roman" w:hAnsi="Times New Roman" w:cs="Times New Roman"/>
          <w:sz w:val="16"/>
          <w:szCs w:val="16"/>
        </w:rPr>
      </w:pPr>
      <w:bookmarkStart w:id="73" w:name="bookmark73"/>
      <w:r w:rsidRPr="00563B84">
        <w:rPr>
          <w:rFonts w:ascii="Times New Roman" w:hAnsi="Times New Roman" w:cs="Times New Roman"/>
          <w:sz w:val="16"/>
          <w:szCs w:val="16"/>
        </w:rPr>
        <w:t>Жилище</w:t>
      </w:r>
      <w:bookmarkEnd w:id="73"/>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Общее представление о доме.</w:t>
      </w:r>
      <w:r w:rsidRPr="00563B84">
        <w:rPr>
          <w:rFonts w:ascii="Times New Roman" w:hAnsi="Times New Roman" w:cs="Times New Roman"/>
          <w:sz w:val="16"/>
          <w:szCs w:val="16"/>
        </w:rPr>
        <w:t xml:space="preserve"> Типы жилых помещений в городе и сельской местности. Виды жилья: </w:t>
      </w:r>
      <w:proofErr w:type="gramStart"/>
      <w:r w:rsidRPr="00563B84">
        <w:rPr>
          <w:rFonts w:ascii="Times New Roman" w:hAnsi="Times New Roman" w:cs="Times New Roman"/>
          <w:sz w:val="16"/>
          <w:szCs w:val="16"/>
        </w:rPr>
        <w:t>собственное</w:t>
      </w:r>
      <w:proofErr w:type="gramEnd"/>
      <w:r w:rsidRPr="00563B84">
        <w:rPr>
          <w:rFonts w:ascii="Times New Roman" w:hAnsi="Times New Roman" w:cs="Times New Roman"/>
          <w:sz w:val="16"/>
          <w:szCs w:val="16"/>
        </w:rPr>
        <w:t xml:space="preserve"> и государственное. Домашний почтовый адрес. Коммунальные удобства в городе и сельской местности. Общие коммунальные удобства в многоквартирных домах (лифт, мусоропровод, </w:t>
      </w:r>
      <w:proofErr w:type="spellStart"/>
      <w:r w:rsidRPr="00563B84">
        <w:rPr>
          <w:rFonts w:ascii="Times New Roman" w:hAnsi="Times New Roman" w:cs="Times New Roman"/>
          <w:sz w:val="16"/>
          <w:szCs w:val="16"/>
        </w:rPr>
        <w:t>домофон</w:t>
      </w:r>
      <w:proofErr w:type="spellEnd"/>
      <w:r w:rsidRPr="00563B84">
        <w:rPr>
          <w:rFonts w:ascii="Times New Roman" w:hAnsi="Times New Roman" w:cs="Times New Roman"/>
          <w:sz w:val="16"/>
          <w:szCs w:val="16"/>
        </w:rPr>
        <w:t xml:space="preserve">, почтовые ящики). </w:t>
      </w:r>
      <w:r w:rsidRPr="00563B84">
        <w:rPr>
          <w:rStyle w:val="25"/>
          <w:rFonts w:eastAsia="Arial Unicode MS"/>
          <w:sz w:val="16"/>
          <w:szCs w:val="16"/>
        </w:rPr>
        <w:t>Комнатные растения.</w:t>
      </w:r>
      <w:r w:rsidRPr="00563B84">
        <w:rPr>
          <w:rFonts w:ascii="Times New Roman" w:hAnsi="Times New Roman" w:cs="Times New Roman"/>
          <w:sz w:val="16"/>
          <w:szCs w:val="16"/>
        </w:rPr>
        <w:t xml:space="preserve"> Виды комнатных растений. Особенности ухода: полив, подкормка, температурный и световой режим. Горшки и кашпо для комнатных растений.</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Домашние животные.</w:t>
      </w:r>
      <w:r w:rsidRPr="00563B84">
        <w:rPr>
          <w:rFonts w:ascii="Times New Roman" w:hAnsi="Times New Roman" w:cs="Times New Roman"/>
          <w:sz w:val="16"/>
          <w:szCs w:val="16"/>
        </w:rPr>
        <w:t xml:space="preserve"> Содержание животных (собак, кошек, птиц) в городской квартире: кормление, выгул, уход за внешним видом и здоровьем домашнего питомца. Домашние животные и птицы в сельской местности: виды домашних животных, особенности содержания и уход. Наиболее распространенные болезни некоторых животных. Ветеринарная служба.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Планировка жилища.</w:t>
      </w:r>
      <w:r w:rsidRPr="00563B84">
        <w:rPr>
          <w:rFonts w:ascii="Times New Roman" w:hAnsi="Times New Roman" w:cs="Times New Roman"/>
          <w:sz w:val="16"/>
          <w:szCs w:val="16"/>
        </w:rPr>
        <w:t xml:space="preserve"> Виды жилых комнат: гостиная, спальня, детская комната. Виды нежилых помещений: кухня, ванная комната, санузел. </w:t>
      </w:r>
      <w:r w:rsidRPr="00563B84">
        <w:rPr>
          <w:rFonts w:ascii="Times New Roman" w:hAnsi="Times New Roman" w:cs="Times New Roman"/>
          <w:sz w:val="16"/>
          <w:szCs w:val="16"/>
        </w:rPr>
        <w:lastRenderedPageBreak/>
        <w:t>Назначение жилых комнат и нежилых (подсобных) помещений.</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Кухня.</w:t>
      </w:r>
      <w:r w:rsidRPr="00563B84">
        <w:rPr>
          <w:rFonts w:ascii="Times New Roman" w:hAnsi="Times New Roman" w:cs="Times New Roman"/>
          <w:sz w:val="16"/>
          <w:szCs w:val="16"/>
        </w:rPr>
        <w:t xml:space="preserve"> Нагревательные приборы: виды плит в городской квартире; печь и плита в сельской местности; микроволновые печи. Правила техники безопасности пользования нагревательными приборами. Электробытовые приборы на кухне (холодильник, морозильник, мясорубка, овощерезка и др.): назначение, правила использования и ухода, техника безопасности.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Кухонная утварь.</w:t>
      </w:r>
      <w:r w:rsidRPr="00563B84">
        <w:rPr>
          <w:rFonts w:ascii="Times New Roman" w:hAnsi="Times New Roman" w:cs="Times New Roman"/>
          <w:sz w:val="16"/>
          <w:szCs w:val="16"/>
        </w:rPr>
        <w:t xml:space="preserve"> Правила гигиены и хранения. Деревянный инвентарь. Уход за деревянными изделиями. Кухонная посуда: виды, функциональное назначение, правила ухода. Предметы для сервировки стола: назначение, уход. Посуда для сыпучих продуктов и уход за ней.</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Кухонное белье:</w:t>
      </w:r>
      <w:r w:rsidRPr="00563B84">
        <w:rPr>
          <w:rFonts w:ascii="Times New Roman" w:hAnsi="Times New Roman" w:cs="Times New Roman"/>
          <w:sz w:val="16"/>
          <w:szCs w:val="16"/>
        </w:rPr>
        <w:t xml:space="preserve"> полотенца, скатерти, салфетки. Материал, из которого изготовлено кухонное белье (льняной, хлопчатобумажный, смесовая ткань). Правила ухода и хранения.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Кухонная мебель:</w:t>
      </w:r>
      <w:r w:rsidRPr="00563B84">
        <w:rPr>
          <w:rFonts w:ascii="Times New Roman" w:hAnsi="Times New Roman" w:cs="Times New Roman"/>
          <w:sz w:val="16"/>
          <w:szCs w:val="16"/>
        </w:rPr>
        <w:t xml:space="preserve"> названия, назначение.</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Санузел и ванная комната.</w:t>
      </w:r>
      <w:r w:rsidRPr="00563B84">
        <w:rPr>
          <w:rFonts w:ascii="Times New Roman" w:hAnsi="Times New Roman" w:cs="Times New Roman"/>
          <w:sz w:val="16"/>
          <w:szCs w:val="16"/>
        </w:rPr>
        <w:t xml:space="preserve"> Оборудование ванной комнаты и санузла, его назначение. Правила безопасного поведения в ванной комнате.</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Электробытовые приборы в ванной комнате:</w:t>
      </w:r>
      <w:r w:rsidRPr="00563B84">
        <w:rPr>
          <w:rFonts w:ascii="Times New Roman" w:hAnsi="Times New Roman" w:cs="Times New Roman"/>
          <w:sz w:val="16"/>
          <w:szCs w:val="16"/>
        </w:rPr>
        <w:t xml:space="preserve"> стиральные машины, фены для сушки волос. Правила пользования стиральными машинами; стиральные средства для машин (порошки, отбеливатели, кондиционеры), условные обозначения на упаковках. Правила пользования стиральными машинами. Техника безопасности. Ручная стирка белья: замачивание, кипячение, полоскание. Стиральные средства для ручной стирки. Техника безопасности при использовании моющих средств. Магазины по продаже электробытовой техники (стиральных машин).</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Мебель в жилых помещениях.</w:t>
      </w:r>
      <w:r w:rsidRPr="00563B84">
        <w:rPr>
          <w:rFonts w:ascii="Times New Roman" w:hAnsi="Times New Roman" w:cs="Times New Roman"/>
          <w:sz w:val="16"/>
          <w:szCs w:val="16"/>
        </w:rPr>
        <w:t xml:space="preserve"> Виды мебели в жилых помещениях и их назначение (мягкая, корпусная). Уход за мебелью: средства и правила ухода за различными видами мебели. Магазины по продаже различных видов мебели.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Убранство жилых комнат:</w:t>
      </w:r>
      <w:r w:rsidRPr="00563B84">
        <w:rPr>
          <w:rFonts w:ascii="Times New Roman" w:hAnsi="Times New Roman" w:cs="Times New Roman"/>
          <w:sz w:val="16"/>
          <w:szCs w:val="16"/>
        </w:rPr>
        <w:t xml:space="preserve"> зеркала, картины, фотографии; ковры, паласы; светильники. Правила ухода за убранством жилых комнат.</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Уход за жилищем.</w:t>
      </w:r>
      <w:r w:rsidRPr="00563B84">
        <w:rPr>
          <w:rFonts w:ascii="Times New Roman" w:hAnsi="Times New Roman" w:cs="Times New Roman"/>
          <w:sz w:val="16"/>
          <w:szCs w:val="16"/>
        </w:rPr>
        <w:t xml:space="preserve"> Гигиенические требования к жилому помещению и меры по их обеспечению. Виды уборки жилища (сухая, влажная), инвентарь, моющие средства, электробытовые приборы для уборки помещений. Правила техники безопасности использования чистящих и моющих средств. Уборка санузла и ванной комнаты. Правила техники безопасности использования бытовых электроприборов по уборке жилого помещения. Уход за различными видами напольных покрытий. Ежедневная уборка. Сезонная уборка жилых помещений. Подготовка квартиры и дома к зиме и лету.</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Насекомые и грызуны в доме:</w:t>
      </w:r>
      <w:r w:rsidRPr="00563B84">
        <w:rPr>
          <w:rFonts w:ascii="Times New Roman" w:hAnsi="Times New Roman" w:cs="Times New Roman"/>
          <w:sz w:val="16"/>
          <w:szCs w:val="16"/>
        </w:rPr>
        <w:t xml:space="preserve"> виды; вред, приносимый грызунами и насекомыми. Профилактика появления грызунов и насекомых в доме. Виды химических сре</w:t>
      </w:r>
      <w:proofErr w:type="gramStart"/>
      <w:r w:rsidRPr="00563B84">
        <w:rPr>
          <w:rFonts w:ascii="Times New Roman" w:hAnsi="Times New Roman" w:cs="Times New Roman"/>
          <w:sz w:val="16"/>
          <w:szCs w:val="16"/>
        </w:rPr>
        <w:t>дств дл</w:t>
      </w:r>
      <w:proofErr w:type="gramEnd"/>
      <w:r w:rsidRPr="00563B84">
        <w:rPr>
          <w:rFonts w:ascii="Times New Roman" w:hAnsi="Times New Roman" w:cs="Times New Roman"/>
          <w:sz w:val="16"/>
          <w:szCs w:val="16"/>
        </w:rPr>
        <w:t>я борьбы с грызунами и насекомыми. Правила использования ядохимикатов и аэрозолей для профилактики и борьбы с грызунами и насекомыми. Предупреждение отравлений ядохимикатами.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Городские службы по борьбе с грызунами и насекомыми.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Одежда и обувь</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Одежда.</w:t>
      </w:r>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Виды одежды в зависимости от пола и возраста, назначения (деловая, праздничная, спортивная и т.д.), способа ношения (верхняя, нижняя), сезона (летняя, зимняя, демисезонная), вида тканей.</w:t>
      </w:r>
      <w:proofErr w:type="gramEnd"/>
      <w:r w:rsidRPr="00563B84">
        <w:rPr>
          <w:rFonts w:ascii="Times New Roman" w:hAnsi="Times New Roman" w:cs="Times New Roman"/>
          <w:sz w:val="16"/>
          <w:szCs w:val="16"/>
        </w:rPr>
        <w:t xml:space="preserve"> Особенности разных видов одежды. Головные уборы: виды и назначение. Роль одежды и головных уборов для сохранения здоровья человека. Магазины по продаже различных видов одежды.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Значение опрятного вида человека.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Уход за одеждой.</w:t>
      </w:r>
      <w:r w:rsidRPr="00563B84">
        <w:rPr>
          <w:rFonts w:ascii="Times New Roman" w:hAnsi="Times New Roman" w:cs="Times New Roman"/>
          <w:sz w:val="16"/>
          <w:szCs w:val="16"/>
        </w:rPr>
        <w:t xml:space="preserve"> Хранение одежды: места для хранения разных видов одежды; правила хранения. Предупреждение появление вредителей на одежде (моли). Правила и приемы повседневного ухода за одеждой: стирка, глажение, чистка, починка. Ручная и машинная стирка изделий. Чтение условных обозначений на этикетках по стирке белья. Правила сушки белья из различных тканей. Чтение условных обозначений на этикетках. Электробытовые приборы для глажения:</w:t>
      </w:r>
      <w:r w:rsidRPr="00563B84">
        <w:rPr>
          <w:rFonts w:ascii="Times New Roman" w:hAnsi="Times New Roman" w:cs="Times New Roman"/>
          <w:sz w:val="16"/>
          <w:szCs w:val="16"/>
        </w:rPr>
        <w:tab/>
        <w:t>виды утюгов, правила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использования. Глажение изделий из различных видов тканей. Правила и приемы глажения белья, брюк, спортивной одежды. Правила и приемы глажения блузок и рубашек. Правила пришивания пуговиц, крючков, петель; зашивание распоровшегося шва Продление срока службы одежды: штопка, наложение заплат. Выведение пятен в домашних условиях. Виды пятновыводителей. Правила выведение мелких пятен в домашних условиях. Санитарно-гигиенические требования и правила техники безопасности при пользовании средствами для выведения пятен.</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Предприятия бытового обслуживания.</w:t>
      </w:r>
      <w:r w:rsidRPr="00563B84">
        <w:rPr>
          <w:rFonts w:ascii="Times New Roman" w:hAnsi="Times New Roman" w:cs="Times New Roman"/>
          <w:sz w:val="16"/>
          <w:szCs w:val="16"/>
        </w:rPr>
        <w:t xml:space="preserve"> Прачечная. Виды услуг. Правила пользования прачечной. Прейскурант. Химчистка. Услуги химчистки. Правила приема изделий и выдачи изделий. Стоимость услуг в зависимости от вида одежды.</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Выбор и покупка одежды.</w:t>
      </w:r>
      <w:r w:rsidRPr="00563B84">
        <w:rPr>
          <w:rFonts w:ascii="Times New Roman" w:hAnsi="Times New Roman" w:cs="Times New Roman"/>
          <w:sz w:val="16"/>
          <w:szCs w:val="16"/>
        </w:rPr>
        <w:t xml:space="preserve"> Выбор одежды при покупке в соответствии с назначением и необходимыми размерами. Подбор одежды в соответствии с индивидуальными особенностями.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Магазины по продаже одежды.</w:t>
      </w:r>
      <w:r w:rsidRPr="00563B84">
        <w:rPr>
          <w:rFonts w:ascii="Times New Roman" w:hAnsi="Times New Roman" w:cs="Times New Roman"/>
          <w:sz w:val="16"/>
          <w:szCs w:val="16"/>
        </w:rPr>
        <w:t xml:space="preserve"> Специализированные магазины по продаже одежды. Правила возврата или обмена купленного товара (одежды). Хранение чека. Гарантийные средства носки.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Обувь.</w:t>
      </w:r>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Виды обуви: в зависимости от времени года; назначения (спортивная, домашняя, выходная и т.д.); вида материалов (кожаная, резиновая, текстильная и т.д.).</w:t>
      </w:r>
      <w:proofErr w:type="gramEnd"/>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Магазины по продаже различных видов обуви.</w:t>
      </w:r>
      <w:r w:rsidRPr="00563B84">
        <w:rPr>
          <w:rFonts w:ascii="Times New Roman" w:hAnsi="Times New Roman" w:cs="Times New Roman"/>
          <w:sz w:val="16"/>
          <w:szCs w:val="16"/>
        </w:rPr>
        <w:t xml:space="preserve"> Порядок приобретения обуви в магазине: выбор, примерка, оплата. Гарантийный срок службы обуви; хранение чека или его копии.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Уход за обувью.</w:t>
      </w:r>
      <w:r w:rsidRPr="00563B84">
        <w:rPr>
          <w:rFonts w:ascii="Times New Roman" w:hAnsi="Times New Roman" w:cs="Times New Roman"/>
          <w:sz w:val="16"/>
          <w:szCs w:val="16"/>
        </w:rPr>
        <w:t xml:space="preserve"> Хранение обуви: способы и правила. Чистка обуви. Использование кремов для чистки обуви. Виды кремов для чистки обуви; их назначение. Сушка обуви. Правила ухода за обувью из различных материалов.</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Предприятия бытового обслуживания.</w:t>
      </w:r>
      <w:r w:rsidRPr="00563B84">
        <w:rPr>
          <w:rFonts w:ascii="Times New Roman" w:hAnsi="Times New Roman" w:cs="Times New Roman"/>
          <w:sz w:val="16"/>
          <w:szCs w:val="16"/>
        </w:rPr>
        <w:t xml:space="preserve"> Ремонт обуви. Виды услуг. Прейскурант. Правила подготовки обуви для сдачи в ремонт. Правила приема и выдачи обуви.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Обувь и здоровье человека.</w:t>
      </w:r>
      <w:r w:rsidRPr="00563B84">
        <w:rPr>
          <w:rFonts w:ascii="Times New Roman" w:hAnsi="Times New Roman" w:cs="Times New Roman"/>
          <w:sz w:val="16"/>
          <w:szCs w:val="16"/>
        </w:rPr>
        <w:t xml:space="preserve"> Значение правильного выбора обуви для здоровья человека.</w:t>
      </w:r>
    </w:p>
    <w:p w:rsidR="009D3270" w:rsidRPr="00563B84" w:rsidRDefault="00F22F3E" w:rsidP="00563B84">
      <w:pPr>
        <w:pStyle w:val="ac"/>
        <w:rPr>
          <w:rFonts w:ascii="Times New Roman" w:hAnsi="Times New Roman" w:cs="Times New Roman"/>
          <w:sz w:val="16"/>
          <w:szCs w:val="16"/>
        </w:rPr>
      </w:pPr>
      <w:bookmarkStart w:id="74" w:name="bookmark74"/>
      <w:r w:rsidRPr="00563B84">
        <w:rPr>
          <w:rFonts w:ascii="Times New Roman" w:hAnsi="Times New Roman" w:cs="Times New Roman"/>
          <w:sz w:val="16"/>
          <w:szCs w:val="16"/>
        </w:rPr>
        <w:t>Питание</w:t>
      </w:r>
      <w:bookmarkEnd w:id="74"/>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Организация питания семьи.</w:t>
      </w:r>
      <w:r w:rsidRPr="00563B84">
        <w:rPr>
          <w:rFonts w:ascii="Times New Roman" w:hAnsi="Times New Roman" w:cs="Times New Roman"/>
          <w:sz w:val="16"/>
          <w:szCs w:val="16"/>
        </w:rPr>
        <w:t xml:space="preserve"> Значение питания в жизни и деятельности людей. Влияние правильного питания на здоровье человека. Режим питания. Разнообразие продуктов, составляющих рацион питания.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Приготовление пищи.</w:t>
      </w:r>
      <w:r w:rsidRPr="00563B84">
        <w:rPr>
          <w:rFonts w:ascii="Times New Roman" w:hAnsi="Times New Roman" w:cs="Times New Roman"/>
          <w:sz w:val="16"/>
          <w:szCs w:val="16"/>
        </w:rPr>
        <w:t xml:space="preserve"> Место для приготовления пищи и его оборудование. Гигиена приготовления пищи.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Виды продуктов питания.</w:t>
      </w:r>
      <w:r w:rsidRPr="00563B84">
        <w:rPr>
          <w:rFonts w:ascii="Times New Roman" w:hAnsi="Times New Roman" w:cs="Times New Roman"/>
          <w:sz w:val="16"/>
          <w:szCs w:val="16"/>
        </w:rPr>
        <w:t xml:space="preserve"> Молоко и молочные продукты: виды, правила хранения. Значение кипячения молока. Виды блюд, приготовляемых на основе молока (каши, молочный суп).</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Хлеб и хлебобулочные изделия. Виды хлебной продукции. Правила хранения хлебобулочных изделий. Вторичное использование черствого хлеба. Приготовление простых и сложных бутербродов и канапе.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Мясо и мясопродукты; первичная обработка, правила хранения. Глубокая заморозка мяса. Размораживание мяса с помощью микроволновой печи.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Яйца, жиры. Виды жиров растительного и животного происхождения. Виды растительного масла (</w:t>
      </w:r>
      <w:proofErr w:type="gramStart"/>
      <w:r w:rsidRPr="00563B84">
        <w:rPr>
          <w:rFonts w:ascii="Times New Roman" w:hAnsi="Times New Roman" w:cs="Times New Roman"/>
          <w:sz w:val="16"/>
          <w:szCs w:val="16"/>
        </w:rPr>
        <w:t>подсолнечное</w:t>
      </w:r>
      <w:proofErr w:type="gramEnd"/>
      <w:r w:rsidRPr="00563B84">
        <w:rPr>
          <w:rFonts w:ascii="Times New Roman" w:hAnsi="Times New Roman" w:cs="Times New Roman"/>
          <w:sz w:val="16"/>
          <w:szCs w:val="16"/>
        </w:rPr>
        <w:t>, оливковое, рапсовое). Правила хранения. Места для хранения жиров и яиц.</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Овощи, плоды, ягоды и грибы. Правила хранения. Первичная обработка: мытье, чистка, резка. Свежие и замороженные продукты.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Мука и крупы. </w:t>
      </w:r>
      <w:proofErr w:type="gramStart"/>
      <w:r w:rsidRPr="00563B84">
        <w:rPr>
          <w:rFonts w:ascii="Times New Roman" w:hAnsi="Times New Roman" w:cs="Times New Roman"/>
          <w:sz w:val="16"/>
          <w:szCs w:val="16"/>
        </w:rPr>
        <w:t>Виды муки (пшеничная, ржаная, гречневая и др.); сорта муки (крупчатка, высший, первый и второй сорт).</w:t>
      </w:r>
      <w:proofErr w:type="gramEnd"/>
      <w:r w:rsidRPr="00563B84">
        <w:rPr>
          <w:rFonts w:ascii="Times New Roman" w:hAnsi="Times New Roman" w:cs="Times New Roman"/>
          <w:sz w:val="16"/>
          <w:szCs w:val="16"/>
        </w:rPr>
        <w:t xml:space="preserve"> Правила хранения муки и круп. Виды круп. Вредители круп и муки. Просеивание муки.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Соль, сахар, пряности и приправы. Соль и ее значение для питания. Использование соли при приготовлении блюд. Сахар: его польза и вред. Виды пряностей и приправ. Хранение приправ и пряностей.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Чай и кофе. Виды чая. Способы заварки чая. Виды кофе. Польза и негативные последствия чрезмерного употребления чая и кофе.</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Магазины по продаже продуктов питания.</w:t>
      </w:r>
      <w:r w:rsidRPr="00563B84">
        <w:rPr>
          <w:rFonts w:ascii="Times New Roman" w:hAnsi="Times New Roman" w:cs="Times New Roman"/>
          <w:sz w:val="16"/>
          <w:szCs w:val="16"/>
        </w:rPr>
        <w:t xml:space="preserve"> Основные отделы в продуктовых магазинах. Универсамы и супермаркеты (магазины в сельской местности). Специализированные магазины. Виды товаров: фасованные, на вес и в разлив. Порядок приобретения товаров в продовольственном магазине (с помощью продавца и самообслуживание). Срок годности продуктов питания (условные обозначения на этикетках). Стоимость продуктов питания. Расчет стоимости товаров на вес и разлив.</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Рынки.</w:t>
      </w:r>
      <w:r w:rsidRPr="00563B84">
        <w:rPr>
          <w:rFonts w:ascii="Times New Roman" w:hAnsi="Times New Roman" w:cs="Times New Roman"/>
          <w:sz w:val="16"/>
          <w:szCs w:val="16"/>
        </w:rPr>
        <w:t xml:space="preserve"> Виды продовольственных рынков:</w:t>
      </w:r>
      <w:r w:rsidRPr="00563B84">
        <w:rPr>
          <w:rFonts w:ascii="Times New Roman" w:hAnsi="Times New Roman" w:cs="Times New Roman"/>
          <w:sz w:val="16"/>
          <w:szCs w:val="16"/>
        </w:rPr>
        <w:tab/>
        <w:t>крытые и закрытые,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постоянно действующие и сезонные. Основное отличие рынка от магазина.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Прием пищи.</w:t>
      </w:r>
      <w:r w:rsidRPr="00563B84">
        <w:rPr>
          <w:rFonts w:ascii="Times New Roman" w:hAnsi="Times New Roman" w:cs="Times New Roman"/>
          <w:sz w:val="16"/>
          <w:szCs w:val="16"/>
        </w:rPr>
        <w:t xml:space="preserve"> Первые, вторые и третьи блюда: виды, значение.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Завтрак. Блюда для завтрака; горячий и холодный завтраки. Бутерброды. Каши. Блюда из яиц (яйца отварные; яичница-глазунья). Напитки для </w:t>
      </w:r>
      <w:r w:rsidRPr="00563B84">
        <w:rPr>
          <w:rFonts w:ascii="Times New Roman" w:hAnsi="Times New Roman" w:cs="Times New Roman"/>
          <w:sz w:val="16"/>
          <w:szCs w:val="16"/>
        </w:rPr>
        <w:lastRenderedPageBreak/>
        <w:t>завтрака. Составление меню для завтрака. Отбор необходимых продуктов для приготовления завтрака. Приготовление некоторых блюд для завтрака. Стоимость и расчет продуктов для завтрака. Посуда для завтрака. Сервировка стола.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Обед. Питательная ценность овощей, мяса, рыбы, фруктов. Овощные салаты: виды, способы приготовления. Супы (виды, способы приготовления). Мясные блюда (виды, способы приготовления). Рыбные блюда (виды, способы приготовления). Гарниры: овощные, из круп, макаронных изделий. Фруктовые напитки: соки, нектары. Составление меню для обеда. Отбор необходимых продуктов для приготовления обеда. Стоимость и расчет продуктов для обеда. Посуда для обедов. Праздничный обед. Сервирование стола для обеда. Правила этикета за столом.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Ужин. Блюда для ужина; холодный и горячий ужин. Составление меню для холодного ужина. Отбор продуктов для холодного ужина. Приготовление несложных салатов и холодных закусок. Стоимость и расчет продуктов для холодного ужина. Составление меню для горячего ужина. Отбор продуктов для горячего ужина. Стоимость и расчет продуктов для горячего ужина.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Изделия из теста.</w:t>
      </w:r>
      <w:r w:rsidRPr="00563B84">
        <w:rPr>
          <w:rFonts w:ascii="Times New Roman" w:hAnsi="Times New Roman" w:cs="Times New Roman"/>
          <w:sz w:val="16"/>
          <w:szCs w:val="16"/>
        </w:rPr>
        <w:t xml:space="preserve"> Виды теста: </w:t>
      </w:r>
      <w:proofErr w:type="gramStart"/>
      <w:r w:rsidRPr="00563B84">
        <w:rPr>
          <w:rFonts w:ascii="Times New Roman" w:hAnsi="Times New Roman" w:cs="Times New Roman"/>
          <w:sz w:val="16"/>
          <w:szCs w:val="16"/>
        </w:rPr>
        <w:t>дрожжевое</w:t>
      </w:r>
      <w:proofErr w:type="gramEnd"/>
      <w:r w:rsidRPr="00563B84">
        <w:rPr>
          <w:rFonts w:ascii="Times New Roman" w:hAnsi="Times New Roman" w:cs="Times New Roman"/>
          <w:sz w:val="16"/>
          <w:szCs w:val="16"/>
        </w:rPr>
        <w:t>, слоеное, песочное. Виды изделий из теса: пирожки, булочки, печенье и др. приготовление изделий из теста. Составление и запись рецептов. Приготовление изделий из замороженного теста. Приготовление</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Домашние заготовки.</w:t>
      </w:r>
      <w:r w:rsidRPr="00563B84">
        <w:rPr>
          <w:rFonts w:ascii="Times New Roman" w:hAnsi="Times New Roman" w:cs="Times New Roman"/>
          <w:sz w:val="16"/>
          <w:szCs w:val="16"/>
        </w:rPr>
        <w:t xml:space="preserve"> Виды домашних заготовок: варка, сушка, соление, маринование. Глубокая заморозка овощей и фруктов. Меры предосторожности при употреблении консервированных продуктов. Правила первой помощи при отравлении. Варенье из ягод и фруктов.</w:t>
      </w:r>
    </w:p>
    <w:p w:rsidR="009D3270" w:rsidRPr="00563B84" w:rsidRDefault="00F22F3E" w:rsidP="00563B84">
      <w:pPr>
        <w:pStyle w:val="ac"/>
        <w:rPr>
          <w:rFonts w:ascii="Times New Roman" w:hAnsi="Times New Roman" w:cs="Times New Roman"/>
          <w:sz w:val="16"/>
          <w:szCs w:val="16"/>
        </w:rPr>
      </w:pPr>
      <w:bookmarkStart w:id="75" w:name="bookmark75"/>
      <w:r w:rsidRPr="00563B84">
        <w:rPr>
          <w:rFonts w:ascii="Times New Roman" w:hAnsi="Times New Roman" w:cs="Times New Roman"/>
          <w:sz w:val="16"/>
          <w:szCs w:val="16"/>
        </w:rPr>
        <w:t>Транспорт</w:t>
      </w:r>
      <w:bookmarkEnd w:id="75"/>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Городской транспорт.</w:t>
      </w:r>
      <w:r w:rsidRPr="00563B84">
        <w:rPr>
          <w:rFonts w:ascii="Times New Roman" w:hAnsi="Times New Roman" w:cs="Times New Roman"/>
          <w:sz w:val="16"/>
          <w:szCs w:val="16"/>
        </w:rPr>
        <w:t xml:space="preserve"> Виды городского транспорта. Оплата проезда на всех видах городского транспорта. Правила поведения в городском транспорте.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Проезд из дома в школу. Выбор рационального маршрута проезда из дома в разные точки населенного пункта. Расчет стоимости проезда.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Пригородный транспорт.</w:t>
      </w:r>
      <w:r w:rsidRPr="00563B84">
        <w:rPr>
          <w:rFonts w:ascii="Times New Roman" w:hAnsi="Times New Roman" w:cs="Times New Roman"/>
          <w:sz w:val="16"/>
          <w:szCs w:val="16"/>
        </w:rPr>
        <w:t xml:space="preserve"> Виды: автобусы пригородного сообщения, электрички. Стоимость проезда. Расписание.</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Междугородний железнодорожный транспорт.</w:t>
      </w:r>
      <w:r w:rsidRPr="00563B84">
        <w:rPr>
          <w:rFonts w:ascii="Times New Roman" w:hAnsi="Times New Roman" w:cs="Times New Roman"/>
          <w:sz w:val="16"/>
          <w:szCs w:val="16"/>
        </w:rPr>
        <w:t xml:space="preserve"> Вокзалы: назначение, основные службы. Платформа, перрон, путь. Меры предосторожности по предотвращению чрезвычайных ситуаций на вокзале. Расписание поездов. Виды пассажирских вагонов.</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Междугородний автотранспорт.</w:t>
      </w:r>
      <w:r w:rsidRPr="00563B84">
        <w:rPr>
          <w:rFonts w:ascii="Times New Roman" w:hAnsi="Times New Roman" w:cs="Times New Roman"/>
          <w:sz w:val="16"/>
          <w:szCs w:val="16"/>
        </w:rPr>
        <w:t xml:space="preserve"> Автовокзал, его назначение. Основные автобусные маршруты. Расписание, порядок приобретения билетов, стоимость проезда.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Водный транспорт.</w:t>
      </w:r>
      <w:r w:rsidRPr="00563B84">
        <w:rPr>
          <w:rFonts w:ascii="Times New Roman" w:hAnsi="Times New Roman" w:cs="Times New Roman"/>
          <w:sz w:val="16"/>
          <w:szCs w:val="16"/>
        </w:rPr>
        <w:t xml:space="preserve"> Значение водного транспорта. Пристань. Порт.</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Авиационный транспорт.</w:t>
      </w:r>
      <w:r w:rsidRPr="00563B84">
        <w:rPr>
          <w:rFonts w:ascii="Times New Roman" w:hAnsi="Times New Roman" w:cs="Times New Roman"/>
          <w:sz w:val="16"/>
          <w:szCs w:val="16"/>
        </w:rPr>
        <w:t xml:space="preserve"> Аэропорты, аэровокзалы.</w:t>
      </w:r>
    </w:p>
    <w:p w:rsidR="009D3270" w:rsidRPr="00563B84" w:rsidRDefault="00F22F3E" w:rsidP="00563B84">
      <w:pPr>
        <w:pStyle w:val="ac"/>
        <w:rPr>
          <w:rFonts w:ascii="Times New Roman" w:hAnsi="Times New Roman" w:cs="Times New Roman"/>
          <w:sz w:val="16"/>
          <w:szCs w:val="16"/>
        </w:rPr>
      </w:pPr>
      <w:bookmarkStart w:id="76" w:name="bookmark76"/>
      <w:r w:rsidRPr="00563B84">
        <w:rPr>
          <w:rFonts w:ascii="Times New Roman" w:hAnsi="Times New Roman" w:cs="Times New Roman"/>
          <w:sz w:val="16"/>
          <w:szCs w:val="16"/>
        </w:rPr>
        <w:t>Средства связи</w:t>
      </w:r>
      <w:bookmarkEnd w:id="76"/>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Основные средства связи:</w:t>
      </w:r>
      <w:r w:rsidRPr="00563B84">
        <w:rPr>
          <w:rFonts w:ascii="Times New Roman" w:hAnsi="Times New Roman" w:cs="Times New Roman"/>
          <w:sz w:val="16"/>
          <w:szCs w:val="16"/>
        </w:rPr>
        <w:tab/>
        <w:t>почта, телефон, телевидение, радио,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компьютер. Назначение, особенности использования.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Почта.</w:t>
      </w:r>
      <w:r w:rsidRPr="00563B84">
        <w:rPr>
          <w:rFonts w:ascii="Times New Roman" w:hAnsi="Times New Roman" w:cs="Times New Roman"/>
          <w:sz w:val="16"/>
          <w:szCs w:val="16"/>
        </w:rPr>
        <w:t xml:space="preserve"> Работа почтового отделения связи «Почта России». Виды почтовых отправлений: письмо, бандероль, посылка.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Письма. Деловые письма: </w:t>
      </w:r>
      <w:proofErr w:type="gramStart"/>
      <w:r w:rsidRPr="00563B84">
        <w:rPr>
          <w:rFonts w:ascii="Times New Roman" w:hAnsi="Times New Roman" w:cs="Times New Roman"/>
          <w:sz w:val="16"/>
          <w:szCs w:val="16"/>
        </w:rPr>
        <w:t>заказное</w:t>
      </w:r>
      <w:proofErr w:type="gramEnd"/>
      <w:r w:rsidRPr="00563B84">
        <w:rPr>
          <w:rFonts w:ascii="Times New Roman" w:hAnsi="Times New Roman" w:cs="Times New Roman"/>
          <w:sz w:val="16"/>
          <w:szCs w:val="16"/>
        </w:rPr>
        <w:t>, с уведомлением. Личные письма. Порядок отправления писем различного вида. Стоимость пересылки.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Бандероли. Виды бандеролей:</w:t>
      </w:r>
      <w:r w:rsidRPr="00563B84">
        <w:rPr>
          <w:rFonts w:ascii="Times New Roman" w:hAnsi="Times New Roman" w:cs="Times New Roman"/>
          <w:sz w:val="16"/>
          <w:szCs w:val="16"/>
        </w:rPr>
        <w:tab/>
      </w:r>
      <w:proofErr w:type="gramStart"/>
      <w:r w:rsidRPr="00563B84">
        <w:rPr>
          <w:rFonts w:ascii="Times New Roman" w:hAnsi="Times New Roman" w:cs="Times New Roman"/>
          <w:sz w:val="16"/>
          <w:szCs w:val="16"/>
        </w:rPr>
        <w:t>простая</w:t>
      </w:r>
      <w:proofErr w:type="gramEnd"/>
      <w:r w:rsidRPr="00563B84">
        <w:rPr>
          <w:rFonts w:ascii="Times New Roman" w:hAnsi="Times New Roman" w:cs="Times New Roman"/>
          <w:sz w:val="16"/>
          <w:szCs w:val="16"/>
        </w:rPr>
        <w:t>, заказная,</w:t>
      </w:r>
      <w:r w:rsidRPr="00563B84">
        <w:rPr>
          <w:rFonts w:ascii="Times New Roman" w:hAnsi="Times New Roman" w:cs="Times New Roman"/>
          <w:sz w:val="16"/>
          <w:szCs w:val="16"/>
        </w:rPr>
        <w:tab/>
        <w:t>ценная, с</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уведомлением. Порядок отправления. Упаковка. Стоимость пересылки.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Посылки. Виды упаковок. Правила и стоимость отправления.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Телефонная связь.</w:t>
      </w:r>
      <w:r w:rsidRPr="00563B84">
        <w:rPr>
          <w:rFonts w:ascii="Times New Roman" w:hAnsi="Times New Roman" w:cs="Times New Roman"/>
          <w:sz w:val="16"/>
          <w:szCs w:val="16"/>
        </w:rPr>
        <w:t xml:space="preserve"> Виды телефонной связи: </w:t>
      </w:r>
      <w:proofErr w:type="gramStart"/>
      <w:r w:rsidRPr="00563B84">
        <w:rPr>
          <w:rFonts w:ascii="Times New Roman" w:hAnsi="Times New Roman" w:cs="Times New Roman"/>
          <w:sz w:val="16"/>
          <w:szCs w:val="16"/>
        </w:rPr>
        <w:t>проводная</w:t>
      </w:r>
      <w:proofErr w:type="gramEnd"/>
      <w:r w:rsidRPr="00563B84">
        <w:rPr>
          <w:rFonts w:ascii="Times New Roman" w:hAnsi="Times New Roman" w:cs="Times New Roman"/>
          <w:sz w:val="16"/>
          <w:szCs w:val="16"/>
        </w:rPr>
        <w:t xml:space="preserve"> (фиксированная), беспроводная (сотовая). Влияние на здоровье излучений мобильного телефона. Культура разговора по телефону. Номера телефонов экстренной службы. Правила оплаты различных видов телефонной связи. Сотовые компании, тарифы.</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Интернет-связь.</w:t>
      </w:r>
      <w:r w:rsidRPr="00563B84">
        <w:rPr>
          <w:rFonts w:ascii="Times New Roman" w:hAnsi="Times New Roman" w:cs="Times New Roman"/>
          <w:sz w:val="16"/>
          <w:szCs w:val="16"/>
        </w:rPr>
        <w:t xml:space="preserve"> Электронная почта. </w:t>
      </w:r>
      <w:proofErr w:type="spellStart"/>
      <w:proofErr w:type="gramStart"/>
      <w:r w:rsidRPr="00563B84">
        <w:rPr>
          <w:rFonts w:ascii="Times New Roman" w:hAnsi="Times New Roman" w:cs="Times New Roman"/>
          <w:sz w:val="16"/>
          <w:szCs w:val="16"/>
        </w:rPr>
        <w:t>Видео-связь</w:t>
      </w:r>
      <w:proofErr w:type="spellEnd"/>
      <w:proofErr w:type="gramEnd"/>
      <w:r w:rsidRPr="00563B84">
        <w:rPr>
          <w:rFonts w:ascii="Times New Roman" w:hAnsi="Times New Roman" w:cs="Times New Roman"/>
          <w:sz w:val="16"/>
          <w:szCs w:val="16"/>
        </w:rPr>
        <w:t xml:space="preserve"> (</w:t>
      </w:r>
      <w:proofErr w:type="spellStart"/>
      <w:r w:rsidRPr="00563B84">
        <w:rPr>
          <w:rFonts w:ascii="Times New Roman" w:hAnsi="Times New Roman" w:cs="Times New Roman"/>
          <w:sz w:val="16"/>
          <w:szCs w:val="16"/>
        </w:rPr>
        <w:t>скайп</w:t>
      </w:r>
      <w:proofErr w:type="spellEnd"/>
      <w:r w:rsidRPr="00563B84">
        <w:rPr>
          <w:rFonts w:ascii="Times New Roman" w:hAnsi="Times New Roman" w:cs="Times New Roman"/>
          <w:sz w:val="16"/>
          <w:szCs w:val="16"/>
        </w:rPr>
        <w:t>). Особенности, значение в современной жизни.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Денежные переводы.</w:t>
      </w:r>
      <w:r w:rsidRPr="00563B84">
        <w:rPr>
          <w:rFonts w:ascii="Times New Roman" w:hAnsi="Times New Roman" w:cs="Times New Roman"/>
          <w:sz w:val="16"/>
          <w:szCs w:val="16"/>
        </w:rPr>
        <w:t xml:space="preserve"> Виды денежных переводов. Стоимость отправления.</w:t>
      </w:r>
    </w:p>
    <w:p w:rsidR="009D3270" w:rsidRPr="00563B84" w:rsidRDefault="00F22F3E" w:rsidP="00563B84">
      <w:pPr>
        <w:pStyle w:val="ac"/>
        <w:rPr>
          <w:rFonts w:ascii="Times New Roman" w:hAnsi="Times New Roman" w:cs="Times New Roman"/>
          <w:sz w:val="16"/>
          <w:szCs w:val="16"/>
        </w:rPr>
      </w:pPr>
      <w:bookmarkStart w:id="77" w:name="bookmark77"/>
      <w:r w:rsidRPr="00563B84">
        <w:rPr>
          <w:rFonts w:ascii="Times New Roman" w:hAnsi="Times New Roman" w:cs="Times New Roman"/>
          <w:sz w:val="16"/>
          <w:szCs w:val="16"/>
        </w:rPr>
        <w:t>Предприятия, организации, учреждения</w:t>
      </w:r>
      <w:bookmarkEnd w:id="77"/>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Образовательные учреждения.</w:t>
      </w:r>
      <w:r w:rsidRPr="00563B84">
        <w:rPr>
          <w:rFonts w:ascii="Times New Roman" w:hAnsi="Times New Roman" w:cs="Times New Roman"/>
          <w:sz w:val="16"/>
          <w:szCs w:val="16"/>
        </w:rPr>
        <w:t xml:space="preserve"> Дошкольные образовательные учреждения. Учреждения дополнительного образования: виды, особенности работы, основные направления работы. Посещение образовательных организаций дополнительного образования.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 xml:space="preserve">Местные и промышленные и сельскохозяйственные предприятия. </w:t>
      </w:r>
      <w:r w:rsidRPr="00563B84">
        <w:rPr>
          <w:rFonts w:ascii="Times New Roman" w:hAnsi="Times New Roman" w:cs="Times New Roman"/>
          <w:sz w:val="16"/>
          <w:szCs w:val="16"/>
        </w:rPr>
        <w:t>Названия предприятия, вид деятельности, основные виды выпускаемой продукции, профессии рабочих и служащих.</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Исполнительные органы государственной власти</w:t>
      </w:r>
      <w:r w:rsidRPr="00563B84">
        <w:rPr>
          <w:rFonts w:ascii="Times New Roman" w:hAnsi="Times New Roman" w:cs="Times New Roman"/>
          <w:sz w:val="16"/>
          <w:szCs w:val="16"/>
        </w:rPr>
        <w:t xml:space="preserve"> (города, района). Муниципальные власти. Структура, назначение.</w:t>
      </w:r>
    </w:p>
    <w:p w:rsidR="009D3270" w:rsidRPr="00563B84" w:rsidRDefault="00F22F3E" w:rsidP="00563B84">
      <w:pPr>
        <w:pStyle w:val="ac"/>
        <w:rPr>
          <w:rFonts w:ascii="Times New Roman" w:hAnsi="Times New Roman" w:cs="Times New Roman"/>
          <w:sz w:val="16"/>
          <w:szCs w:val="16"/>
        </w:rPr>
      </w:pPr>
      <w:bookmarkStart w:id="78" w:name="bookmark78"/>
      <w:r w:rsidRPr="00563B84">
        <w:rPr>
          <w:rFonts w:ascii="Times New Roman" w:hAnsi="Times New Roman" w:cs="Times New Roman"/>
          <w:sz w:val="16"/>
          <w:szCs w:val="16"/>
        </w:rPr>
        <w:t>Семья</w:t>
      </w:r>
      <w:bookmarkEnd w:id="78"/>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Родственные отношения в семье.</w:t>
      </w:r>
      <w:r w:rsidRPr="00563B84">
        <w:rPr>
          <w:rFonts w:ascii="Times New Roman" w:hAnsi="Times New Roman" w:cs="Times New Roman"/>
          <w:sz w:val="16"/>
          <w:szCs w:val="16"/>
        </w:rPr>
        <w:t xml:space="preserve"> Состав семьи. Фамилии, имена, отчества ближайших родственников; возраст; дни рождения. Место работы членов семьи, должности, профессии. Взаимоотношения между родственниками. Распределение обязанностей в семье. Помощь старших младшим: домашние обязанности.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Семейный досуг.</w:t>
      </w:r>
      <w:r w:rsidRPr="00563B84">
        <w:rPr>
          <w:rFonts w:ascii="Times New Roman" w:hAnsi="Times New Roman" w:cs="Times New Roman"/>
          <w:sz w:val="16"/>
          <w:szCs w:val="16"/>
        </w:rPr>
        <w:t xml:space="preserve"> Виды досуга: чтение книг, просмотр телепередач, прогулки и др. правильная, рациональная организация досуга. Любимые и нелюбимые занятия в свободное время.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Досуг как источник получения новых знаний: экскурсии, прогулки, посещения музеев, театров и т. д.</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Досуг как средство укрепления здоровья: туристические походы; посещение спортивных секций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Досуг как развитие постоянного </w:t>
      </w:r>
      <w:proofErr w:type="gramStart"/>
      <w:r w:rsidRPr="00563B84">
        <w:rPr>
          <w:rFonts w:ascii="Times New Roman" w:hAnsi="Times New Roman" w:cs="Times New Roman"/>
          <w:sz w:val="16"/>
          <w:szCs w:val="16"/>
        </w:rPr>
        <w:t>интереса</w:t>
      </w:r>
      <w:proofErr w:type="gramEnd"/>
      <w:r w:rsidRPr="00563B84">
        <w:rPr>
          <w:rFonts w:ascii="Times New Roman" w:hAnsi="Times New Roman" w:cs="Times New Roman"/>
          <w:sz w:val="16"/>
          <w:szCs w:val="16"/>
        </w:rPr>
        <w:t xml:space="preserve"> к какому либо виду деятельности (хобби): коллекционирование чего-либо, фотография и т. д.</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Отдых.</w:t>
      </w:r>
      <w:r w:rsidRPr="00563B84">
        <w:rPr>
          <w:rFonts w:ascii="Times New Roman" w:hAnsi="Times New Roman" w:cs="Times New Roman"/>
          <w:sz w:val="16"/>
          <w:szCs w:val="16"/>
        </w:rPr>
        <w:t xml:space="preserve"> Отдых и его разновидности. Необходимость разумной смены работы и отдыха. Отдых и бездеятельность. Летний отдых. Виды проведения летнего отдыха, его планирование. Бюджет отдыха. Подготовка к летнему отдыху: выбор места отдыха, определение маршрута, сбор необходимых вещей.</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Экономика домашнего хозяйства.</w:t>
      </w:r>
      <w:r w:rsidRPr="00563B84">
        <w:rPr>
          <w:rFonts w:ascii="Times New Roman" w:hAnsi="Times New Roman" w:cs="Times New Roman"/>
          <w:sz w:val="16"/>
          <w:szCs w:val="16"/>
        </w:rPr>
        <w:t xml:space="preserve"> Бюджет семьи. Виды и источники дохода. Определение суммы доходов семьи на месяц. Основные статьи расходов. Планирование расходов на месяц по отдельным статьям. Планирование дорогостоящих покупок.</w:t>
      </w:r>
    </w:p>
    <w:p w:rsidR="009D3270" w:rsidRPr="00563B84" w:rsidRDefault="00F22F3E" w:rsidP="00563B84">
      <w:pPr>
        <w:pStyle w:val="ac"/>
        <w:rPr>
          <w:rFonts w:ascii="Times New Roman" w:hAnsi="Times New Roman" w:cs="Times New Roman"/>
          <w:sz w:val="16"/>
          <w:szCs w:val="16"/>
        </w:rPr>
      </w:pPr>
      <w:bookmarkStart w:id="79" w:name="bookmark79"/>
      <w:r w:rsidRPr="00563B84">
        <w:rPr>
          <w:rFonts w:ascii="Times New Roman" w:hAnsi="Times New Roman" w:cs="Times New Roman"/>
          <w:sz w:val="16"/>
          <w:szCs w:val="16"/>
        </w:rPr>
        <w:t>МИР ИСТОРИИ</w:t>
      </w:r>
      <w:r w:rsidRPr="00563B84">
        <w:rPr>
          <w:rFonts w:ascii="Times New Roman" w:hAnsi="Times New Roman" w:cs="Times New Roman"/>
          <w:sz w:val="16"/>
          <w:szCs w:val="16"/>
        </w:rPr>
        <w:br/>
        <w:t>Пояснительная записка</w:t>
      </w:r>
      <w:bookmarkEnd w:id="79"/>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 основу изучения предмета «Мир истории» положен принцип </w:t>
      </w:r>
      <w:proofErr w:type="spellStart"/>
      <w:r w:rsidRPr="00563B84">
        <w:rPr>
          <w:rFonts w:ascii="Times New Roman" w:hAnsi="Times New Roman" w:cs="Times New Roman"/>
          <w:sz w:val="16"/>
          <w:szCs w:val="16"/>
        </w:rPr>
        <w:t>цивилизационного</w:t>
      </w:r>
      <w:proofErr w:type="spellEnd"/>
      <w:r w:rsidRPr="00563B84">
        <w:rPr>
          <w:rFonts w:ascii="Times New Roman" w:hAnsi="Times New Roman" w:cs="Times New Roman"/>
          <w:sz w:val="16"/>
          <w:szCs w:val="16"/>
        </w:rPr>
        <w:t xml:space="preserve"> анализа исторических фактов, позволяющий на конкретных примерах познакомить обучающихся с историей развития человека и человеческой цивилизации. Такой подход позволяет создать условия для формирования нравственного сознания, усвоения и накопления обучающимися социального опыта, коррекции и развития высших психических функций.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Цель изучения предмета «Мир истории» заключается в подготовке обучающихся к усвоению курса «История Отечества» в </w:t>
      </w:r>
      <w:r w:rsidRPr="00563B84">
        <w:rPr>
          <w:rFonts w:ascii="Times New Roman" w:hAnsi="Times New Roman" w:cs="Times New Roman"/>
          <w:sz w:val="16"/>
          <w:szCs w:val="16"/>
          <w:lang w:val="en-US" w:eastAsia="en-US" w:bidi="en-US"/>
        </w:rPr>
        <w:t>VII</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XI</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классах. Для достижения поставленной цели необходимо решить следующие задачи: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первоначальных представлений об особенностях жизни, быта, труда человека на различных исторических этапах его развития;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первоначальных исторических представлений о «историческом времени» и «историческом пространстве»;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исторических понятий: «век», «эпоха», «община» и некоторых других;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умения работать с «лентой времени»;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умения анализировать и сопоставлять исторические факты; делать простейшие выводы и обобщения;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воспитание интереса к изучению истории.</w:t>
      </w:r>
    </w:p>
    <w:p w:rsidR="009D3270" w:rsidRPr="00563B84" w:rsidRDefault="00F22F3E" w:rsidP="00563B84">
      <w:pPr>
        <w:pStyle w:val="ac"/>
        <w:rPr>
          <w:rFonts w:ascii="Times New Roman" w:hAnsi="Times New Roman" w:cs="Times New Roman"/>
          <w:sz w:val="16"/>
          <w:szCs w:val="16"/>
        </w:rPr>
      </w:pPr>
      <w:bookmarkStart w:id="80" w:name="bookmark80"/>
      <w:r w:rsidRPr="00563B84">
        <w:rPr>
          <w:rFonts w:ascii="Times New Roman" w:hAnsi="Times New Roman" w:cs="Times New Roman"/>
          <w:sz w:val="16"/>
          <w:szCs w:val="16"/>
        </w:rPr>
        <w:t>Введение</w:t>
      </w:r>
      <w:bookmarkEnd w:id="80"/>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Представление о себе и окружающем мире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Твое имя, отчество, фамилия. История имени. Возникновение и значение имен. Отчество в имени человека. Происхождение фамилий. Семья: близкие и дальние родственники. Поколения, предки, потомки, родословная. Даты жизни. Понятие о биографии. Твоя биография.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Дом, в котором ты живешь. Место нахождения твоего дома (регион, город, поселок, село), кто и когда его построил. Твои соседи.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Пословицы и поговорки о доме, семье, соседях.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История улицы. Названия улиц, их происхождение. Улица твоего дома, твоей школы.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Местность, где мы живем (город, село). Происхождение названия местности. Край (область, республика), в котором мы живем; главный город </w:t>
      </w:r>
      <w:r w:rsidRPr="00563B84">
        <w:rPr>
          <w:rFonts w:ascii="Times New Roman" w:hAnsi="Times New Roman" w:cs="Times New Roman"/>
          <w:sz w:val="16"/>
          <w:szCs w:val="16"/>
        </w:rPr>
        <w:lastRenderedPageBreak/>
        <w:t>края, национальный состав, основные занятия жителей края, города.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Россия — страна, в которой мы живем: ее столица, население, национальный состав. Республики в составе Российской Федерации. Государственные символы РФ. Руководитель страны (президент РФ).</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Большая и малая родина.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Другие страны мира (обзорно, с примерами). Планета, на которой мы живем.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Представления о времени в истории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Представление о времени как о прошлом, настоящем и будущем. Понятия: </w:t>
      </w:r>
      <w:r w:rsidRPr="00563B84">
        <w:rPr>
          <w:rStyle w:val="25"/>
          <w:rFonts w:eastAsia="Arial Unicode MS"/>
          <w:sz w:val="16"/>
          <w:szCs w:val="16"/>
        </w:rPr>
        <w:t>вчера, сегодня, завтра.</w:t>
      </w:r>
      <w:r w:rsidRPr="00563B84">
        <w:rPr>
          <w:rFonts w:ascii="Times New Roman" w:hAnsi="Times New Roman" w:cs="Times New Roman"/>
          <w:sz w:val="16"/>
          <w:szCs w:val="16"/>
        </w:rPr>
        <w:t xml:space="preserve"> Меры времени. Измерение времени. Календарь (происхождение, виды).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Представление об историческом времени:</w:t>
      </w:r>
      <w:r w:rsidRPr="00563B84">
        <w:rPr>
          <w:rFonts w:ascii="Times New Roman" w:hAnsi="Times New Roman" w:cs="Times New Roman"/>
          <w:sz w:val="16"/>
          <w:szCs w:val="16"/>
        </w:rPr>
        <w:tab/>
      </w:r>
      <w:r w:rsidRPr="00563B84">
        <w:rPr>
          <w:rStyle w:val="25"/>
          <w:rFonts w:eastAsia="Arial Unicode MS"/>
          <w:sz w:val="16"/>
          <w:szCs w:val="16"/>
        </w:rPr>
        <w:t>век, (столетие),</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тысячелетие, историческая эпоха</w:t>
      </w:r>
      <w:r w:rsidRPr="00563B84">
        <w:rPr>
          <w:rFonts w:ascii="Times New Roman" w:hAnsi="Times New Roman" w:cs="Times New Roman"/>
          <w:sz w:val="16"/>
          <w:szCs w:val="16"/>
        </w:rPr>
        <w:t xml:space="preserve"> (общее представление). «Лента времени». Краткие исторические сведения о названии месяцев (римский календарь, русский земледельческий календарь). Части века: начало века, середина века, конец века, граница двух веков (конец одного века и начало другого); текущий век, тысячелетие. Основные события ХХ века (обзорно, с примерами). Новое тысячелетие (XXI век).</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Начальные представления об истории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История </w:t>
      </w:r>
      <w:r w:rsidRPr="00563B84">
        <w:rPr>
          <w:rFonts w:ascii="Times New Roman" w:hAnsi="Times New Roman" w:cs="Times New Roman"/>
          <w:sz w:val="16"/>
          <w:szCs w:val="16"/>
          <w:vertAlign w:val="superscript"/>
        </w:rPr>
        <w:t>—</w:t>
      </w:r>
      <w:r w:rsidRPr="00563B84">
        <w:rPr>
          <w:rFonts w:ascii="Times New Roman" w:hAnsi="Times New Roman" w:cs="Times New Roman"/>
          <w:sz w:val="16"/>
          <w:szCs w:val="16"/>
        </w:rPr>
        <w:t xml:space="preserve"> наука о прошлом (о жизни и деятельности людей в прошлом). Значение исторических знаний для людей. Историческая память России.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Науки, помогающие добывать исторические сведения: археология, этнография, геральдика, нумизматика и др. (элементарные представления на конкретных примерах).</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Источники исторических знаний: вещественные (предметы быта; памятники зодчества, строительства и архитектуры; живопись и т.д.), устные (фольклор), письменные (летописи, старинные книги, надписи и рисунки и т.д.).</w:t>
      </w:r>
      <w:proofErr w:type="gramEnd"/>
      <w:r w:rsidRPr="00563B84">
        <w:rPr>
          <w:rFonts w:ascii="Times New Roman" w:hAnsi="Times New Roman" w:cs="Times New Roman"/>
          <w:sz w:val="16"/>
          <w:szCs w:val="16"/>
        </w:rPr>
        <w:t xml:space="preserve"> Архивы и музеи (виды музеев). Библиотеки.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Историческое пространство. Историческая карта.</w:t>
      </w:r>
    </w:p>
    <w:p w:rsidR="009D3270" w:rsidRPr="00563B84" w:rsidRDefault="00F22F3E" w:rsidP="00563B84">
      <w:pPr>
        <w:pStyle w:val="ac"/>
        <w:rPr>
          <w:rFonts w:ascii="Times New Roman" w:hAnsi="Times New Roman" w:cs="Times New Roman"/>
          <w:sz w:val="16"/>
          <w:szCs w:val="16"/>
        </w:rPr>
      </w:pPr>
      <w:bookmarkStart w:id="81" w:name="bookmark81"/>
      <w:r w:rsidRPr="00563B84">
        <w:rPr>
          <w:rFonts w:ascii="Times New Roman" w:hAnsi="Times New Roman" w:cs="Times New Roman"/>
          <w:sz w:val="16"/>
          <w:szCs w:val="16"/>
        </w:rPr>
        <w:t>История Древнего мира</w:t>
      </w:r>
      <w:bookmarkEnd w:id="81"/>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Версии о появлении человека на Земле (научные, религиозные). Отличие человека от животного.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Время появления первобытных людей, их внешний вид, среда обитания, отличие от современных людей.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Стадный образ жизни древних людей. Занятия. Древние орудия труда. </w:t>
      </w:r>
      <w:proofErr w:type="gramStart"/>
      <w:r w:rsidRPr="00563B84">
        <w:rPr>
          <w:rFonts w:ascii="Times New Roman" w:hAnsi="Times New Roman" w:cs="Times New Roman"/>
          <w:sz w:val="16"/>
          <w:szCs w:val="16"/>
        </w:rPr>
        <w:t>Каменный</w:t>
      </w:r>
      <w:proofErr w:type="gramEnd"/>
      <w:r w:rsidRPr="00563B84">
        <w:rPr>
          <w:rFonts w:ascii="Times New Roman" w:hAnsi="Times New Roman" w:cs="Times New Roman"/>
          <w:sz w:val="16"/>
          <w:szCs w:val="16"/>
        </w:rPr>
        <w:t xml:space="preserve"> века.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Постепенные изменения во внешнем облике. Зарождение речи. Совершенствование орудий труда и занятий. Защита от опасностей. Образ жизни и виды деятельности. Причины зарождения религиозных верований. Язычество.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Изменение климата Земли, наступление ледников. Смена образа жизни древних людей из-за климатических условий: борьба за выживание. Способы охоты на диких животных. Приручение диких животных. Пища и одежда древнего человека.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Конец ледникового периода и расселение людей по миру. Влияние различных климатических условий на изменения во внешнем облике людей. Развитие земледелия, скотоводства. Появление новых орудий труда. Начало бронзового века. Оседлый образ жизни. Коллективы древних людей: семья, община, род, племя.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Возникновение имущественного и социального неравенства, выделение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Зарождение обмена, появление денег. Первые города Создание человеком искусственной среды обитания. Возникновение древнейших цивилизаций.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История вещей и дел человека (от древности до наших дней)</w:t>
      </w:r>
      <w:r w:rsidRPr="00563B84">
        <w:rPr>
          <w:rFonts w:ascii="Times New Roman" w:hAnsi="Times New Roman" w:cs="Times New Roman"/>
          <w:sz w:val="16"/>
          <w:szCs w:val="16"/>
        </w:rPr>
        <w:br/>
      </w:r>
      <w:r w:rsidRPr="00563B84">
        <w:rPr>
          <w:rStyle w:val="25"/>
          <w:rFonts w:eastAsia="Arial Unicode MS"/>
          <w:sz w:val="16"/>
          <w:szCs w:val="16"/>
        </w:rPr>
        <w:t>История освоения человеком огня</w:t>
      </w:r>
      <w:r w:rsidRPr="00563B84">
        <w:rPr>
          <w:rFonts w:ascii="Times New Roman" w:hAnsi="Times New Roman" w:cs="Times New Roman"/>
          <w:sz w:val="16"/>
          <w:szCs w:val="16"/>
        </w:rPr>
        <w:t xml:space="preserve">, </w:t>
      </w:r>
      <w:r w:rsidRPr="00563B84">
        <w:rPr>
          <w:rStyle w:val="25"/>
          <w:rFonts w:eastAsia="Arial Unicode MS"/>
          <w:sz w:val="16"/>
          <w:szCs w:val="16"/>
        </w:rPr>
        <w:t>энергии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Источники огня в природе. Способы добычи огня древним человеком. Очаг. Причины сохранения огня древним человеком, культ огня. Использование огня для жизни: тепло, пища, защита от диких животных.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Использование огня в производстве: изготовление посуды, орудий труда, выплавка металлов, приготовление пищи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Огонь в военном деле. Изобретение пороха. Последствия этого изобретения в истории войн.</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Огонь и энергия. Виды энергии: электрическая, тепловая, атомная (общие представления). Изобретение электричества как новый этап в жизни людей. Современные способы получения большого количества энергии. Экологические последствия при получении тепловой энергии от сжигания полезных ископаемых (угля, торфа, газа), лесов. Роль энергетических ресурсов Земли для жизни человечества.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 xml:space="preserve">История использования человеком воды </w:t>
      </w:r>
      <w:r w:rsidRPr="00563B84">
        <w:rPr>
          <w:rFonts w:ascii="Times New Roman" w:hAnsi="Times New Roman" w:cs="Times New Roman"/>
          <w:sz w:val="16"/>
          <w:szCs w:val="16"/>
        </w:rPr>
        <w:t>Вода в природе. Значение воды в жизни человека. Охрана водных угодий.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Причины поселения древнего человека на берегах рек, озер, морей. Рыболовство. Передвижение человека по воде. Судоходство, история мореплавания, открытие новых земель (общие представления).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Вода и земледелие. Поливное земледелие, причины его возникновения. Роль поливного земледелия, в истории человечества.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Использование человеком воды для получения энергии: водяное колесо, гидроэлектростанция. Использование воды при добыче полезных ископаемых.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Профессии людей, связанные с освоением энергии и водных ресурсов.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История жилища человека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Понятие о жилище. История появления жилища человека. Первые жилища: пещеры, шалаш, земляные укрытия. Сборно-разборные жилища. Материалы, используемые для строительства жилья у разных народов (чумы, яранги, вигвамы, юрты и др.). История совершенствования жилища. Влияние климата и национальных традиций на строительство жилья и других зданий. Архитектурные памятники в строительстве, их значение для изучения истории.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История появления мебели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Назначение и виды мебели, материалы для ее изготовления.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История появления первой мебели. Влияние исторических и национальных традиций на изготовление мебели. Изготовление мебели как искусство. Современная мебель. Профессии людей, связанные с изготовлением мебели.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История питания человека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Питание как главное условие жизни любого живого организма. Уточнение представлений о пище человека в разные периоды развития общества.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Добывание пищи древним человеком как борьба за его выживание. Способы добывания: собирательство, бортничество, рыболовство, охота, земледелие, скотоводство. Приручение человеком животных. Значение домашних животных в жизни человека.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История хлеба и хлебопечения.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Способы хранения и накопления продуктов питания.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Влияние природных условий на традиции приготовления пищи у разных народов. Употребление пищи как необходимое условие сохранения здоровья и жизни человека.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История появления посуды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Посуда, ее назначение. Материалы для изготовления посуды. История появления посуды. Глиняная посуда. Гончарное ремесло, изобретение гончарного круга, его значение для развития производства глиняной посуды. Народные традиции в изготовлении глиняной посуды</w:t>
      </w:r>
      <w:r w:rsidRPr="00563B84">
        <w:rPr>
          <w:rStyle w:val="2c"/>
          <w:rFonts w:eastAsia="Arial Unicode MS"/>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Деревянная посуда. История появления и использования деревянной посуды, ее виды. Преимущества деревянной по суды для хранения продуктов, народные традиции ее изготовления</w:t>
      </w:r>
      <w:r w:rsidRPr="00563B84">
        <w:rPr>
          <w:rStyle w:val="2c"/>
          <w:rFonts w:eastAsia="Arial Unicode MS"/>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Посуда из других материалов. Изготовление посуды как искусство.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Профессии людей, связанные с изготовлением посуды.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История появления одежды и обуви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Уточнение представлений об одежде и обуви, их функциях. Материалы для изготовления одежды и обуви. Различия в мужской и женской одежде</w:t>
      </w:r>
      <w:r w:rsidRPr="00563B84">
        <w:rPr>
          <w:rStyle w:val="2d"/>
          <w:rFonts w:eastAsia="Arial Unicode MS"/>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Одежда как потребность защиты человеческого организма от неблагоприятных условий среды. Виды одежды древнего человека. Способы изготовления, материалы, инструменты. Совершенствование видов одежды в ходе развития земледелия и скотоводства, совершенствование </w:t>
      </w:r>
      <w:r w:rsidRPr="00563B84">
        <w:rPr>
          <w:rFonts w:ascii="Times New Roman" w:hAnsi="Times New Roman" w:cs="Times New Roman"/>
          <w:sz w:val="16"/>
          <w:szCs w:val="16"/>
        </w:rPr>
        <w:lastRenderedPageBreak/>
        <w:t>инструментов для изготовления одежды. Влияние природных и климатических условий на изготовление одежды. Народные традиции изготовления одежды</w:t>
      </w:r>
      <w:r w:rsidRPr="00563B84">
        <w:rPr>
          <w:rStyle w:val="2e"/>
          <w:rFonts w:eastAsia="Arial Unicode MS"/>
          <w:sz w:val="16"/>
          <w:szCs w:val="16"/>
        </w:rPr>
        <w:t xml:space="preserve">. </w:t>
      </w:r>
      <w:r w:rsidRPr="00563B84">
        <w:rPr>
          <w:rFonts w:ascii="Times New Roman" w:hAnsi="Times New Roman" w:cs="Times New Roman"/>
          <w:sz w:val="16"/>
          <w:szCs w:val="16"/>
        </w:rPr>
        <w:t>Изготовление одежды как искусство. Изменения в одежде и обуви в разные времена у разных народов. Образцы народной одежды (на примере региона).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История появления обуви. Влияние климатических условий на возникновение разных видов обуви. Обувь в разные исторические времена: лапти, сапоги, туфли, сандалии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Профессии людей, связанные с изготовлением одежды и обуви.</w:t>
      </w:r>
    </w:p>
    <w:p w:rsidR="009D3270" w:rsidRPr="00563B84" w:rsidRDefault="00F22F3E" w:rsidP="00563B84">
      <w:pPr>
        <w:pStyle w:val="ac"/>
        <w:rPr>
          <w:rFonts w:ascii="Times New Roman" w:hAnsi="Times New Roman" w:cs="Times New Roman"/>
          <w:sz w:val="16"/>
          <w:szCs w:val="16"/>
        </w:rPr>
      </w:pPr>
      <w:bookmarkStart w:id="82" w:name="bookmark82"/>
      <w:r w:rsidRPr="00563B84">
        <w:rPr>
          <w:rFonts w:ascii="Times New Roman" w:hAnsi="Times New Roman" w:cs="Times New Roman"/>
          <w:sz w:val="16"/>
          <w:szCs w:val="16"/>
        </w:rPr>
        <w:t>История человеческого общества</w:t>
      </w:r>
      <w:bookmarkEnd w:id="82"/>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Представления древних людей об окружающем мире. Освоение человеком морей и океанов, открытие новых земель, изменение представлений о мире.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Истоки возникновения мировых религий: иудаизм, христианство, буддизм, ислам. Значение религии для духовной жизни человечества.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Зарождение науки, важнейшие человеческие изобретения.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Направления в науке: астрономия, математика, география и др. Изменение среды и общества в ходе развития науки.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Значение устного творчества для истории: сказания, легенды, песни, пословицы, поговорки. История возникновения письма. Виды письма: предметное письмо, клинопись, иероглифическое письмо. Латинский и славянский алфавит. История книги и книгопечатания.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Культура и человек как носитель культуры. Искусство как особая сфера человеческой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Виды и направления искусства.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Условия для возникновения государства. Аппарат власти. Право, суд, армия. Гражданин. Виды государств: монархия, диктатура, демократическая республика. Политика государства, гражданские свободы, государственные законы.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Экономика как показатель развития общества и государства. История денег, торговли. Государства богатые и бедные.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Войны. Причины возникновения войн. Исторические уроки войн.</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Рекомендуемые виды практических заданий: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заполнение анкет;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рисование на темы: «Моя семья», «Мой дом», «Моя улица» и т. д.;</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составление устных рассказов о себе, членах семьи, родственниках, друзьях;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составление автобиографии и биографий членов семьи (под руководством учителя);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составление родословного дерева (рисунок);</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рисование Государственного флага, прослушивание Государственного гимна;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изображение схем сменяемости времен года;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составление календаря на неделю, месяц:</w:t>
      </w:r>
      <w:r w:rsidRPr="00563B84">
        <w:rPr>
          <w:rFonts w:ascii="Times New Roman" w:hAnsi="Times New Roman" w:cs="Times New Roman"/>
          <w:sz w:val="16"/>
          <w:szCs w:val="16"/>
        </w:rPr>
        <w:tab/>
        <w:t>изображение «ленты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времени» одного столетия, одного тысячелетия; ориентировка на «ленте времени»;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объяснение смысла пословиц и поговорок о времени, временах года, о человеке и времени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чтение и пересказы адаптированных текстов по изучаемым темам;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рассматривание и анализ иллюстраций, альбомов с изображениями гербов, монет, археологических находок, архитектурных сооружений, относящихся к различным историческим эпохам;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экскурсии в краеведческий и исторический музеи;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ознакомление с историческими памятниками, архитектурными сооружениями;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просмотр фильмов о культурных памятниках;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викторины на темы: «С чего начинается Родина?», «Моя семья», «Мой род», «Я и мои друзья», «Страна, в которой я живу», «События прошлого», «Время, в котором мы живем», «История одного памятника », «История в рассказах очевидцев», «Исторические памятники нашего города» и др.</w:t>
      </w:r>
    </w:p>
    <w:p w:rsidR="009D3270" w:rsidRPr="00563B84" w:rsidRDefault="00F22F3E" w:rsidP="00563B84">
      <w:pPr>
        <w:pStyle w:val="ac"/>
        <w:rPr>
          <w:rFonts w:ascii="Times New Roman" w:hAnsi="Times New Roman" w:cs="Times New Roman"/>
          <w:sz w:val="16"/>
          <w:szCs w:val="16"/>
        </w:rPr>
      </w:pPr>
      <w:bookmarkStart w:id="83" w:name="bookmark83"/>
      <w:r w:rsidRPr="00563B84">
        <w:rPr>
          <w:rFonts w:ascii="Times New Roman" w:hAnsi="Times New Roman" w:cs="Times New Roman"/>
          <w:sz w:val="16"/>
          <w:szCs w:val="16"/>
        </w:rPr>
        <w:t>ИСТОРИЯ ОТЕЧЕСТВА</w:t>
      </w:r>
      <w:r w:rsidRPr="00563B84">
        <w:rPr>
          <w:rFonts w:ascii="Times New Roman" w:hAnsi="Times New Roman" w:cs="Times New Roman"/>
          <w:sz w:val="16"/>
          <w:szCs w:val="16"/>
        </w:rPr>
        <w:br/>
        <w:t>Пояснительная записка</w:t>
      </w:r>
      <w:bookmarkEnd w:id="83"/>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Предмет «История Отечества» играет важную роль в процессе развития и воспитания </w:t>
      </w:r>
      <w:proofErr w:type="gramStart"/>
      <w:r w:rsidRPr="00563B84">
        <w:rPr>
          <w:rFonts w:ascii="Times New Roman" w:hAnsi="Times New Roman" w:cs="Times New Roman"/>
          <w:sz w:val="16"/>
          <w:szCs w:val="16"/>
        </w:rPr>
        <w:t>личности</w:t>
      </w:r>
      <w:proofErr w:type="gramEnd"/>
      <w:r w:rsidRPr="00563B84">
        <w:rPr>
          <w:rFonts w:ascii="Times New Roman" w:hAnsi="Times New Roman" w:cs="Times New Roman"/>
          <w:sz w:val="16"/>
          <w:szCs w:val="16"/>
        </w:rPr>
        <w:t xml:space="preserve"> обучающихся с умственной отсталостью (интеллектуальными нарушениями), формирования гражданской позиции учащихся, воспитания их в духе патриотизма и уважения к своей Родине, ее историческому прошлому.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Основные цели изучения данного предмета — формирование нравственного сознания развивающейся личности обучающихся с умственной отсталостью (интеллектуальными нарушениями), способных к определению своих ценностных приоритетов на основе осмысления исторического опыта своей страны; развитие умения применять исторические знания в учебной и социальной деятельности; развитие нарушенных при умственной отсталости высших психических функций. Достижение этих целей будет способствовать социализации учащихся с интеллектуальным недоразвитием.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Основные задачи изучения предмета: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овладение учащимися знаниями о выдающихся событиях и деятелях отечественной истории;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у учащихся представлений о жизни, быте, труде людей в разные исторические эпохи;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представлений о развитии российской культуры, ее выдающихся достижениях, памятниках;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представлений о постоянном развитии общества, связи прошлого и настоящего;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усвоение учащимися терминов и понятий, знание которых необходимо для понимания хода развития истории;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интереса к истории как части общечеловеческой культуры, средству познания мира и самопознания.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формирование у школьников умений применять исторические знания для осмысления сущности современных общественных явлений, в общении с другими людьми в современном поликультурном, </w:t>
      </w:r>
      <w:proofErr w:type="spellStart"/>
      <w:r w:rsidRPr="00563B84">
        <w:rPr>
          <w:rFonts w:ascii="Times New Roman" w:hAnsi="Times New Roman" w:cs="Times New Roman"/>
          <w:sz w:val="16"/>
          <w:szCs w:val="16"/>
        </w:rPr>
        <w:t>полиэтническом</w:t>
      </w:r>
      <w:proofErr w:type="spellEnd"/>
      <w:r w:rsidRPr="00563B84">
        <w:rPr>
          <w:rFonts w:ascii="Times New Roman" w:hAnsi="Times New Roman" w:cs="Times New Roman"/>
          <w:sz w:val="16"/>
          <w:szCs w:val="16"/>
        </w:rPr>
        <w:t xml:space="preserve"> и </w:t>
      </w:r>
      <w:proofErr w:type="spellStart"/>
      <w:r w:rsidRPr="00563B84">
        <w:rPr>
          <w:rFonts w:ascii="Times New Roman" w:hAnsi="Times New Roman" w:cs="Times New Roman"/>
          <w:sz w:val="16"/>
          <w:szCs w:val="16"/>
        </w:rPr>
        <w:t>многоконфессиональном</w:t>
      </w:r>
      <w:proofErr w:type="spellEnd"/>
      <w:r w:rsidRPr="00563B84">
        <w:rPr>
          <w:rFonts w:ascii="Times New Roman" w:hAnsi="Times New Roman" w:cs="Times New Roman"/>
          <w:sz w:val="16"/>
          <w:szCs w:val="16"/>
        </w:rPr>
        <w:t xml:space="preserve"> обществе;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воспитание учащихся в духе патриотизма, уважения к своему Отечеству;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воспитание гражданственности и толерантности;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коррекция и развитие познавательных психических процессов.</w:t>
      </w:r>
    </w:p>
    <w:p w:rsidR="009D3270" w:rsidRPr="00563B84" w:rsidRDefault="00F22F3E" w:rsidP="00563B84">
      <w:pPr>
        <w:pStyle w:val="ac"/>
        <w:rPr>
          <w:rFonts w:ascii="Times New Roman" w:hAnsi="Times New Roman" w:cs="Times New Roman"/>
          <w:sz w:val="16"/>
          <w:szCs w:val="16"/>
        </w:rPr>
      </w:pPr>
      <w:bookmarkStart w:id="84" w:name="bookmark84"/>
      <w:r w:rsidRPr="00563B84">
        <w:rPr>
          <w:rFonts w:ascii="Times New Roman" w:hAnsi="Times New Roman" w:cs="Times New Roman"/>
          <w:sz w:val="16"/>
          <w:szCs w:val="16"/>
        </w:rPr>
        <w:t>Введение в историю</w:t>
      </w:r>
      <w:bookmarkEnd w:id="84"/>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Что такое история. Что изучает история Отечества. Вещественные, устные и письменные памятники истории. Наша Родина — Россия. Наша страна на карте. Государственные символы России. Глава нашей страны. История края - часть истории России. Как изучается родословная людей. Моя родословная. Счет лет в истории. «Лента времени».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История нашей страны древнейшего периода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Древнейшие поселения на территории Восточно-Европейской равнины. Восточные славяне — предки русских, украинцев и белорусов. Родоплеменные отношения восточных славян. Славянская семья и славянский поселок. Основные занятия, быт, обычаи и верования восточных славян. Взаимоотношения с соседними народами и государствами. Объединение восточных славян под властью </w:t>
      </w:r>
      <w:proofErr w:type="spellStart"/>
      <w:r w:rsidRPr="00563B84">
        <w:rPr>
          <w:rFonts w:ascii="Times New Roman" w:hAnsi="Times New Roman" w:cs="Times New Roman"/>
          <w:sz w:val="16"/>
          <w:szCs w:val="16"/>
        </w:rPr>
        <w:t>Рюрика</w:t>
      </w:r>
      <w:proofErr w:type="spellEnd"/>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bookmarkStart w:id="85" w:name="bookmark85"/>
      <w:r w:rsidRPr="00563B84">
        <w:rPr>
          <w:rFonts w:ascii="Times New Roman" w:hAnsi="Times New Roman" w:cs="Times New Roman"/>
          <w:sz w:val="16"/>
          <w:szCs w:val="16"/>
        </w:rPr>
        <w:t>Русь в IX - I половине XII века</w:t>
      </w:r>
      <w:bookmarkEnd w:id="85"/>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Образование государства восточных славян — Древней Руси. Формиро</w:t>
      </w:r>
      <w:r w:rsidRPr="00563B84">
        <w:rPr>
          <w:rFonts w:ascii="Times New Roman" w:hAnsi="Times New Roman" w:cs="Times New Roman"/>
          <w:sz w:val="16"/>
          <w:szCs w:val="16"/>
        </w:rPr>
        <w:softHyphen/>
        <w:t>вание княжеской власти. Первые русские князья, их внутренняя и внешняя политика. Крещение Руси при князе Владимире: причины и значение.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Социально-экономический и политический строй Древней Руси. Земельные отношения. Жизнь и быт людей. Древнерусские города, развитие ремесел и торговли. Политика Ярослава Мудрого и Владимира Мономаха.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Древнерусская культура.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Распад Руси. Борьба с иноземными завоевателями (XII - XIII века)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Причины распада единого государства Древняя Русь. Образование земель — самостоятельных государств, особенности их </w:t>
      </w:r>
      <w:proofErr w:type="spellStart"/>
      <w:r w:rsidRPr="00563B84">
        <w:rPr>
          <w:rFonts w:ascii="Times New Roman" w:hAnsi="Times New Roman" w:cs="Times New Roman"/>
          <w:sz w:val="16"/>
          <w:szCs w:val="16"/>
        </w:rPr>
        <w:t>социально</w:t>
      </w:r>
      <w:r w:rsidRPr="00563B84">
        <w:rPr>
          <w:rFonts w:ascii="Times New Roman" w:hAnsi="Times New Roman" w:cs="Times New Roman"/>
          <w:sz w:val="16"/>
          <w:szCs w:val="16"/>
        </w:rPr>
        <w:softHyphen/>
        <w:t>политического</w:t>
      </w:r>
      <w:proofErr w:type="spellEnd"/>
      <w:r w:rsidRPr="00563B84">
        <w:rPr>
          <w:rFonts w:ascii="Times New Roman" w:hAnsi="Times New Roman" w:cs="Times New Roman"/>
          <w:sz w:val="16"/>
          <w:szCs w:val="16"/>
        </w:rPr>
        <w:t xml:space="preserve"> и культурного развития. Киевское княжество. </w:t>
      </w:r>
      <w:proofErr w:type="spellStart"/>
      <w:r w:rsidRPr="00563B84">
        <w:rPr>
          <w:rFonts w:ascii="Times New Roman" w:hAnsi="Times New Roman" w:cs="Times New Roman"/>
          <w:sz w:val="16"/>
          <w:szCs w:val="16"/>
        </w:rPr>
        <w:t>Владимиро</w:t>
      </w:r>
      <w:r w:rsidRPr="00563B84">
        <w:rPr>
          <w:rFonts w:ascii="Times New Roman" w:hAnsi="Times New Roman" w:cs="Times New Roman"/>
          <w:sz w:val="16"/>
          <w:szCs w:val="16"/>
        </w:rPr>
        <w:softHyphen/>
        <w:t>Суздальское</w:t>
      </w:r>
      <w:proofErr w:type="spellEnd"/>
      <w:r w:rsidRPr="00563B84">
        <w:rPr>
          <w:rFonts w:ascii="Times New Roman" w:hAnsi="Times New Roman" w:cs="Times New Roman"/>
          <w:sz w:val="16"/>
          <w:szCs w:val="16"/>
        </w:rPr>
        <w:t xml:space="preserve"> княжество. Господин Великий Новгород. Культура Руси в XII- XIII веках.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lastRenderedPageBreak/>
        <w:t>Русь между Востоком и Западом. Монгольские кочевые племена. Сражение на Калке. Нашествие монголов на Русь. Походы войск Чингисхана и хана Батыя. Героическая оборона русских городов. Значение противостояния Руси монгольскому завоеванию. Русь и Золотая Орда. Борьба населения русских земель против ордынского владычества.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Отношения Новгорода с западными соседями. Борьба с рыцарями- крестоносцами. Князь Александр Ярославич. Невская битва. Ледовое побоище.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Начало объединения русских земель (XIV - XV века)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Возвышение Москвы при князе Данииле Александровиче. Московский князь Иван </w:t>
      </w:r>
      <w:proofErr w:type="spellStart"/>
      <w:r w:rsidRPr="00563B84">
        <w:rPr>
          <w:rFonts w:ascii="Times New Roman" w:hAnsi="Times New Roman" w:cs="Times New Roman"/>
          <w:sz w:val="16"/>
          <w:szCs w:val="16"/>
        </w:rPr>
        <w:t>Калита</w:t>
      </w:r>
      <w:proofErr w:type="spellEnd"/>
      <w:r w:rsidRPr="00563B84">
        <w:rPr>
          <w:rFonts w:ascii="Times New Roman" w:hAnsi="Times New Roman" w:cs="Times New Roman"/>
          <w:sz w:val="16"/>
          <w:szCs w:val="16"/>
        </w:rPr>
        <w:t xml:space="preserve"> и его политика. Расширение территории Московского княжества. Превращение Москвы в духовный центр русской земли. Князь Дмитрий Донской и Сергий Радонежский. Куликовская битва, ее значение.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Объединение земель Северо-Восточной Руси вокруг Москвы. Князь Иван III. Освобождение от иноземного господства. Образование единого Русского государства и его значение. Становление самодержавия. Система государственного управления. Культура и быт Руси в XIV - XV вв.</w:t>
      </w:r>
    </w:p>
    <w:p w:rsidR="009D3270" w:rsidRPr="00563B84" w:rsidRDefault="00F22F3E" w:rsidP="00563B84">
      <w:pPr>
        <w:pStyle w:val="ac"/>
        <w:rPr>
          <w:rFonts w:ascii="Times New Roman" w:hAnsi="Times New Roman" w:cs="Times New Roman"/>
          <w:sz w:val="16"/>
          <w:szCs w:val="16"/>
        </w:rPr>
      </w:pPr>
      <w:bookmarkStart w:id="86" w:name="bookmark86"/>
      <w:r w:rsidRPr="00563B84">
        <w:rPr>
          <w:rFonts w:ascii="Times New Roman" w:hAnsi="Times New Roman" w:cs="Times New Roman"/>
          <w:sz w:val="16"/>
          <w:szCs w:val="16"/>
        </w:rPr>
        <w:t>Россия в XVI - XVII веках</w:t>
      </w:r>
      <w:bookmarkEnd w:id="86"/>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Расширение государства Российского при Василии III. Русская православная церковь в Российском государстве. Первый русский царь Иван IV Грозный. Система государственного управления при Иване Грозном. Опричнина:</w:t>
      </w:r>
      <w:r w:rsidRPr="00563B84">
        <w:rPr>
          <w:rFonts w:ascii="Times New Roman" w:hAnsi="Times New Roman" w:cs="Times New Roman"/>
          <w:sz w:val="16"/>
          <w:szCs w:val="16"/>
        </w:rPr>
        <w:tab/>
        <w:t>причины, сущность, последствия. Внешняя политика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Московского государства в XVI веке. Присоединение Поволжья, покорение Сибири. Строительство сибирских городов. Быт простых и знатных людей.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Москва — столица Российского государства. Московский Кремль при Иване Грозном. Развитие просвещения, книгопечатания, зодчества, живописи. Быт, нравы, обычаи.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Россия на рубеже </w:t>
      </w:r>
      <w:r w:rsidRPr="00563B84">
        <w:rPr>
          <w:rFonts w:ascii="Times New Roman" w:hAnsi="Times New Roman" w:cs="Times New Roman"/>
          <w:sz w:val="16"/>
          <w:szCs w:val="16"/>
          <w:lang w:val="en-US" w:eastAsia="en-US" w:bidi="en-US"/>
        </w:rPr>
        <w:t>XVI</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XVII</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 xml:space="preserve">веков. Царствование Бориса Годунова. Смутное время. Самозванцы. Восстание под предводительством И. </w:t>
      </w:r>
      <w:proofErr w:type="spellStart"/>
      <w:r w:rsidRPr="00563B84">
        <w:rPr>
          <w:rFonts w:ascii="Times New Roman" w:hAnsi="Times New Roman" w:cs="Times New Roman"/>
          <w:sz w:val="16"/>
          <w:szCs w:val="16"/>
        </w:rPr>
        <w:t>Болотникова</w:t>
      </w:r>
      <w:proofErr w:type="spellEnd"/>
      <w:r w:rsidRPr="00563B84">
        <w:rPr>
          <w:rFonts w:ascii="Times New Roman" w:hAnsi="Times New Roman" w:cs="Times New Roman"/>
          <w:sz w:val="16"/>
          <w:szCs w:val="16"/>
        </w:rPr>
        <w:t>. Освободительная борьба против интервентов. Ополчение К. Минина и Д. Пожарского. Подвиг И. Сусанина. Освобождение Москвы. Начало царствования династии Романовых.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Правление первых Романовых. Конец Смутного времени. Открытие новых земель. Русские первопроходцы. Крепостные крестьяне. Крестьянское восстание под предводительством С. Разина. Власть и церковь. Церковный раскол. Внешняя политика России в XVII веке. Культура и быт России в XVII веке.</w:t>
      </w:r>
    </w:p>
    <w:p w:rsidR="009D3270" w:rsidRPr="00563B84" w:rsidRDefault="00F22F3E" w:rsidP="00563B84">
      <w:pPr>
        <w:pStyle w:val="ac"/>
        <w:rPr>
          <w:rFonts w:ascii="Times New Roman" w:hAnsi="Times New Roman" w:cs="Times New Roman"/>
          <w:sz w:val="16"/>
          <w:szCs w:val="16"/>
        </w:rPr>
      </w:pPr>
      <w:bookmarkStart w:id="87" w:name="bookmark87"/>
      <w:r w:rsidRPr="00563B84">
        <w:rPr>
          <w:rFonts w:ascii="Times New Roman" w:hAnsi="Times New Roman" w:cs="Times New Roman"/>
          <w:sz w:val="16"/>
          <w:szCs w:val="16"/>
        </w:rPr>
        <w:t>Россия в XVIII веке</w:t>
      </w:r>
      <w:bookmarkEnd w:id="87"/>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Начало царствования Петра I. Азовские походы. «Великое посольство» Петра I. Создание российского флота и борьба за выход к Балтийскому и Черному морям. Начало Северной войны. Строительство Петербурга. Создание регулярной армии. Полтавская битва: разгром шведов. Победы русского флота. Окончание Северной войны. Петр I — первый российский император. Личность Петра I Великого. Реформы государственного управления, губернская реформа. Оппозиция реформам Петра I, дело царевича Алексея. Экономические преобразования в стране. Нововведения в культуре. Развитие науки и техники. Итоги и цена петровских преобразований.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Дворцовые перевороты: внутренняя и внешняя политика преемников Петра I. Российская Академия наук и деятельность М. В. Ломоносова. И. И. Шувалов — покровитель просвещения, наук и искусства. Основание первого Российского университета и Академии художеств.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Правление Екатерины II — просвещенный абсолютизм. Укрепление императорской власти. Развитие промышленности, торговли, рост городов. «Золотой век дворянства». Положение крепостных крестьян, усиление крепостничества. Восстание под предводительством Е. Пугачева и его значение. Русско-турецкие войны второй половины XVIII века, их итоги. Присоединение Крыма и освоение </w:t>
      </w:r>
      <w:proofErr w:type="spellStart"/>
      <w:r w:rsidRPr="00563B84">
        <w:rPr>
          <w:rFonts w:ascii="Times New Roman" w:hAnsi="Times New Roman" w:cs="Times New Roman"/>
          <w:sz w:val="16"/>
          <w:szCs w:val="16"/>
        </w:rPr>
        <w:t>Новороссии</w:t>
      </w:r>
      <w:proofErr w:type="spellEnd"/>
      <w:r w:rsidRPr="00563B84">
        <w:rPr>
          <w:rFonts w:ascii="Times New Roman" w:hAnsi="Times New Roman" w:cs="Times New Roman"/>
          <w:sz w:val="16"/>
          <w:szCs w:val="16"/>
        </w:rPr>
        <w:t>. А. В. Суворов, Ф. Ф. Ушаков. Культура и быт России во второй половине XVIII века. Русские изобретатели и умельцы, развитие исторической науки, литературы, искусства.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Правление Павла I.</w:t>
      </w:r>
    </w:p>
    <w:p w:rsidR="009D3270" w:rsidRPr="00563B84" w:rsidRDefault="00F22F3E" w:rsidP="00563B84">
      <w:pPr>
        <w:pStyle w:val="ac"/>
        <w:rPr>
          <w:rFonts w:ascii="Times New Roman" w:hAnsi="Times New Roman" w:cs="Times New Roman"/>
          <w:sz w:val="16"/>
          <w:szCs w:val="16"/>
        </w:rPr>
      </w:pPr>
      <w:bookmarkStart w:id="88" w:name="bookmark88"/>
      <w:r w:rsidRPr="00563B84">
        <w:rPr>
          <w:rFonts w:ascii="Times New Roman" w:hAnsi="Times New Roman" w:cs="Times New Roman"/>
          <w:sz w:val="16"/>
          <w:szCs w:val="16"/>
        </w:rPr>
        <w:t>Россия в первой половине XIX века</w:t>
      </w:r>
      <w:bookmarkEnd w:id="88"/>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Россия в начале XIX века. Приход к власти Александра I. Внутренняя и внешняя политика России. Отечественная война 1812 г. Основные этапы и сражения войны. Бородинская битва. Герои войны (М. И. Кутузов, М. Б. Барклай-де-Толли, П. И. Багратион, Н. Н. Раевский, Д. В. Давыдов и др.). Причины победы России в Отечественной войне. Народная память о войне 1812 г.</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Правление Александра I. Движение декабристов: создание тайных обществ в России, их участники. Вступление на престол Николая I. Восстание декабристов на Сенатской площади в Санкт-Петербурге. Суд над декабристами. Значение движения декабристов.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Правление Николая I. Преобразование и укрепление государственного аппарата. Введение военных порядков во все сферы жизни общества. Внешняя политика России. Крымская война 1853-1856 гг. Итоги и последствия войны.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«Золотой век» русской культуры первой половины XIX века. Развитие науки, техники, живописи, архитектуры, литературы, музыки. Выдающиеся деятели культуры (А. С. Пушкин, М. Ю. Лермонтов, Н. В. Гоголь, М. И. Глинка, В. А. </w:t>
      </w:r>
      <w:proofErr w:type="spellStart"/>
      <w:r w:rsidRPr="00563B84">
        <w:rPr>
          <w:rFonts w:ascii="Times New Roman" w:hAnsi="Times New Roman" w:cs="Times New Roman"/>
          <w:sz w:val="16"/>
          <w:szCs w:val="16"/>
        </w:rPr>
        <w:t>Тропинин</w:t>
      </w:r>
      <w:proofErr w:type="spellEnd"/>
      <w:r w:rsidRPr="00563B84">
        <w:rPr>
          <w:rFonts w:ascii="Times New Roman" w:hAnsi="Times New Roman" w:cs="Times New Roman"/>
          <w:sz w:val="16"/>
          <w:szCs w:val="16"/>
        </w:rPr>
        <w:t>, К. И. Росси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Россия во второй половине XIX - начале XX века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Правление Александра II. Отмена крепостного права, его значение. Жизнь крестьян после отмены крепостного права. Социально-экономическое развитие России. Реформы, связанные с преобразованием жизни в стране (городская, судебная, военная реформы, открытие начальных народных училищ). Убийство Александра II.</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Приход к власти Александра III. Развитие российской промышленности, формирование русской буржуазии. Положение и жизнь рабочих. Появление революционных кружков. Жизнь и быт русских купцов, городского и сельского населения. Наука и культура во второй половине XIX века. Великие имена: И. С. Тургенев, Ф. М. Достоевский, Л. Н. Толстой, В. И. Суриков, П. И. Чайковский, А. С. Попов, А. Ф. Можайский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Начало правления Николая II. Промышленное развитие страны. Положение основных групп населения. Стачки и забастовки рабочих. </w:t>
      </w:r>
      <w:proofErr w:type="spellStart"/>
      <w:r w:rsidRPr="00563B84">
        <w:rPr>
          <w:rFonts w:ascii="Times New Roman" w:hAnsi="Times New Roman" w:cs="Times New Roman"/>
          <w:sz w:val="16"/>
          <w:szCs w:val="16"/>
        </w:rPr>
        <w:t>Русско</w:t>
      </w:r>
      <w:r w:rsidRPr="00563B84">
        <w:rPr>
          <w:rFonts w:ascii="Times New Roman" w:hAnsi="Times New Roman" w:cs="Times New Roman"/>
          <w:sz w:val="16"/>
          <w:szCs w:val="16"/>
        </w:rPr>
        <w:softHyphen/>
        <w:t>японская</w:t>
      </w:r>
      <w:proofErr w:type="spellEnd"/>
      <w:r w:rsidRPr="00563B84">
        <w:rPr>
          <w:rFonts w:ascii="Times New Roman" w:hAnsi="Times New Roman" w:cs="Times New Roman"/>
          <w:sz w:val="16"/>
          <w:szCs w:val="16"/>
        </w:rPr>
        <w:t xml:space="preserve"> война 1904-1905 гг.: основные сражения. Причины поражения России в войне. Воздействие войны на общественную и политическую жизнь страны.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Первая русская революция 1905-1907 гг. Кровавое воскресенье 9 января 1905 г. — начало революции, основные ее события. «Манифест 17 октября 1905 года». Поражение революции, ее значение. Реформы П. А. Столыпина и их итоги.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«Серебряный век» русской культуры. Выдающиеся деятели культуры: А. М. Горький, В. А. Серов, Ф. И. Шаляпин, Анна Павлова и др. Появление первых кинофильмов в России.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Россия в</w:t>
      </w:r>
      <w:proofErr w:type="gramStart"/>
      <w:r w:rsidRPr="00563B84">
        <w:rPr>
          <w:rFonts w:ascii="Times New Roman" w:hAnsi="Times New Roman" w:cs="Times New Roman"/>
          <w:sz w:val="16"/>
          <w:szCs w:val="16"/>
        </w:rPr>
        <w:t xml:space="preserve"> П</w:t>
      </w:r>
      <w:proofErr w:type="gramEnd"/>
      <w:r w:rsidRPr="00563B84">
        <w:rPr>
          <w:rFonts w:ascii="Times New Roman" w:hAnsi="Times New Roman" w:cs="Times New Roman"/>
          <w:sz w:val="16"/>
          <w:szCs w:val="16"/>
        </w:rPr>
        <w:t>ервой мировой войне. Героизм и самоотверженность русских солдат. Победы и поражения русской армии в ходе военных действий. Брусиловский прорыв. Подвиг летчика П. Н. Нестерова. Экономическое положение в стране. Отношение к войне в обществе.</w:t>
      </w:r>
    </w:p>
    <w:p w:rsidR="009D3270" w:rsidRPr="00563B84" w:rsidRDefault="00F22F3E" w:rsidP="00563B84">
      <w:pPr>
        <w:pStyle w:val="ac"/>
        <w:rPr>
          <w:rFonts w:ascii="Times New Roman" w:hAnsi="Times New Roman" w:cs="Times New Roman"/>
          <w:sz w:val="16"/>
          <w:szCs w:val="16"/>
        </w:rPr>
      </w:pPr>
      <w:bookmarkStart w:id="89" w:name="bookmark89"/>
      <w:r w:rsidRPr="00563B84">
        <w:rPr>
          <w:rFonts w:ascii="Times New Roman" w:hAnsi="Times New Roman" w:cs="Times New Roman"/>
          <w:sz w:val="16"/>
          <w:szCs w:val="16"/>
        </w:rPr>
        <w:t>Россия в 1917-1921 годах</w:t>
      </w:r>
      <w:bookmarkEnd w:id="89"/>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Революционные события 1917 года. Февральская революция и отречение царя от престола. Временное правительство. А. Ф. Керенский. Создание Петроградского Совета рабочих депутатов. Двоевластие. Обстановка в стране в период двоевластия. Октябрь 1917 года в Петрограде. II Всероссийский съезд Советов. Образование Совета Народных Комиссаров (СНК) во главе с В. И. Лениным. Принятие первых декретов «О мире» и «О земле». Установление советской власти в стране и образование нового государства — Российской Советской Федеративной Социалистической Республики (РСФСР). Принятие первой Советской Конституции — Основного Закона РСФСР. Судьба семьи Николая II.</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Гражданская война в России: предпосылки, участники, основные этапы вооруженной борьбы. Борьба между «красными» и «белыми». Положение населения в годы войны. Интервенция. Окончание и итоги Гражданской войны. Экономическая политика советской власти во время Гражданской войны: «военный коммунизм». Экономический и политический кризис в конце 1920 - начале 1921 г. Массовые выступления против политики власти (крестьянские восстания, восстание в Кронштадте). Переход к новой экономической политике, положительные и отрицательные результаты нэпа.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СССР в 20-е - 30-е годы XX века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Образование СССР. Первая Конституция (Основной Закон) СССР 1924 года. Система государственного управления СССР. Смерть первого главы Советского государства — В. И. Ленина. Сосредоточение всей полноты партийной и государственной власти в руках И. В. Сталина. Культ личности Сталина. Массовые репрессии. </w:t>
      </w:r>
      <w:proofErr w:type="spellStart"/>
      <w:r w:rsidRPr="00563B84">
        <w:rPr>
          <w:rFonts w:ascii="Times New Roman" w:hAnsi="Times New Roman" w:cs="Times New Roman"/>
          <w:sz w:val="16"/>
          <w:szCs w:val="16"/>
        </w:rPr>
        <w:t>ГУЛаг</w:t>
      </w:r>
      <w:proofErr w:type="spellEnd"/>
      <w:r w:rsidRPr="00563B84">
        <w:rPr>
          <w:rFonts w:ascii="Times New Roman" w:hAnsi="Times New Roman" w:cs="Times New Roman"/>
          <w:sz w:val="16"/>
          <w:szCs w:val="16"/>
        </w:rPr>
        <w:t>. Последствия репрессий.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Индустриализация страны, первые пятилетние планы. Стройки первых пятилеток (Днепрогэс, Магнитка, </w:t>
      </w:r>
      <w:proofErr w:type="spellStart"/>
      <w:r w:rsidRPr="00563B84">
        <w:rPr>
          <w:rFonts w:ascii="Times New Roman" w:hAnsi="Times New Roman" w:cs="Times New Roman"/>
          <w:sz w:val="16"/>
          <w:szCs w:val="16"/>
        </w:rPr>
        <w:t>Турксиб</w:t>
      </w:r>
      <w:proofErr w:type="spellEnd"/>
      <w:r w:rsidRPr="00563B84">
        <w:rPr>
          <w:rFonts w:ascii="Times New Roman" w:hAnsi="Times New Roman" w:cs="Times New Roman"/>
          <w:sz w:val="16"/>
          <w:szCs w:val="16"/>
        </w:rPr>
        <w:t xml:space="preserve">, Комсомольск-на-Амуре и </w:t>
      </w:r>
      <w:r w:rsidRPr="00563B84">
        <w:rPr>
          <w:rFonts w:ascii="Times New Roman" w:hAnsi="Times New Roman" w:cs="Times New Roman"/>
          <w:sz w:val="16"/>
          <w:szCs w:val="16"/>
        </w:rPr>
        <w:lastRenderedPageBreak/>
        <w:t>др.). Роль рабочего класса в индустриализации. Стахановское движение. Ударничество.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Коллективизация сельского хозяйства:</w:t>
      </w:r>
      <w:r w:rsidRPr="00563B84">
        <w:rPr>
          <w:rFonts w:ascii="Times New Roman" w:hAnsi="Times New Roman" w:cs="Times New Roman"/>
          <w:sz w:val="16"/>
          <w:szCs w:val="16"/>
        </w:rPr>
        <w:tab/>
        <w:t xml:space="preserve">ее </w:t>
      </w:r>
      <w:proofErr w:type="gramStart"/>
      <w:r w:rsidRPr="00563B84">
        <w:rPr>
          <w:rFonts w:ascii="Times New Roman" w:hAnsi="Times New Roman" w:cs="Times New Roman"/>
          <w:sz w:val="16"/>
          <w:szCs w:val="16"/>
        </w:rPr>
        <w:t>насильственное</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осуществление, экономические и социальные последствия. Создание колхозов. Раскулачивание. Гибель крепких крестьянских хозяйств. Голод на селе.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Новая Конституция СССР 1936 года. Ее значение. Изменения в системе государственного управления СССР. Образование новых республик и включение их в состав СССР. Политическая жизнь страны в 30-е годы. Основные направления внешней политики Советского государства в 1920</w:t>
      </w:r>
      <w:r w:rsidRPr="00563B84">
        <w:rPr>
          <w:rFonts w:ascii="Times New Roman" w:hAnsi="Times New Roman" w:cs="Times New Roman"/>
          <w:sz w:val="16"/>
          <w:szCs w:val="16"/>
        </w:rPr>
        <w:softHyphen/>
        <w:t>1930-е годы. Укрепление позиций страны на международной арене.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Культура и духовная жизнь в стране в 1920-е - 1930-е гг. «Культурная революция»: задачи и направления. Ликвидация неграмотности, создание системы народного образования. Развитие советской науки, выдающиеся научные открытия (И. П. Павлов, К. А. Тимирязев, К. Э. Циолковский и др.) Идеологический контроль над духовной жизнью общества. Русская эмиграция. Политика власти в отношении религии и церкви. Жизнь и быт советских людей в 20-е - 30-е годы.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СССР во</w:t>
      </w:r>
      <w:proofErr w:type="gramStart"/>
      <w:r w:rsidRPr="00563B84">
        <w:rPr>
          <w:rFonts w:ascii="Times New Roman" w:hAnsi="Times New Roman" w:cs="Times New Roman"/>
          <w:sz w:val="16"/>
          <w:szCs w:val="16"/>
        </w:rPr>
        <w:t xml:space="preserve"> В</w:t>
      </w:r>
      <w:proofErr w:type="gramEnd"/>
      <w:r w:rsidRPr="00563B84">
        <w:rPr>
          <w:rFonts w:ascii="Times New Roman" w:hAnsi="Times New Roman" w:cs="Times New Roman"/>
          <w:sz w:val="16"/>
          <w:szCs w:val="16"/>
        </w:rPr>
        <w:t>торой мировой и Великой Отечественной войне</w:t>
      </w:r>
    </w:p>
    <w:p w:rsidR="009D3270" w:rsidRPr="00563B84" w:rsidRDefault="00F22F3E" w:rsidP="00563B84">
      <w:pPr>
        <w:pStyle w:val="ac"/>
        <w:rPr>
          <w:rFonts w:ascii="Times New Roman" w:hAnsi="Times New Roman" w:cs="Times New Roman"/>
          <w:sz w:val="16"/>
          <w:szCs w:val="16"/>
        </w:rPr>
      </w:pPr>
      <w:bookmarkStart w:id="90" w:name="bookmark90"/>
      <w:r w:rsidRPr="00563B84">
        <w:rPr>
          <w:rFonts w:ascii="Times New Roman" w:hAnsi="Times New Roman" w:cs="Times New Roman"/>
          <w:sz w:val="16"/>
          <w:szCs w:val="16"/>
        </w:rPr>
        <w:t>1941-1945 годов</w:t>
      </w:r>
      <w:bookmarkEnd w:id="90"/>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СССР накануне</w:t>
      </w:r>
      <w:proofErr w:type="gramStart"/>
      <w:r w:rsidRPr="00563B84">
        <w:rPr>
          <w:rFonts w:ascii="Times New Roman" w:hAnsi="Times New Roman" w:cs="Times New Roman"/>
          <w:sz w:val="16"/>
          <w:szCs w:val="16"/>
        </w:rPr>
        <w:t xml:space="preserve"> В</w:t>
      </w:r>
      <w:proofErr w:type="gramEnd"/>
      <w:r w:rsidRPr="00563B84">
        <w:rPr>
          <w:rFonts w:ascii="Times New Roman" w:hAnsi="Times New Roman" w:cs="Times New Roman"/>
          <w:sz w:val="16"/>
          <w:szCs w:val="16"/>
        </w:rPr>
        <w:t>торой мировой войны. Мероприятия по укреплению обороноспособности страны. Первое военное столкновение между японскими и советскими войсками в 1938 г. Советско-германский договор о ненападении. Советско-финляндская война 1939-1940 годов, ее итоги</w:t>
      </w:r>
      <w:r w:rsidRPr="00563B84">
        <w:rPr>
          <w:rStyle w:val="2f"/>
          <w:rFonts w:eastAsia="Arial Unicode MS"/>
          <w:sz w:val="16"/>
          <w:szCs w:val="16"/>
        </w:rPr>
        <w:t xml:space="preserve">. </w:t>
      </w:r>
      <w:r w:rsidRPr="00563B84">
        <w:rPr>
          <w:rFonts w:ascii="Times New Roman" w:hAnsi="Times New Roman" w:cs="Times New Roman"/>
          <w:sz w:val="16"/>
          <w:szCs w:val="16"/>
        </w:rPr>
        <w:t>Начало</w:t>
      </w:r>
      <w:proofErr w:type="gramStart"/>
      <w:r w:rsidRPr="00563B84">
        <w:rPr>
          <w:rFonts w:ascii="Times New Roman" w:hAnsi="Times New Roman" w:cs="Times New Roman"/>
          <w:sz w:val="16"/>
          <w:szCs w:val="16"/>
        </w:rPr>
        <w:t xml:space="preserve"> В</w:t>
      </w:r>
      <w:proofErr w:type="gramEnd"/>
      <w:r w:rsidRPr="00563B84">
        <w:rPr>
          <w:rFonts w:ascii="Times New Roman" w:hAnsi="Times New Roman" w:cs="Times New Roman"/>
          <w:sz w:val="16"/>
          <w:szCs w:val="16"/>
        </w:rPr>
        <w:t>торой мировой войны, нападение Германии на Польшу и наступление на Запад, подготовка к нападению на СССР.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Нападение Германии на Советский Союз. Начало Великой Отечественной войны. Героическая оборона Брестской крепости. Первые неудачи Красной армии, героическая защита городов на пути отступления советских войск. Битва за Москву, ее историческое значение. Маршал Г. К. Жуков. Герои-панфиловцы.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Героизм тружеников тыла. «Все для фронта! Все для победы!». Создание новых вооружений советскими военными конструкторами. Блокада Ленинграда и мужество ленинградцев. Города-герои.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Сталинградская битва. Начало коренного перелома в ходе Великой Отечественной войны. Зверства фашистов на оккупированной территории, и в концентрационных лагерях. Подвиг генерала Д. М. </w:t>
      </w:r>
      <w:proofErr w:type="spellStart"/>
      <w:r w:rsidRPr="00563B84">
        <w:rPr>
          <w:rFonts w:ascii="Times New Roman" w:hAnsi="Times New Roman" w:cs="Times New Roman"/>
          <w:sz w:val="16"/>
          <w:szCs w:val="16"/>
        </w:rPr>
        <w:t>Карбышева</w:t>
      </w:r>
      <w:proofErr w:type="spellEnd"/>
      <w:r w:rsidRPr="00563B84">
        <w:rPr>
          <w:rFonts w:ascii="Times New Roman" w:hAnsi="Times New Roman" w:cs="Times New Roman"/>
          <w:sz w:val="16"/>
          <w:szCs w:val="16"/>
        </w:rPr>
        <w:t>. Борьба советских людей на оккупированной территории. Партизанское движение. Герои-подпольщики и партизаны. Битва на Курской дуге. Мужество и героизм советских солдат. Отступление немецких войск по всем фронтам. Наука и культура в годы войны.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Создание антигитлеровской коалиции. Открытие второго фронта в Европе в конце войны. Изгнание захватчиков с советской земли, освобождение народов Европы</w:t>
      </w:r>
      <w:r w:rsidRPr="00563B84">
        <w:rPr>
          <w:rStyle w:val="2f"/>
          <w:rFonts w:eastAsia="Arial Unicode MS"/>
          <w:sz w:val="16"/>
          <w:szCs w:val="16"/>
        </w:rPr>
        <w:t xml:space="preserve">. </w:t>
      </w:r>
      <w:r w:rsidRPr="00563B84">
        <w:rPr>
          <w:rFonts w:ascii="Times New Roman" w:hAnsi="Times New Roman" w:cs="Times New Roman"/>
          <w:sz w:val="16"/>
          <w:szCs w:val="16"/>
        </w:rPr>
        <w:t>Битва за Берлин. Капитуляция Германии. Решающий вклад СССР в разгром гитлеровской Германии. Завершение Великой Отечественной войны. День Победы — 9 мая 1945 года.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Вступление СССР в войну с Японией. Военные действия США против Японии в 1945 г. Атомная бомбардировка Хиросимы и Нагасаки. Капитуляция Японии. Окончание</w:t>
      </w:r>
      <w:proofErr w:type="gramStart"/>
      <w:r w:rsidRPr="00563B84">
        <w:rPr>
          <w:rFonts w:ascii="Times New Roman" w:hAnsi="Times New Roman" w:cs="Times New Roman"/>
          <w:sz w:val="16"/>
          <w:szCs w:val="16"/>
        </w:rPr>
        <w:t xml:space="preserve"> В</w:t>
      </w:r>
      <w:proofErr w:type="gramEnd"/>
      <w:r w:rsidRPr="00563B84">
        <w:rPr>
          <w:rFonts w:ascii="Times New Roman" w:hAnsi="Times New Roman" w:cs="Times New Roman"/>
          <w:sz w:val="16"/>
          <w:szCs w:val="16"/>
        </w:rPr>
        <w:t>торой мировой войны. Нюрнбергский процесс. Героические и трагические уроки войны. Причины победы советс</w:t>
      </w:r>
      <w:r w:rsidRPr="00563B84">
        <w:rPr>
          <w:rFonts w:ascii="Times New Roman" w:hAnsi="Times New Roman" w:cs="Times New Roman"/>
          <w:sz w:val="16"/>
          <w:szCs w:val="16"/>
        </w:rPr>
        <w:softHyphen/>
        <w:t>кого народа. Советские полководцы (Г. К. Жуков, К. К. Рокоссовский, А. М. Василевский, И. С. Конев и др.), герои войны. Великая Отечественная война 1941-1945 гг. в памяти народа, произведениях искусства.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Советский Союз в 1945 - 1991 годах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Возрождение Советской страны после войны. Трудности послевоенной жизни. Восстановление разрушенных городов. Возрождение и развитие промышленности. Положение в сельском хозяйстве. Жизнь и быт людей в послевоенное время, судьбы солдат, вернувшихся с фронта. Новая волна репрессий. Голод 1946-1947 гг. Внешняя политика СССР в послевоенные годы. Укрепление статуса СССР как великой мировой державы. Формирование двух военно-политических блоков. Начало «холодной войны». Политика укрепления социалистического лагеря.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Смерть И. В. Сталина. Борьба за власть. Приход к власти Н. С. Хрущева. Осуждение культа личности, начало реабилитации репрессированных. Реформы Н. С. Хрущева. Освоение целины. Жилищное строительство</w:t>
      </w:r>
      <w:r w:rsidRPr="00563B84">
        <w:rPr>
          <w:rStyle w:val="2f"/>
          <w:rFonts w:eastAsia="Arial Unicode MS"/>
          <w:sz w:val="16"/>
          <w:szCs w:val="16"/>
        </w:rPr>
        <w:t xml:space="preserve">. </w:t>
      </w:r>
      <w:r w:rsidRPr="00563B84">
        <w:rPr>
          <w:rFonts w:ascii="Times New Roman" w:hAnsi="Times New Roman" w:cs="Times New Roman"/>
          <w:sz w:val="16"/>
          <w:szCs w:val="16"/>
        </w:rPr>
        <w:t>Жизнь советских людей в годы правления Н. С. Хрущева. Вы</w:t>
      </w:r>
      <w:r w:rsidRPr="00563B84">
        <w:rPr>
          <w:rFonts w:ascii="Times New Roman" w:hAnsi="Times New Roman" w:cs="Times New Roman"/>
          <w:sz w:val="16"/>
          <w:szCs w:val="16"/>
        </w:rPr>
        <w:softHyphen/>
        <w:t>работка новых подходов к внешней политике. Достижения в науке и технике в 50-60-е годы. Исследование атомной энергии. Выдающиеся ученые И. В. Курчатов, М. В. Келдыш, А. Д. Сахаров и др. Освоение космоса и полет первого человека. Ю. А. Гагарин. Первая женщина космонавт В. В. Терешко</w:t>
      </w:r>
      <w:r w:rsidRPr="00563B84">
        <w:rPr>
          <w:rFonts w:ascii="Times New Roman" w:hAnsi="Times New Roman" w:cs="Times New Roman"/>
          <w:sz w:val="16"/>
          <w:szCs w:val="16"/>
        </w:rPr>
        <w:softHyphen/>
        <w:t>ва. Хрущевская «оттепель». Противоречия внутриполитического курса Н. С. Хрущева, его отставка.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Экономическая и социальная политика Л.И. Брежнева. Экономический спад. Конституция СССР 1977 г. Внешняя политика Советского Союза в 70-е годы. Война в Афганистане. XXII летние Олимпийские игры в Москве. Ухудшение материального положения населения и морального климата в стране. Советская культура, жизнь и быт советских людей в 70-е — начале 80-х годов XX века.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Смерть Л. И. Брежнева. Приход к власти М. С. Горбачева. Реформы Горбачева в политической, социальной и экономической сферах. Вывод войск из Афганистана</w:t>
      </w:r>
      <w:r w:rsidRPr="00563B84">
        <w:rPr>
          <w:rStyle w:val="2f"/>
          <w:rFonts w:eastAsia="Arial Unicode MS"/>
          <w:sz w:val="16"/>
          <w:szCs w:val="16"/>
        </w:rPr>
        <w:t xml:space="preserve">. </w:t>
      </w:r>
      <w:r w:rsidRPr="00563B84">
        <w:rPr>
          <w:rFonts w:ascii="Times New Roman" w:hAnsi="Times New Roman" w:cs="Times New Roman"/>
          <w:sz w:val="16"/>
          <w:szCs w:val="16"/>
        </w:rPr>
        <w:t>Избрание первого президента СССР — М.С. Горбачева. Нарастание экономического кризиса и обострение межнациональных отношений в стране. Образование новых политических партий и движений. Августовские события 1991 г. Распад СССР. Принятие Декларации о государственном суверенитете РСФСР.</w:t>
      </w:r>
      <w:r w:rsidRPr="00563B84">
        <w:rPr>
          <w:rFonts w:ascii="Times New Roman" w:hAnsi="Times New Roman" w:cs="Times New Roman"/>
          <w:sz w:val="16"/>
          <w:szCs w:val="16"/>
        </w:rPr>
        <w:tab/>
        <w:t>Первый президент России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Б. Н. Ельцин. Образование СНГ. Причины и последствия кризиса советской системы и распада СССР.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Россия (Российская Федерация) в 1991 - 2015 годах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Вступление России в новый этап истории. Формирование суверенной российской государственности. Политический кризис осени 1993 г. Принятие Конституции России (1993 г.). Символы государственной власти Российской Федерации. Экономические реформы 1990-х гг., их результаты. Жизнь и быт людей в новых экономических и политических условиях Основные направления национальной политики: успехи и просчеты. Нарастание противоречий между центром и регионами. Военно-политический кризис в Чеченской Республике. Внешняя политика России в 1990-е гг. Отношения со странами СНГ и Балтии. Восточное направление внешней политики. Русское зарубежье.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Отставка Б. Н. Ельцина; президентские выборы в 2000 году. Второй президент России — В.В. Путин. Его деятельность: курс на продолжение реформ, стабилизацию положения в стране, сохранение целостности России, укрепление государственности, обеспечение согласия и единства общества. Новые государственные символы России. Развитие экономики и социальной сферы. Политические лидеры и общественные деятели современной России. Культура и духовная жизнь общества в начале XXI века. Русская православная церковь в новой России.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Президентские выборы 2008 г. Президент России — Д. А. Медведев. Общественно-политическое и экономическое развитие страны, культурная жизнь на современном этапе. Разработка новой внешнеполитической стратегии в начале XXI века. Укрепление международного престижа России.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Президентские выборы 2012 г. Президент России — В.В. Путин. Сегодняшний день России. Проведение зимних Олимпийских игр в Сочи в 2014 г. Воссоединение Крыма с Россией. Празднование 70-летия Победы в Великой Отечественной войне.</w:t>
      </w:r>
    </w:p>
    <w:p w:rsidR="009D3270" w:rsidRPr="00563B84" w:rsidRDefault="00F22F3E" w:rsidP="00563B84">
      <w:pPr>
        <w:pStyle w:val="ac"/>
        <w:rPr>
          <w:rFonts w:ascii="Times New Roman" w:hAnsi="Times New Roman" w:cs="Times New Roman"/>
          <w:sz w:val="16"/>
          <w:szCs w:val="16"/>
        </w:rPr>
      </w:pPr>
      <w:bookmarkStart w:id="91" w:name="bookmark91"/>
      <w:r w:rsidRPr="00563B84">
        <w:rPr>
          <w:rFonts w:ascii="Times New Roman" w:hAnsi="Times New Roman" w:cs="Times New Roman"/>
          <w:sz w:val="16"/>
          <w:szCs w:val="16"/>
        </w:rPr>
        <w:t>ФИЗИЧЕСКАЯ КУЛЬТУРА</w:t>
      </w:r>
      <w:r w:rsidRPr="00563B84">
        <w:rPr>
          <w:rFonts w:ascii="Times New Roman" w:hAnsi="Times New Roman" w:cs="Times New Roman"/>
          <w:sz w:val="16"/>
          <w:szCs w:val="16"/>
        </w:rPr>
        <w:br/>
        <w:t>Пояснительная записка</w:t>
      </w:r>
      <w:bookmarkEnd w:id="91"/>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Программа по физической культуре для обучающихся </w:t>
      </w:r>
      <w:r w:rsidRPr="00563B84">
        <w:rPr>
          <w:rFonts w:ascii="Times New Roman" w:hAnsi="Times New Roman" w:cs="Times New Roman"/>
          <w:sz w:val="16"/>
          <w:szCs w:val="16"/>
          <w:lang w:val="en-US" w:eastAsia="en-US" w:bidi="en-US"/>
        </w:rPr>
        <w:t>V</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IX</w:t>
      </w:r>
      <w:r w:rsidRPr="00563B84">
        <w:rPr>
          <w:rFonts w:ascii="Times New Roman" w:hAnsi="Times New Roman" w:cs="Times New Roman"/>
          <w:sz w:val="16"/>
          <w:szCs w:val="16"/>
        </w:rPr>
        <w:t>-</w:t>
      </w:r>
      <w:proofErr w:type="spellStart"/>
      <w:r w:rsidRPr="00563B84">
        <w:rPr>
          <w:rFonts w:ascii="Times New Roman" w:hAnsi="Times New Roman" w:cs="Times New Roman"/>
          <w:sz w:val="16"/>
          <w:szCs w:val="16"/>
        </w:rPr>
        <w:t>х</w:t>
      </w:r>
      <w:proofErr w:type="spellEnd"/>
      <w:r w:rsidRPr="00563B84">
        <w:rPr>
          <w:rFonts w:ascii="Times New Roman" w:hAnsi="Times New Roman" w:cs="Times New Roman"/>
          <w:sz w:val="16"/>
          <w:szCs w:val="16"/>
        </w:rPr>
        <w:t xml:space="preserve"> классов является логическим продолжением соответствующей учебной программы дополнительного первого (I</w:t>
      </w:r>
      <w:r w:rsidRPr="00563B84">
        <w:rPr>
          <w:rFonts w:ascii="Times New Roman" w:hAnsi="Times New Roman" w:cs="Times New Roman"/>
          <w:sz w:val="16"/>
          <w:szCs w:val="16"/>
          <w:vertAlign w:val="superscript"/>
        </w:rPr>
        <w:t>1</w:t>
      </w:r>
      <w:r w:rsidRPr="00563B84">
        <w:rPr>
          <w:rFonts w:ascii="Times New Roman" w:hAnsi="Times New Roman" w:cs="Times New Roman"/>
          <w:sz w:val="16"/>
          <w:szCs w:val="16"/>
        </w:rPr>
        <w:t>) и I—IV классов.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Основная цель изучения физической культуры заключается во всестороннем развитии личности обучающихся с умственной отсталостью (интеллектуальными нарушениями) в процессе приобщения их к физической культуре, повышении уровня их психофизического развития, расширении индивидуальных двигательных возможностей, комплексной коррекции нарушений развития, социальной адаптации.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Задачи, реализуемые в ходе уроков физической культуры: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воспитание интереса к физической культуре и спорту;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овладение основами доступных видов спорта (легкой атлетикой, гимнастикой, лыжной подготовкой и др.) в соответствии с возрастными и психофизическими особенностями обучающихся;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коррекция недостатков познавательной сферы и психомоторного раз</w:t>
      </w:r>
      <w:r w:rsidRPr="00563B84">
        <w:rPr>
          <w:rFonts w:ascii="Times New Roman" w:hAnsi="Times New Roman" w:cs="Times New Roman"/>
          <w:sz w:val="16"/>
          <w:szCs w:val="16"/>
        </w:rPr>
        <w:softHyphen/>
        <w:t xml:space="preserve">вития; развитие и совершенствование волевой сферы; формирование социально приемлемых форм поведения, предупреждение проявлений деструктивного поведения (крик, агрессия, </w:t>
      </w:r>
      <w:proofErr w:type="spellStart"/>
      <w:r w:rsidRPr="00563B84">
        <w:rPr>
          <w:rFonts w:ascii="Times New Roman" w:hAnsi="Times New Roman" w:cs="Times New Roman"/>
          <w:sz w:val="16"/>
          <w:szCs w:val="16"/>
        </w:rPr>
        <w:t>самоагрессия</w:t>
      </w:r>
      <w:proofErr w:type="spellEnd"/>
      <w:r w:rsidRPr="00563B84">
        <w:rPr>
          <w:rFonts w:ascii="Times New Roman" w:hAnsi="Times New Roman" w:cs="Times New Roman"/>
          <w:sz w:val="16"/>
          <w:szCs w:val="16"/>
        </w:rPr>
        <w:t xml:space="preserve">, стереотипии и др.) в процессе уроков и во </w:t>
      </w:r>
      <w:proofErr w:type="spellStart"/>
      <w:r w:rsidRPr="00563B84">
        <w:rPr>
          <w:rFonts w:ascii="Times New Roman" w:hAnsi="Times New Roman" w:cs="Times New Roman"/>
          <w:sz w:val="16"/>
          <w:szCs w:val="16"/>
        </w:rPr>
        <w:t>внеучебной</w:t>
      </w:r>
      <w:proofErr w:type="spellEnd"/>
      <w:r w:rsidRPr="00563B84">
        <w:rPr>
          <w:rFonts w:ascii="Times New Roman" w:hAnsi="Times New Roman" w:cs="Times New Roman"/>
          <w:sz w:val="16"/>
          <w:szCs w:val="16"/>
        </w:rPr>
        <w:t xml:space="preserve">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воспитание нравственных качеств и свойств личности; содействие военно-патриотической подготовке.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lastRenderedPageBreak/>
        <w:t xml:space="preserve">Содержание программы отражено в следующих разделах: «Гимнастика», «Легкая атлетика», «Лыжная и конькобежная подготовки», «Подвижные игры», «Спортивные игры». В каждом из разделов выделено два взаимосвязанных подраздела: «Теоретические сведения» и «Практический материал». Кроме этого, с учетом возраста и психофизических </w:t>
      </w:r>
      <w:proofErr w:type="gramStart"/>
      <w:r w:rsidRPr="00563B84">
        <w:rPr>
          <w:rFonts w:ascii="Times New Roman" w:hAnsi="Times New Roman" w:cs="Times New Roman"/>
          <w:sz w:val="16"/>
          <w:szCs w:val="16"/>
        </w:rPr>
        <w:t>возможностей</w:t>
      </w:r>
      <w:proofErr w:type="gramEnd"/>
      <w:r w:rsidRPr="00563B84">
        <w:rPr>
          <w:rFonts w:ascii="Times New Roman" w:hAnsi="Times New Roman" w:cs="Times New Roman"/>
          <w:sz w:val="16"/>
          <w:szCs w:val="16"/>
        </w:rPr>
        <w:t xml:space="preserve"> обучающихся им также предлагаются для усвоения некоторые теоретические сведения из области физической культуры, которые имеют самостоятельное значение.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 разделе «Гимнастика» (подраздел «Практический материал») кроме построений и перестроений представлены два основных вида физических упражнений: с предметами и без предметов, содержание которых по сравнению с младшими классами в основном остается без изменений, но при этом возрастает их сложность и увеличивается дозировка. К упражнениям с предметами добавляется опорный прыжок; упражнения со скакалками; гантелями и штангой; на преодоление сопротивления; упражнения для корпуса и ног; элементы акробатики.</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В раздел «Легкая атлетика» включены традиционные виды: ходьба, бег, прыжки, метание, которые способствуют развитию физических качеств обучающихся (силы, ловкости, быстроты и т. д.).</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Освоение раздела «Лыжная и конькобежная подготовка» направлена на дальнейшее совершенствование навыков владения лыжами и коньками, которые способствуют коррекции психомоторной сферы обучающихся. В тех регионах, где климатические условия не позволяют систематически заниматься лыжной и конькобежной подготовками, следует заменить их занятиями гимнастикой, легкой атлетикой, играми. Но в этом случае следует проводить уроки физкультуры не только в условиях спортивного зала, но и на свежем воздухе.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Особое место в системе уроков по физической культуре занимают разделы «Подвижные игры» и «Спортивные игры», которые не только способствуют укреплению здоровья обучающихся и развитию у них необходимых физических качеств, но и формируют навыки коллективного взаимодействия. Начиная с </w:t>
      </w:r>
      <w:r w:rsidRPr="00563B84">
        <w:rPr>
          <w:rFonts w:ascii="Times New Roman" w:hAnsi="Times New Roman" w:cs="Times New Roman"/>
          <w:sz w:val="16"/>
          <w:szCs w:val="16"/>
          <w:lang w:val="en-US" w:eastAsia="en-US" w:bidi="en-US"/>
        </w:rPr>
        <w:t>V</w:t>
      </w:r>
      <w:r w:rsidRPr="00563B84">
        <w:rPr>
          <w:rFonts w:ascii="Times New Roman" w:hAnsi="Times New Roman" w:cs="Times New Roman"/>
          <w:sz w:val="16"/>
          <w:szCs w:val="16"/>
        </w:rPr>
        <w:t>-го класса, обучающиеся знакомятся с доступными видами спортивных игр: волейболом, баскетболом, настольным теннисом, хоккеем на полу (последнее может использоваться как дополнительный материал).</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Теоретические сведения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Личная гигиена, солнечные и воздушные ванны. Значение физических упражнений в жизни человека.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Подвижные игры. Роль физкультуры в подготовке к труду. Значение физической культуры в жизни человека. </w:t>
      </w:r>
      <w:proofErr w:type="spellStart"/>
      <w:r w:rsidRPr="00563B84">
        <w:rPr>
          <w:rFonts w:ascii="Times New Roman" w:hAnsi="Times New Roman" w:cs="Times New Roman"/>
          <w:sz w:val="16"/>
          <w:szCs w:val="16"/>
        </w:rPr>
        <w:t>Самостраховка</w:t>
      </w:r>
      <w:proofErr w:type="spellEnd"/>
      <w:r w:rsidRPr="00563B84">
        <w:rPr>
          <w:rFonts w:ascii="Times New Roman" w:hAnsi="Times New Roman" w:cs="Times New Roman"/>
          <w:sz w:val="16"/>
          <w:szCs w:val="16"/>
        </w:rPr>
        <w:t xml:space="preserve"> и самоконтроль при выполнении физических упражнений. Помощь при травмах. Способы самостоятельного измерения частоты сердечных сокращений.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Физическая культура и спорт в России. Специальные олимпийские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игры.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Здоровый образ жизни и занятия спортом после окончания школы.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Гимнастика</w:t>
      </w:r>
    </w:p>
    <w:p w:rsidR="009D3270" w:rsidRPr="00563B84" w:rsidRDefault="00F22F3E" w:rsidP="00563B84">
      <w:pPr>
        <w:pStyle w:val="ac"/>
        <w:rPr>
          <w:rFonts w:ascii="Times New Roman" w:hAnsi="Times New Roman" w:cs="Times New Roman"/>
          <w:sz w:val="16"/>
          <w:szCs w:val="16"/>
        </w:rPr>
      </w:pPr>
      <w:bookmarkStart w:id="92" w:name="bookmark92"/>
      <w:r w:rsidRPr="00563B84">
        <w:rPr>
          <w:rFonts w:ascii="Times New Roman" w:hAnsi="Times New Roman" w:cs="Times New Roman"/>
          <w:sz w:val="16"/>
          <w:szCs w:val="16"/>
        </w:rPr>
        <w:t>Теоретические сведения.</w:t>
      </w:r>
      <w:bookmarkEnd w:id="92"/>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Элементарные сведения о передвижениях по ориентирам.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Правила поведения на занятиях по гимнастике. Значение утренней гимнастики.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Практический материал:</w:t>
      </w:r>
    </w:p>
    <w:p w:rsidR="009D3270" w:rsidRPr="00563B84" w:rsidRDefault="00F22F3E" w:rsidP="00563B84">
      <w:pPr>
        <w:pStyle w:val="ac"/>
        <w:rPr>
          <w:rFonts w:ascii="Times New Roman" w:hAnsi="Times New Roman" w:cs="Times New Roman"/>
          <w:sz w:val="16"/>
          <w:szCs w:val="16"/>
        </w:rPr>
      </w:pPr>
      <w:r w:rsidRPr="00563B84">
        <w:rPr>
          <w:rStyle w:val="83"/>
          <w:rFonts w:eastAsia="Arial Unicode MS"/>
          <w:sz w:val="16"/>
          <w:szCs w:val="16"/>
        </w:rPr>
        <w:t>Построения и перестроения</w:t>
      </w:r>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Style w:val="83"/>
          <w:rFonts w:eastAsia="Arial Unicode MS"/>
          <w:sz w:val="16"/>
          <w:szCs w:val="16"/>
        </w:rPr>
        <w:t>Упражнения без предметов</w:t>
      </w:r>
      <w:r w:rsidRPr="00563B84">
        <w:rPr>
          <w:rFonts w:ascii="Times New Roman" w:hAnsi="Times New Roman" w:cs="Times New Roman"/>
          <w:sz w:val="16"/>
          <w:szCs w:val="16"/>
        </w:rPr>
        <w:t xml:space="preserve"> (корригирующие и </w:t>
      </w:r>
      <w:proofErr w:type="spellStart"/>
      <w:r w:rsidRPr="00563B84">
        <w:rPr>
          <w:rFonts w:ascii="Times New Roman" w:hAnsi="Times New Roman" w:cs="Times New Roman"/>
          <w:sz w:val="16"/>
          <w:szCs w:val="16"/>
        </w:rPr>
        <w:t>общеразвивающие</w:t>
      </w:r>
      <w:proofErr w:type="spellEnd"/>
      <w:r w:rsidRPr="00563B84">
        <w:rPr>
          <w:rFonts w:ascii="Times New Roman" w:hAnsi="Times New Roman" w:cs="Times New Roman"/>
          <w:sz w:val="16"/>
          <w:szCs w:val="16"/>
        </w:rPr>
        <w:t xml:space="preserve"> упражнения):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упражнения на дыхание; для развития мышц кистей рук и пальцев; мышц шеи; расслабления мышц; укрепления голеностопных суставов и стоп;</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укрепления мышц туловища, рук и ног; для формирования и укрепления правильной осанки.</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Упражнения с предметами: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 гимнастическими палками; большими обручами; малыми мячами; большим мячом; набивными мячами; со скакалками; гантелями и штангой; лазанье и </w:t>
      </w:r>
      <w:proofErr w:type="spellStart"/>
      <w:r w:rsidRPr="00563B84">
        <w:rPr>
          <w:rFonts w:ascii="Times New Roman" w:hAnsi="Times New Roman" w:cs="Times New Roman"/>
          <w:sz w:val="16"/>
          <w:szCs w:val="16"/>
        </w:rPr>
        <w:t>перелезание</w:t>
      </w:r>
      <w:proofErr w:type="spellEnd"/>
      <w:r w:rsidRPr="00563B84">
        <w:rPr>
          <w:rFonts w:ascii="Times New Roman" w:hAnsi="Times New Roman" w:cs="Times New Roman"/>
          <w:sz w:val="16"/>
          <w:szCs w:val="16"/>
        </w:rPr>
        <w:t>; упражнения на равновесие; опорный прыжок; упражнения для развития пространственно-временной дифференцировки и точности движений; упражнения на преодоление сопротивления; переноска грузов и передача предметов.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Легкая атлетика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Теоретические сведения.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Подготовка суставов и мышечно-сухожильного аппарата к предстоящей деятельности. Техника безопасности при прыжках в длину.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Фазы прыжка в высоту с разбега. Подготовка суставов и </w:t>
      </w:r>
      <w:proofErr w:type="spellStart"/>
      <w:r w:rsidRPr="00563B84">
        <w:rPr>
          <w:rFonts w:ascii="Times New Roman" w:hAnsi="Times New Roman" w:cs="Times New Roman"/>
          <w:sz w:val="16"/>
          <w:szCs w:val="16"/>
        </w:rPr>
        <w:t>мышечно</w:t>
      </w:r>
      <w:r w:rsidRPr="00563B84">
        <w:rPr>
          <w:rFonts w:ascii="Times New Roman" w:hAnsi="Times New Roman" w:cs="Times New Roman"/>
          <w:sz w:val="16"/>
          <w:szCs w:val="16"/>
        </w:rPr>
        <w:softHyphen/>
        <w:t>сухожильного</w:t>
      </w:r>
      <w:proofErr w:type="spellEnd"/>
      <w:r w:rsidRPr="00563B84">
        <w:rPr>
          <w:rFonts w:ascii="Times New Roman" w:hAnsi="Times New Roman" w:cs="Times New Roman"/>
          <w:sz w:val="16"/>
          <w:szCs w:val="16"/>
        </w:rPr>
        <w:t xml:space="preserve"> аппарата к предстоящей деятельности. Техника безопасности при выполнении прыжков в высоту.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Правила судейства по бегу, прыжкам, метанию; правила передачи эстафетной палочки в легкоатлетических эстафетах.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Практический материал:</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Ходьба.</w:t>
      </w:r>
      <w:r w:rsidRPr="00563B84">
        <w:rPr>
          <w:rFonts w:ascii="Times New Roman" w:hAnsi="Times New Roman" w:cs="Times New Roman"/>
          <w:sz w:val="16"/>
          <w:szCs w:val="16"/>
        </w:rPr>
        <w:t xml:space="preserve"> Ходьба в разном темпе; с изменением направления; ускорением и замедлением; преодолением препятствий и т. п.</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Бег.</w:t>
      </w:r>
      <w:r w:rsidRPr="00563B84">
        <w:rPr>
          <w:rFonts w:ascii="Times New Roman" w:hAnsi="Times New Roman" w:cs="Times New Roman"/>
          <w:sz w:val="16"/>
          <w:szCs w:val="16"/>
        </w:rPr>
        <w:t xml:space="preserve"> Медленный бег с равномерной скоростью. Бег с варьированием скорости. Скоростной бег. Эстафетный бег. Бег с преодолением препятствий. Бег на короткие, средние и длинные дистанции. Кроссовый бег по слабопересеченной местности.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Прыжки.</w:t>
      </w:r>
      <w:r w:rsidRPr="00563B84">
        <w:rPr>
          <w:rFonts w:ascii="Times New Roman" w:hAnsi="Times New Roman" w:cs="Times New Roman"/>
          <w:sz w:val="16"/>
          <w:szCs w:val="16"/>
        </w:rPr>
        <w:t xml:space="preserve"> Отработка выпрыгивания и спрыгивания с препятствий. Прыжки в длину (способами «оттолкнув ноги», «перешагивание»). Прыжки в высоту способом «перекат».</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Метание.</w:t>
      </w:r>
      <w:r w:rsidRPr="00563B84">
        <w:rPr>
          <w:rFonts w:ascii="Times New Roman" w:hAnsi="Times New Roman" w:cs="Times New Roman"/>
          <w:sz w:val="16"/>
          <w:szCs w:val="16"/>
        </w:rPr>
        <w:t xml:space="preserve"> Метание малого мяча на дальность. Метание мяча в вертикальную цель. Метание в движущую цель.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Лыжная и конькобежная подготовки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Лыжная подготовка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Теоретические сведения. Сведения о применении лыж в быту. Занятия на лыжах как средство закаливания организма.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Прокладка учебной лыжни; санитарно-гигиенические требования к занятиям на лыжах. Виды лыжного спорта; сведения о технике лыжных ходов.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Практический материал.</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Стойка лыжника. Виды лыжных ходов (попеременный </w:t>
      </w:r>
      <w:proofErr w:type="spellStart"/>
      <w:r w:rsidRPr="00563B84">
        <w:rPr>
          <w:rFonts w:ascii="Times New Roman" w:hAnsi="Times New Roman" w:cs="Times New Roman"/>
          <w:sz w:val="16"/>
          <w:szCs w:val="16"/>
        </w:rPr>
        <w:t>двухшажный</w:t>
      </w:r>
      <w:proofErr w:type="spellEnd"/>
      <w:r w:rsidRPr="00563B84">
        <w:rPr>
          <w:rFonts w:ascii="Times New Roman" w:hAnsi="Times New Roman" w:cs="Times New Roman"/>
          <w:sz w:val="16"/>
          <w:szCs w:val="16"/>
        </w:rPr>
        <w:t xml:space="preserve">; одновременный </w:t>
      </w:r>
      <w:proofErr w:type="spellStart"/>
      <w:r w:rsidRPr="00563B84">
        <w:rPr>
          <w:rFonts w:ascii="Times New Roman" w:hAnsi="Times New Roman" w:cs="Times New Roman"/>
          <w:sz w:val="16"/>
          <w:szCs w:val="16"/>
        </w:rPr>
        <w:t>бесшажный</w:t>
      </w:r>
      <w:proofErr w:type="spellEnd"/>
      <w:r w:rsidRPr="00563B84">
        <w:rPr>
          <w:rFonts w:ascii="Times New Roman" w:hAnsi="Times New Roman" w:cs="Times New Roman"/>
          <w:sz w:val="16"/>
          <w:szCs w:val="16"/>
        </w:rPr>
        <w:t xml:space="preserve">; одновременный </w:t>
      </w:r>
      <w:proofErr w:type="spellStart"/>
      <w:r w:rsidRPr="00563B84">
        <w:rPr>
          <w:rFonts w:ascii="Times New Roman" w:hAnsi="Times New Roman" w:cs="Times New Roman"/>
          <w:sz w:val="16"/>
          <w:szCs w:val="16"/>
        </w:rPr>
        <w:t>одношажный</w:t>
      </w:r>
      <w:proofErr w:type="spellEnd"/>
      <w:r w:rsidRPr="00563B84">
        <w:rPr>
          <w:rFonts w:ascii="Times New Roman" w:hAnsi="Times New Roman" w:cs="Times New Roman"/>
          <w:sz w:val="16"/>
          <w:szCs w:val="16"/>
        </w:rPr>
        <w:t>). Совершенство</w:t>
      </w:r>
      <w:r w:rsidRPr="00563B84">
        <w:rPr>
          <w:rFonts w:ascii="Times New Roman" w:hAnsi="Times New Roman" w:cs="Times New Roman"/>
          <w:sz w:val="16"/>
          <w:szCs w:val="16"/>
        </w:rPr>
        <w:softHyphen/>
        <w:t>вание разных видов подъемов и спусков. Повороты.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Конькобежная подготовка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Теоретические сведения.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Занятия на коньках как средство закаливания организма.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Практический материал</w:t>
      </w:r>
      <w:r w:rsidRPr="00563B84">
        <w:rPr>
          <w:rStyle w:val="28"/>
          <w:rFonts w:eastAsia="Arial Unicode MS"/>
          <w:sz w:val="16"/>
          <w:szCs w:val="16"/>
        </w:rPr>
        <w:t xml:space="preserve">. </w:t>
      </w:r>
      <w:r w:rsidRPr="00563B84">
        <w:rPr>
          <w:rFonts w:ascii="Times New Roman" w:hAnsi="Times New Roman" w:cs="Times New Roman"/>
          <w:sz w:val="16"/>
          <w:szCs w:val="16"/>
        </w:rPr>
        <w:t xml:space="preserve">Стойка конькобежца. Бег </w:t>
      </w:r>
      <w:proofErr w:type="gramStart"/>
      <w:r w:rsidRPr="00563B84">
        <w:rPr>
          <w:rFonts w:ascii="Times New Roman" w:hAnsi="Times New Roman" w:cs="Times New Roman"/>
          <w:sz w:val="16"/>
          <w:szCs w:val="16"/>
        </w:rPr>
        <w:t>по</w:t>
      </w:r>
      <w:proofErr w:type="gramEnd"/>
      <w:r w:rsidRPr="00563B84">
        <w:rPr>
          <w:rFonts w:ascii="Times New Roman" w:hAnsi="Times New Roman" w:cs="Times New Roman"/>
          <w:sz w:val="16"/>
          <w:szCs w:val="16"/>
        </w:rPr>
        <w:t xml:space="preserve"> прямой. Бег </w:t>
      </w:r>
      <w:proofErr w:type="gramStart"/>
      <w:r w:rsidRPr="00563B84">
        <w:rPr>
          <w:rFonts w:ascii="Times New Roman" w:hAnsi="Times New Roman" w:cs="Times New Roman"/>
          <w:sz w:val="16"/>
          <w:szCs w:val="16"/>
        </w:rPr>
        <w:t>по</w:t>
      </w:r>
      <w:proofErr w:type="gramEnd"/>
      <w:r w:rsidRPr="00563B84">
        <w:rPr>
          <w:rFonts w:ascii="Times New Roman" w:hAnsi="Times New Roman" w:cs="Times New Roman"/>
          <w:sz w:val="16"/>
          <w:szCs w:val="16"/>
        </w:rPr>
        <w:t xml:space="preserve"> прямой и на поворотах. Вход в поворот. Свободное катание. Бег на время.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Подвижные игры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Практический материал.</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Коррекционные игры;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Игры с элементами </w:t>
      </w:r>
      <w:proofErr w:type="spellStart"/>
      <w:r w:rsidRPr="00563B84">
        <w:rPr>
          <w:rFonts w:ascii="Times New Roman" w:hAnsi="Times New Roman" w:cs="Times New Roman"/>
          <w:sz w:val="16"/>
          <w:szCs w:val="16"/>
        </w:rPr>
        <w:t>общеразвивающих</w:t>
      </w:r>
      <w:proofErr w:type="spellEnd"/>
      <w:r w:rsidRPr="00563B84">
        <w:rPr>
          <w:rFonts w:ascii="Times New Roman" w:hAnsi="Times New Roman" w:cs="Times New Roman"/>
          <w:sz w:val="16"/>
          <w:szCs w:val="16"/>
        </w:rPr>
        <w:t xml:space="preserve"> упражнений: игры с бегом; прыжками; лазанием; метанием и ловлей мяча; построениями и перестроениями; бросанием, ловлей, метанием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Спортивные игры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Баскетбол</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Теоретические сведения. Правила игры в баскетбол, правила поведения учащихся при выполнении упражнений с мячом.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Влияние занятий баскетболом на организм учащихся.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Практический материал.</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Стойка баскетболиста. Передвижение в стойке вправо, влево, вперед, назад. Остановка по свистку. Передача мяча от груди с места и в движении шагом. Ловля мяча двумя руками на месте на уровне груди. Ведение мяча на месте и в движении. Бросок мяча двумя руками в кольцо снизу и от груди с места. Прямая подача.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Подвижные игры на основе баскетбола. Эстафеты с ведением мяча.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Волейбол</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Теоретические сведения. Общие сведения об игре в волейбол, простейшие правила игры, расстановка и перемещение игроков на площадке. Права и обязанности игроков, предупреждение травматизма при игре в волейбол.</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lastRenderedPageBreak/>
        <w:t>Практический материал.</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Прием и передача мяча снизу и сверху. Отбивание мяча снизу двумя руками через сетку на месте и в движении. Верхняя прямая передача в прыжке. Верхняя прямая подача. Прыжки вверх с места и шага, прыжки у сетки. </w:t>
      </w:r>
      <w:proofErr w:type="spellStart"/>
      <w:r w:rsidRPr="00563B84">
        <w:rPr>
          <w:rFonts w:ascii="Times New Roman" w:hAnsi="Times New Roman" w:cs="Times New Roman"/>
          <w:sz w:val="16"/>
          <w:szCs w:val="16"/>
        </w:rPr>
        <w:t>Многоскоки</w:t>
      </w:r>
      <w:proofErr w:type="spellEnd"/>
      <w:r w:rsidRPr="00563B84">
        <w:rPr>
          <w:rFonts w:ascii="Times New Roman" w:hAnsi="Times New Roman" w:cs="Times New Roman"/>
          <w:sz w:val="16"/>
          <w:szCs w:val="16"/>
        </w:rPr>
        <w:t>. Верхняя прямая передача мяча после перемещения вперед, вправо, влево.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Учебные игры на основе волейбола. Игры (эстафеты) с мячами.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Настольный теннис</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Теоретические сведения. Парные игры. Правила соревнований. Тактика парных игр.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Практический материал. Подача мяча слева и справа, удары слева, справа, прямые с вращением мяча. Одиночные игры.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Хоккей на полу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Теоретические сведения. Правила безопасной игры в хоккей на полу.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Практический материал. Передвижение по площадке в стойке хоккеиста влево, вправо, назад, вперед. Способы владения клюшкой, ведение шайбы. Учебные игры с учетом ранее изученных правил.</w:t>
      </w:r>
    </w:p>
    <w:p w:rsidR="009D3270" w:rsidRPr="00563B84" w:rsidRDefault="00F22F3E" w:rsidP="00563B84">
      <w:pPr>
        <w:pStyle w:val="ac"/>
        <w:rPr>
          <w:rFonts w:ascii="Times New Roman" w:hAnsi="Times New Roman" w:cs="Times New Roman"/>
          <w:sz w:val="16"/>
          <w:szCs w:val="16"/>
        </w:rPr>
      </w:pPr>
      <w:bookmarkStart w:id="93" w:name="bookmark93"/>
      <w:r w:rsidRPr="00563B84">
        <w:rPr>
          <w:rFonts w:ascii="Times New Roman" w:hAnsi="Times New Roman" w:cs="Times New Roman"/>
          <w:sz w:val="16"/>
          <w:szCs w:val="16"/>
        </w:rPr>
        <w:t>ПРОФИЛЬНЫЙ ТРУД Пояснительная записка</w:t>
      </w:r>
      <w:bookmarkEnd w:id="93"/>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Среди различных видов деятельности человека ведущее место занимает труд; он служит важным средством развития духовных, нравственных, физических способностей человека. В обществе именно труд обусловливает многостороннее влияние на формирование личности, выступает способом удовлетворения потребностей, созидателем общественного богатства, фактором социального прогресса.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Цель изучения предмета «Профильный труд» заключается во всестороннем развитии личности обучающихся с умственной отсталостью (</w:t>
      </w:r>
      <w:proofErr w:type="gramStart"/>
      <w:r w:rsidRPr="00563B84">
        <w:rPr>
          <w:rFonts w:ascii="Times New Roman" w:hAnsi="Times New Roman" w:cs="Times New Roman"/>
          <w:sz w:val="16"/>
          <w:szCs w:val="16"/>
        </w:rPr>
        <w:t>интеллектуальными</w:t>
      </w:r>
      <w:proofErr w:type="gramEnd"/>
      <w:r w:rsidRPr="00563B84">
        <w:rPr>
          <w:rFonts w:ascii="Times New Roman" w:hAnsi="Times New Roman" w:cs="Times New Roman"/>
          <w:sz w:val="16"/>
          <w:szCs w:val="16"/>
        </w:rPr>
        <w:t xml:space="preserve"> нарушениям) старшего возраста в процессе формирования их трудовой культуры.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Изучение этого учебного предмета в </w:t>
      </w:r>
      <w:r w:rsidRPr="00563B84">
        <w:rPr>
          <w:rFonts w:ascii="Times New Roman" w:hAnsi="Times New Roman" w:cs="Times New Roman"/>
          <w:sz w:val="16"/>
          <w:szCs w:val="16"/>
          <w:lang w:val="en-US" w:eastAsia="en-US" w:bidi="en-US"/>
        </w:rPr>
        <w:t>V</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IX</w:t>
      </w:r>
      <w:r w:rsidRPr="00563B84">
        <w:rPr>
          <w:rFonts w:ascii="Times New Roman" w:hAnsi="Times New Roman" w:cs="Times New Roman"/>
          <w:sz w:val="16"/>
          <w:szCs w:val="16"/>
        </w:rPr>
        <w:t>-</w:t>
      </w:r>
      <w:proofErr w:type="spellStart"/>
      <w:r w:rsidRPr="00563B84">
        <w:rPr>
          <w:rFonts w:ascii="Times New Roman" w:hAnsi="Times New Roman" w:cs="Times New Roman"/>
          <w:sz w:val="16"/>
          <w:szCs w:val="16"/>
        </w:rPr>
        <w:t>х</w:t>
      </w:r>
      <w:proofErr w:type="spellEnd"/>
      <w:r w:rsidRPr="00563B84">
        <w:rPr>
          <w:rFonts w:ascii="Times New Roman" w:hAnsi="Times New Roman" w:cs="Times New Roman"/>
          <w:sz w:val="16"/>
          <w:szCs w:val="16"/>
        </w:rPr>
        <w:t xml:space="preserve"> классах способствует получению </w:t>
      </w:r>
      <w:proofErr w:type="gramStart"/>
      <w:r w:rsidRPr="00563B84">
        <w:rPr>
          <w:rFonts w:ascii="Times New Roman" w:hAnsi="Times New Roman" w:cs="Times New Roman"/>
          <w:sz w:val="16"/>
          <w:szCs w:val="16"/>
        </w:rPr>
        <w:t>обучающимися</w:t>
      </w:r>
      <w:proofErr w:type="gramEnd"/>
      <w:r w:rsidRPr="00563B84">
        <w:rPr>
          <w:rFonts w:ascii="Times New Roman" w:hAnsi="Times New Roman" w:cs="Times New Roman"/>
          <w:sz w:val="16"/>
          <w:szCs w:val="16"/>
        </w:rPr>
        <w:t xml:space="preserve"> первоначальной профильной трудовой подготовки, предусматривающей формирование в процессе учебы и общественно полезной работы трудовых умений и навыков; развитие мотивов, знаний и умений правильного выбора профиля и профессии с учетом личных интересов, склонностей, физических возможностей и состояния здоровья.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Учебный предмет «Профильный труд» должен способствовать решению следующих задач:</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социально ценных качеств личности (потребности в труде, трудолюбия, уважения к людям труда, общественной активности и т.д.);</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обучение</w:t>
      </w:r>
      <w:r w:rsidRPr="00563B84">
        <w:rPr>
          <w:rFonts w:ascii="Times New Roman" w:hAnsi="Times New Roman" w:cs="Times New Roman"/>
          <w:sz w:val="16"/>
          <w:szCs w:val="16"/>
        </w:rPr>
        <w:tab/>
        <w:t>обязательному</w:t>
      </w:r>
      <w:r w:rsidRPr="00563B84">
        <w:rPr>
          <w:rFonts w:ascii="Times New Roman" w:hAnsi="Times New Roman" w:cs="Times New Roman"/>
          <w:sz w:val="16"/>
          <w:szCs w:val="16"/>
        </w:rPr>
        <w:tab/>
        <w:t>общественно</w:t>
      </w:r>
      <w:r w:rsidRPr="00563B84">
        <w:rPr>
          <w:rFonts w:ascii="Times New Roman" w:hAnsi="Times New Roman" w:cs="Times New Roman"/>
          <w:sz w:val="16"/>
          <w:szCs w:val="16"/>
        </w:rPr>
        <w:tab/>
        <w:t>полезному,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производительному труду; подготовка учащихся к выполнению необходимых и доступных видов труда дома, в семье и по месту жительства;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расширение знаний о материальной культуре как продукте творческой предметно-преобразующей деятельности человека;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расширение культурного кругозора, обогащение знаний о </w:t>
      </w:r>
      <w:proofErr w:type="spellStart"/>
      <w:r w:rsidRPr="00563B84">
        <w:rPr>
          <w:rFonts w:ascii="Times New Roman" w:hAnsi="Times New Roman" w:cs="Times New Roman"/>
          <w:sz w:val="16"/>
          <w:szCs w:val="16"/>
        </w:rPr>
        <w:t>культурно</w:t>
      </w:r>
      <w:r w:rsidRPr="00563B84">
        <w:rPr>
          <w:rFonts w:ascii="Times New Roman" w:hAnsi="Times New Roman" w:cs="Times New Roman"/>
          <w:sz w:val="16"/>
          <w:szCs w:val="16"/>
        </w:rPr>
        <w:softHyphen/>
        <w:t>исторических</w:t>
      </w:r>
      <w:proofErr w:type="spellEnd"/>
      <w:r w:rsidRPr="00563B84">
        <w:rPr>
          <w:rFonts w:ascii="Times New Roman" w:hAnsi="Times New Roman" w:cs="Times New Roman"/>
          <w:sz w:val="16"/>
          <w:szCs w:val="16"/>
        </w:rPr>
        <w:t xml:space="preserve"> традициях в мире вещей;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расширение знаний о материалах и их свойствах, технологиях использования;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ознакомление с ролью человека-труженика и его местом на современном производстве;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ознакомление с массовыми рабочими профессиями, формирование устойчивых интересов к определенным видам труда, побуждение к сознательному выбору профессии и получение первоначальной профильной трудовой подготовки;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представлений о производстве, структуре производственного процесса, деятельности производственного предприятия, содержании и условиях труда по массовым профессиям и т. п., с которыми связаны профили трудового обучения в школе;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ознакомление с условиями и содержанием </w:t>
      </w:r>
      <w:proofErr w:type="gramStart"/>
      <w:r w:rsidRPr="00563B84">
        <w:rPr>
          <w:rFonts w:ascii="Times New Roman" w:hAnsi="Times New Roman" w:cs="Times New Roman"/>
          <w:sz w:val="16"/>
          <w:szCs w:val="16"/>
        </w:rPr>
        <w:t>обучения по</w:t>
      </w:r>
      <w:proofErr w:type="gramEnd"/>
      <w:r w:rsidRPr="00563B84">
        <w:rPr>
          <w:rFonts w:ascii="Times New Roman" w:hAnsi="Times New Roman" w:cs="Times New Roman"/>
          <w:sz w:val="16"/>
          <w:szCs w:val="16"/>
        </w:rPr>
        <w:t xml:space="preserve"> различным профилям и испытание своих сил в процессе практических работ по одному из выбранных профилей в условиях школьных учебно-производственных мастерских в соответствии с физическими возможностями и состоянием здоровья учащихся;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трудовых навыков и умений, технических, технологических, конструкторских и первоначальных экономических знаний, необходимых для участия в общественно полезном, производительном труде;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знаний о научной организации труда и рабочего места, планировании трудовой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совершенствование практических умений и навыков использования различных материалов в предметно-преобразующей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 коррекция и развитие познавательных психических процессов (восприятия, памяти, воображения, мышления, речи);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коррекция и развитие умственной деятельности (анализ, синтез, сравнение, классификация, обобщение);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 коррекция и развитие сенсомоторных процессов в процессе формирование практических умений;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развитие регулятивной функции деятельности (включающей </w:t>
      </w:r>
      <w:proofErr w:type="spellStart"/>
      <w:r w:rsidRPr="00563B84">
        <w:rPr>
          <w:rFonts w:ascii="Times New Roman" w:hAnsi="Times New Roman" w:cs="Times New Roman"/>
          <w:sz w:val="16"/>
          <w:szCs w:val="16"/>
        </w:rPr>
        <w:t>целеполагание</w:t>
      </w:r>
      <w:proofErr w:type="spellEnd"/>
      <w:r w:rsidRPr="00563B84">
        <w:rPr>
          <w:rFonts w:ascii="Times New Roman" w:hAnsi="Times New Roman" w:cs="Times New Roman"/>
          <w:sz w:val="16"/>
          <w:szCs w:val="16"/>
        </w:rPr>
        <w:t>, планирование, контроль и оценку действий и результатов деятельности в соответствии с поставленной целью);</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информационной грамотности, умения работать с различными источниками информации;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коммуникативной культуры, развитие активности, целенаправленности, инициативности.</w:t>
      </w:r>
    </w:p>
    <w:p w:rsidR="009D3270" w:rsidRPr="00563B84" w:rsidRDefault="00F22F3E" w:rsidP="00563B84">
      <w:pPr>
        <w:pStyle w:val="ac"/>
        <w:rPr>
          <w:rFonts w:ascii="Times New Roman" w:hAnsi="Times New Roman" w:cs="Times New Roman"/>
          <w:sz w:val="16"/>
          <w:szCs w:val="16"/>
        </w:rPr>
      </w:pPr>
      <w:bookmarkStart w:id="94" w:name="bookmark94"/>
      <w:r w:rsidRPr="00563B84">
        <w:rPr>
          <w:rFonts w:ascii="Times New Roman" w:hAnsi="Times New Roman" w:cs="Times New Roman"/>
          <w:sz w:val="16"/>
          <w:szCs w:val="16"/>
        </w:rPr>
        <w:t>Примерное содержание</w:t>
      </w:r>
      <w:bookmarkEnd w:id="94"/>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Программа по профильному труду в </w:t>
      </w:r>
      <w:r w:rsidRPr="00563B84">
        <w:rPr>
          <w:rFonts w:ascii="Times New Roman" w:hAnsi="Times New Roman" w:cs="Times New Roman"/>
          <w:sz w:val="16"/>
          <w:szCs w:val="16"/>
          <w:lang w:val="en-US" w:eastAsia="en-US" w:bidi="en-US"/>
        </w:rPr>
        <w:t>V</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IX</w:t>
      </w:r>
      <w:r w:rsidRPr="00563B84">
        <w:rPr>
          <w:rFonts w:ascii="Times New Roman" w:hAnsi="Times New Roman" w:cs="Times New Roman"/>
          <w:sz w:val="16"/>
          <w:szCs w:val="16"/>
        </w:rPr>
        <w:t>-</w:t>
      </w:r>
      <w:proofErr w:type="spellStart"/>
      <w:r w:rsidRPr="00563B84">
        <w:rPr>
          <w:rFonts w:ascii="Times New Roman" w:hAnsi="Times New Roman" w:cs="Times New Roman"/>
          <w:sz w:val="16"/>
          <w:szCs w:val="16"/>
        </w:rPr>
        <w:t>х</w:t>
      </w:r>
      <w:proofErr w:type="spellEnd"/>
      <w:r w:rsidRPr="00563B84">
        <w:rPr>
          <w:rFonts w:ascii="Times New Roman" w:hAnsi="Times New Roman" w:cs="Times New Roman"/>
          <w:sz w:val="16"/>
          <w:szCs w:val="16"/>
        </w:rPr>
        <w:t xml:space="preserve"> классах определяет содер</w:t>
      </w:r>
      <w:r w:rsidRPr="00563B84">
        <w:rPr>
          <w:rFonts w:ascii="Times New Roman" w:hAnsi="Times New Roman" w:cs="Times New Roman"/>
          <w:sz w:val="16"/>
          <w:szCs w:val="16"/>
        </w:rPr>
        <w:softHyphen/>
        <w:t xml:space="preserve">жание и уровень основных знаний и умений учащихся по технологии ручной и машинной обработки производственных материалов, в </w:t>
      </w:r>
      <w:proofErr w:type="gramStart"/>
      <w:r w:rsidRPr="00563B84">
        <w:rPr>
          <w:rFonts w:ascii="Times New Roman" w:hAnsi="Times New Roman" w:cs="Times New Roman"/>
          <w:sz w:val="16"/>
          <w:szCs w:val="16"/>
        </w:rPr>
        <w:t>связи</w:t>
      </w:r>
      <w:proofErr w:type="gramEnd"/>
      <w:r w:rsidRPr="00563B84">
        <w:rPr>
          <w:rFonts w:ascii="Times New Roman" w:hAnsi="Times New Roman" w:cs="Times New Roman"/>
          <w:sz w:val="16"/>
          <w:szCs w:val="16"/>
        </w:rPr>
        <w:t xml:space="preserve"> с чем опреде</w:t>
      </w:r>
      <w:r w:rsidRPr="00563B84">
        <w:rPr>
          <w:rFonts w:ascii="Times New Roman" w:hAnsi="Times New Roman" w:cs="Times New Roman"/>
          <w:sz w:val="16"/>
          <w:szCs w:val="16"/>
        </w:rPr>
        <w:softHyphen/>
        <w:t>лены примерный перечень профилей трудовой подготовки: «Столярное дело», «Слесарное дело», «Переплетно-картонажное дело», «Швейное дело», «Сельскохозяйственный труд», «Подготовка младшего обслуживающего персонала», «Цветоводство и декоративное садоводство», «Художественный труд» и др. Также в содержание программы включены первоначальные све</w:t>
      </w:r>
      <w:r w:rsidRPr="00563B84">
        <w:rPr>
          <w:rFonts w:ascii="Times New Roman" w:hAnsi="Times New Roman" w:cs="Times New Roman"/>
          <w:sz w:val="16"/>
          <w:szCs w:val="16"/>
        </w:rPr>
        <w:softHyphen/>
        <w:t>дения об элементах организации уроков трудового профильного обучения.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Структуру программы составляют следующие обязательные содержательные линии, вне зависимости от выбора общеобразовательной организацией того или иного профиля обучения.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Материалы, используемые в трудовой деятельности.</w:t>
      </w:r>
      <w:r w:rsidRPr="00563B84">
        <w:rPr>
          <w:rFonts w:ascii="Times New Roman" w:hAnsi="Times New Roman" w:cs="Times New Roman"/>
          <w:sz w:val="16"/>
          <w:szCs w:val="16"/>
        </w:rPr>
        <w:t xml:space="preserve"> Перечень основ</w:t>
      </w:r>
      <w:r w:rsidRPr="00563B84">
        <w:rPr>
          <w:rFonts w:ascii="Times New Roman" w:hAnsi="Times New Roman" w:cs="Times New Roman"/>
          <w:sz w:val="16"/>
          <w:szCs w:val="16"/>
        </w:rPr>
        <w:softHyphen/>
        <w:t>ных материалов используемых в трудовой деятельности, их основные свойства. Происхождение материалов (</w:t>
      </w:r>
      <w:proofErr w:type="gramStart"/>
      <w:r w:rsidRPr="00563B84">
        <w:rPr>
          <w:rFonts w:ascii="Times New Roman" w:hAnsi="Times New Roman" w:cs="Times New Roman"/>
          <w:sz w:val="16"/>
          <w:szCs w:val="16"/>
        </w:rPr>
        <w:t>природные</w:t>
      </w:r>
      <w:proofErr w:type="gramEnd"/>
      <w:r w:rsidRPr="00563B84">
        <w:rPr>
          <w:rFonts w:ascii="Times New Roman" w:hAnsi="Times New Roman" w:cs="Times New Roman"/>
          <w:sz w:val="16"/>
          <w:szCs w:val="16"/>
        </w:rPr>
        <w:t>, производимые промыш</w:t>
      </w:r>
      <w:r w:rsidRPr="00563B84">
        <w:rPr>
          <w:rFonts w:ascii="Times New Roman" w:hAnsi="Times New Roman" w:cs="Times New Roman"/>
          <w:sz w:val="16"/>
          <w:szCs w:val="16"/>
        </w:rPr>
        <w:softHyphen/>
        <w:t>ленностью и проч.).</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Инструменты и оборудование:</w:t>
      </w:r>
      <w:r w:rsidRPr="00563B84">
        <w:rPr>
          <w:rFonts w:ascii="Times New Roman" w:hAnsi="Times New Roman" w:cs="Times New Roman"/>
          <w:sz w:val="16"/>
          <w:szCs w:val="16"/>
        </w:rPr>
        <w:t xml:space="preserve"> простейшие инструменты ручного тру</w:t>
      </w:r>
      <w:r w:rsidRPr="00563B84">
        <w:rPr>
          <w:rFonts w:ascii="Times New Roman" w:hAnsi="Times New Roman" w:cs="Times New Roman"/>
          <w:sz w:val="16"/>
          <w:szCs w:val="16"/>
        </w:rPr>
        <w:softHyphen/>
        <w:t>да, приспособления, станки и проч. Устройство, наладка, подготовка к работе инструментов и оборудования, ремонт, хранение инструмента. Свойства инструмента и оборудования — качество и производительность труда.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Технологии изготовления предмета труда:</w:t>
      </w:r>
      <w:r w:rsidRPr="00563B84">
        <w:rPr>
          <w:rFonts w:ascii="Times New Roman" w:hAnsi="Times New Roman" w:cs="Times New Roman"/>
          <w:sz w:val="16"/>
          <w:szCs w:val="16"/>
        </w:rPr>
        <w:t xml:space="preserve"> предметы профильного труда; основные профессиональные операции и действия; технологические карты. Выполнение отдельных трудовых операций и изготовление стандартных изделий под руководством педагога. Применение элементарных фактических знаний и (или) ограниченного круга специальных знаний.</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Этика и эстетика труда</w:t>
      </w:r>
      <w:r w:rsidRPr="00563B84">
        <w:rPr>
          <w:rFonts w:ascii="Times New Roman" w:hAnsi="Times New Roman" w:cs="Times New Roman"/>
          <w:sz w:val="16"/>
          <w:szCs w:val="16"/>
        </w:rPr>
        <w:t>: правила использования инструментов и материалов, запреты и ограничения. Инструкции по технике безопасности (правила поведения при проведении работ). Требования к организации рабочего места. Правила профессионального поведения.</w:t>
      </w:r>
    </w:p>
    <w:p w:rsidR="009D3270" w:rsidRPr="00563B84" w:rsidRDefault="00F22F3E" w:rsidP="00563B84">
      <w:pPr>
        <w:pStyle w:val="ac"/>
        <w:rPr>
          <w:rFonts w:ascii="Times New Roman" w:hAnsi="Times New Roman" w:cs="Times New Roman"/>
          <w:sz w:val="16"/>
          <w:szCs w:val="16"/>
        </w:rPr>
      </w:pPr>
      <w:bookmarkStart w:id="95" w:name="bookmark95"/>
      <w:r w:rsidRPr="00563B84">
        <w:rPr>
          <w:rFonts w:ascii="Times New Roman" w:hAnsi="Times New Roman" w:cs="Times New Roman"/>
          <w:sz w:val="16"/>
          <w:szCs w:val="16"/>
          <w:lang w:val="en-US" w:eastAsia="en-US" w:bidi="en-US"/>
        </w:rPr>
        <w:t>X</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XII</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классы</w:t>
      </w:r>
      <w:r w:rsidRPr="00563B84">
        <w:rPr>
          <w:rFonts w:ascii="Times New Roman" w:hAnsi="Times New Roman" w:cs="Times New Roman"/>
          <w:sz w:val="16"/>
          <w:szCs w:val="16"/>
        </w:rPr>
        <w:br/>
        <w:t>РУССКИЙ ЯЗЫК</w:t>
      </w:r>
      <w:r w:rsidRPr="00563B84">
        <w:rPr>
          <w:rFonts w:ascii="Times New Roman" w:hAnsi="Times New Roman" w:cs="Times New Roman"/>
          <w:sz w:val="16"/>
          <w:szCs w:val="16"/>
        </w:rPr>
        <w:br/>
        <w:t>Пояснительная записка</w:t>
      </w:r>
      <w:bookmarkEnd w:id="95"/>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Цель изучения русского языка состоит в формировании коммуникативной компетенции обучающихся, а также совершенствовании навыков грамотного письма как показателя общей культуры человека.</w:t>
      </w:r>
    </w:p>
    <w:p w:rsidR="009D3270" w:rsidRPr="00563B84" w:rsidRDefault="00F22F3E" w:rsidP="00563B84">
      <w:pPr>
        <w:pStyle w:val="ac"/>
        <w:rPr>
          <w:rFonts w:ascii="Times New Roman" w:hAnsi="Times New Roman" w:cs="Times New Roman"/>
          <w:sz w:val="16"/>
          <w:szCs w:val="16"/>
        </w:rPr>
      </w:pPr>
      <w:bookmarkStart w:id="96" w:name="bookmark96"/>
      <w:r w:rsidRPr="00563B84">
        <w:rPr>
          <w:rFonts w:ascii="Times New Roman" w:hAnsi="Times New Roman" w:cs="Times New Roman"/>
          <w:sz w:val="16"/>
          <w:szCs w:val="16"/>
        </w:rPr>
        <w:t>Задачи:</w:t>
      </w:r>
      <w:bookmarkEnd w:id="96"/>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расширение представлений о языке как важнейшем средстве человеческого общения;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ознакомление с некоторыми грамматическими понятиями и формирование на этой основе грамматических знаний и умений;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использование усвоенных грамматико-орфографических знаний и умений для решения практических (коммуникативно-речевых задач);</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коммуникативных умений и навыков обучающихся;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воспитание позитивного эмоционально-ценностного отношения к русскому языку, стремление совершенствовать свою речь.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коррекция недостатков развития познавательной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мотивации к обучению и получению новых знаний, пробуждение внутренней потребности в общении;</w:t>
      </w:r>
    </w:p>
    <w:p w:rsidR="009D3270" w:rsidRPr="00563B84" w:rsidRDefault="00F22F3E" w:rsidP="00563B84">
      <w:pPr>
        <w:pStyle w:val="ac"/>
        <w:rPr>
          <w:rFonts w:ascii="Times New Roman" w:hAnsi="Times New Roman" w:cs="Times New Roman"/>
          <w:sz w:val="16"/>
          <w:szCs w:val="16"/>
        </w:rPr>
      </w:pPr>
      <w:bookmarkStart w:id="97" w:name="bookmark97"/>
      <w:r w:rsidRPr="00563B84">
        <w:rPr>
          <w:rFonts w:ascii="Times New Roman" w:hAnsi="Times New Roman" w:cs="Times New Roman"/>
          <w:sz w:val="16"/>
          <w:szCs w:val="16"/>
        </w:rPr>
        <w:t>Речевое общение. Речь и речевая деятельность</w:t>
      </w:r>
      <w:bookmarkEnd w:id="97"/>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lastRenderedPageBreak/>
        <w:t>Углубление и расширение знаний о значении речи в жизни человека. Значение речи в жизни людей. Функции речи (передача информации, обмен мыслями и чувствами, планирование деятельности, влияние на поступки и чувства людей).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Речь как средство общения. </w:t>
      </w:r>
      <w:proofErr w:type="gramStart"/>
      <w:r w:rsidRPr="00563B84">
        <w:rPr>
          <w:rFonts w:ascii="Times New Roman" w:hAnsi="Times New Roman" w:cs="Times New Roman"/>
          <w:sz w:val="16"/>
          <w:szCs w:val="16"/>
        </w:rPr>
        <w:t xml:space="preserve">Закрепление и обобщение знаний об основных компонентах речевой ситуации: </w:t>
      </w:r>
      <w:r w:rsidRPr="00563B84">
        <w:rPr>
          <w:rStyle w:val="25"/>
          <w:rFonts w:eastAsia="Arial Unicode MS"/>
          <w:sz w:val="16"/>
          <w:szCs w:val="16"/>
        </w:rPr>
        <w:t>кому? - зачем? - о чём? - как? - при каких условиях? я буду говорить (писать), слушать (читать).</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Формы речи (внешняя и внутренняя речь).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Внешняя форма речи (устная и письменная речь; их сравнение).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Виды речевой деятельности (говорение, чтение, письмо, слушание).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Подготовленная и спонтанная речь (практические упражнения). Приёмы подготовки речи (практические упражнения).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Краткая и развёрнутая речь. Практические упражнения подготовки развёрнутой речи.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Речь как средство общения. Партнёры по общению: «один — много», «знакомые — незнакомые», сверстники — взрослые. Понятие об общительном и необщительном человеке, контактность как свойство личности.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Задачи общения (спросить, попросить, отказаться, узнать и т. п.). Модель речевой коммуникации: адресант - адресат - сообщение.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Речевая ситуация. Основные компоненты речевой ситуации.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Речевой этикет.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Выражение приветствия и прощания в устной и письменной формах.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Тексты поздравления. Правила поведения при устном поздравлении.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Благодарственные письма (сравнение писем разных по содержанию).</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Выражение просьбы в устной и письменной формах.</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Составление текстов о хороших манерах.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Тексты приглашения. Устное и письменное приглашения.</w:t>
      </w:r>
    </w:p>
    <w:p w:rsidR="009D3270" w:rsidRPr="00563B84" w:rsidRDefault="00F22F3E" w:rsidP="00563B84">
      <w:pPr>
        <w:pStyle w:val="ac"/>
        <w:rPr>
          <w:rFonts w:ascii="Times New Roman" w:hAnsi="Times New Roman" w:cs="Times New Roman"/>
          <w:sz w:val="16"/>
          <w:szCs w:val="16"/>
        </w:rPr>
      </w:pPr>
      <w:bookmarkStart w:id="98" w:name="bookmark98"/>
      <w:r w:rsidRPr="00563B84">
        <w:rPr>
          <w:rFonts w:ascii="Times New Roman" w:hAnsi="Times New Roman" w:cs="Times New Roman"/>
          <w:sz w:val="16"/>
          <w:szCs w:val="16"/>
        </w:rPr>
        <w:t>Высказывание. Текст</w:t>
      </w:r>
      <w:bookmarkEnd w:id="98"/>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Диалог и монолог — основные формы речевых высказываний.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Текст как тематическое и смысловое единство. Диалог и монолог.</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Диалог.</w:t>
      </w:r>
      <w:r w:rsidRPr="00563B84">
        <w:rPr>
          <w:rFonts w:ascii="Times New Roman" w:hAnsi="Times New Roman" w:cs="Times New Roman"/>
          <w:sz w:val="16"/>
          <w:szCs w:val="16"/>
        </w:rPr>
        <w:t xml:space="preserve"> Составление диалогов в различных ситуациях общения; их анализ. Сравнение диалогов, используемых в художественных произведениях, в повседневной жизни. Письменное оформление диалога.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Составление и запись диалогов с использованием разных предложений по цели высказывания.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Формулировка и запись ответов на поставленные вопросы; постановка и запись вопросов в соответствии с данными ответами; постановка и запись нескольких ответов на один вопрос.</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Составление и запись диалогов с учетом речевых ситуаций и задач общения.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Составление и запись различных по содержанию диалогов в рамках одной речевой ситуации в зависимости от задач общения.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Диалог-дискуссия (обсуждение) на темы поведения людей, их поступков. Анализ диалогов литературных героев, построенных на выражении различных точек зрения. Формирование умения выражать собственное мнение и воспринимать противоположную точку зрения.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Монолог.</w:t>
      </w:r>
      <w:r w:rsidRPr="00563B84">
        <w:rPr>
          <w:rFonts w:ascii="Times New Roman" w:hAnsi="Times New Roman" w:cs="Times New Roman"/>
          <w:sz w:val="16"/>
          <w:szCs w:val="16"/>
        </w:rPr>
        <w:t xml:space="preserve"> Практические упражнения в составлении монологов.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Определение темы и основной мысли в монологических и диалогических высказываниях на основе анализа их содержания; по заголовку; опорным словам.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Заголовок текста. Соотнесение заголовка с темой и главной мыслью текста.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Практические упражнения в определении общей темы текста и </w:t>
      </w:r>
      <w:proofErr w:type="gramStart"/>
      <w:r w:rsidRPr="00563B84">
        <w:rPr>
          <w:rFonts w:ascii="Times New Roman" w:hAnsi="Times New Roman" w:cs="Times New Roman"/>
          <w:sz w:val="16"/>
          <w:szCs w:val="16"/>
        </w:rPr>
        <w:t>отдельных</w:t>
      </w:r>
      <w:proofErr w:type="gramEnd"/>
      <w:r w:rsidRPr="00563B84">
        <w:rPr>
          <w:rFonts w:ascii="Times New Roman" w:hAnsi="Times New Roman" w:cs="Times New Roman"/>
          <w:sz w:val="16"/>
          <w:szCs w:val="16"/>
        </w:rPr>
        <w:t xml:space="preserve"> </w:t>
      </w:r>
      <w:proofErr w:type="spellStart"/>
      <w:r w:rsidRPr="00563B84">
        <w:rPr>
          <w:rFonts w:ascii="Times New Roman" w:hAnsi="Times New Roman" w:cs="Times New Roman"/>
          <w:sz w:val="16"/>
          <w:szCs w:val="16"/>
        </w:rPr>
        <w:t>микротем</w:t>
      </w:r>
      <w:proofErr w:type="spellEnd"/>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Темы широкие и узкие.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Основные типы высказываний (повествование, рассуждение, описание).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Смысловые связи между частями текста.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Языковые средства связи частей текста.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Практические упражнения в ознакомлении со структурой повествовательного текста.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Использование глаголов, передающих последовательность совершаемых в текстах-повествованиях. Редактирование предложений </w:t>
      </w:r>
      <w:proofErr w:type="gramStart"/>
      <w:r w:rsidRPr="00563B84">
        <w:rPr>
          <w:rFonts w:ascii="Times New Roman" w:hAnsi="Times New Roman" w:cs="Times New Roman"/>
          <w:sz w:val="16"/>
          <w:szCs w:val="16"/>
        </w:rPr>
        <w:t>с</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неверной временной соотнесённостью глаголов в текстах повествовательного типа.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Составление сложных предложений с союзами </w:t>
      </w:r>
      <w:r w:rsidRPr="00563B84">
        <w:rPr>
          <w:rStyle w:val="25"/>
          <w:rFonts w:eastAsia="Arial Unicode MS"/>
          <w:sz w:val="16"/>
          <w:szCs w:val="16"/>
        </w:rPr>
        <w:t>а, и, но;</w:t>
      </w:r>
      <w:r w:rsidRPr="00563B84">
        <w:rPr>
          <w:rFonts w:ascii="Times New Roman" w:hAnsi="Times New Roman" w:cs="Times New Roman"/>
          <w:sz w:val="16"/>
          <w:szCs w:val="16"/>
        </w:rPr>
        <w:t xml:space="preserve"> включение их в сравнительное описание двух предметов.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Составление сложных предложений со словами </w:t>
      </w:r>
      <w:r w:rsidRPr="00563B84">
        <w:rPr>
          <w:rStyle w:val="25"/>
          <w:rFonts w:eastAsia="Arial Unicode MS"/>
          <w:sz w:val="16"/>
          <w:szCs w:val="16"/>
        </w:rPr>
        <w:t>дело в том, что; объясняется это тем, что</w:t>
      </w:r>
      <w:r w:rsidRPr="00563B84">
        <w:rPr>
          <w:rFonts w:ascii="Times New Roman" w:hAnsi="Times New Roman" w:cs="Times New Roman"/>
          <w:sz w:val="16"/>
          <w:szCs w:val="16"/>
        </w:rPr>
        <w:t xml:space="preserve"> и т.д.; включение их в тексты-рассуждения с целью объяснения или доказательства.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Составление сложных предложений с союзами </w:t>
      </w:r>
      <w:r w:rsidRPr="00563B84">
        <w:rPr>
          <w:rStyle w:val="25"/>
          <w:rFonts w:eastAsia="Arial Unicode MS"/>
          <w:sz w:val="16"/>
          <w:szCs w:val="16"/>
        </w:rPr>
        <w:t>что, чтобы, так как, потому что, в связи с тем, что</w:t>
      </w:r>
      <w:r w:rsidRPr="00563B84">
        <w:rPr>
          <w:rFonts w:ascii="Times New Roman" w:hAnsi="Times New Roman" w:cs="Times New Roman"/>
          <w:sz w:val="16"/>
          <w:szCs w:val="16"/>
        </w:rPr>
        <w:t xml:space="preserve"> и т. д. Их использование в текстах- рассуждениях.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Составление повествовательных текстов. Сказки-повествования.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Структурные особенности описательного текста.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Описание предмета, места, пейзажа.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Повествовательного текста с элементами описания.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Структурные особенности текста-рассуждения.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Практические упражнения в составлении текста-рассуждения.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Типы текстов: повествование, описание, рассуждение.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Структура текстов разных типов. Сопоставление текстов разных типов по содержанию и назначению. Нахождение в текстах литературных произведений фрагментов текстов определенного типового значения (повествование, описание, рассуждение).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Изложение текста-описания внешнего вида героя по опорным словам и предложенному плану.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Изложение текста-описания характера героя с элементами рассуждения после предварительной отработки всех компонентов текста.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Изложение текста сравнительного описания героев на основе анализа литературного произведения с предварительным анализом всех компонентов текста.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Сочинение-описание характера человека с элементами рассуждения по опорным словам и плану.</w:t>
      </w:r>
    </w:p>
    <w:p w:rsidR="009D3270" w:rsidRPr="00563B84" w:rsidRDefault="00F22F3E" w:rsidP="00563B84">
      <w:pPr>
        <w:pStyle w:val="ac"/>
        <w:rPr>
          <w:rFonts w:ascii="Times New Roman" w:hAnsi="Times New Roman" w:cs="Times New Roman"/>
          <w:sz w:val="16"/>
          <w:szCs w:val="16"/>
        </w:rPr>
      </w:pPr>
      <w:bookmarkStart w:id="99" w:name="bookmark99"/>
      <w:r w:rsidRPr="00563B84">
        <w:rPr>
          <w:rFonts w:ascii="Times New Roman" w:hAnsi="Times New Roman" w:cs="Times New Roman"/>
          <w:sz w:val="16"/>
          <w:szCs w:val="16"/>
        </w:rPr>
        <w:t>Стили речи</w:t>
      </w:r>
      <w:bookmarkEnd w:id="99"/>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Анализ текстов различных стилей речи (представление о стилях речи).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Разговорный стиль речи.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Основные признаки текстов разговорного стиля речи (сфера применения, задача общения, участники общения).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Составление текстов в разговорном стиле.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Слова-приветствия и прощания.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Образование существительных и прилагательных с помощью суффиксов. Эмоционально-экспрессивные слова.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Выбор части речи (или её грамматической формы) из нескольких предложенных, уместной при создании текста разговорного стиля.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Выбор и составление предложений разных по цели высказывания, используемых в непринуждённых разговорах, беседах.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Составление предложений с обращениями.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Практические упражнения в составлении различных видов записок в разговорном стиле (записки-приглашения, записки-напоминания, записки- просьбы, записки-сообщения, записки-приглашения).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Составление и запись небольших рассказов разговорного стиля на основе личных впечатлений: о просмотренном кинофильме; видеоклипе; прочитанной книге и т. д. (по предложенному или коллективно составленному плану).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Наблюдение за самостоятельными и служебными частями речи в текстах разговорного стиля.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Использование частиц в текстах разговорного стиля.</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 xml:space="preserve">Использование вопросительных частиц </w:t>
      </w:r>
      <w:r w:rsidRPr="00563B84">
        <w:rPr>
          <w:rStyle w:val="25"/>
          <w:rFonts w:eastAsia="Arial Unicode MS"/>
          <w:sz w:val="16"/>
          <w:szCs w:val="16"/>
        </w:rPr>
        <w:t>(неужели, разве ли (ль)</w:t>
      </w:r>
      <w:r w:rsidRPr="00563B84">
        <w:rPr>
          <w:rFonts w:ascii="Times New Roman" w:hAnsi="Times New Roman" w:cs="Times New Roman"/>
          <w:sz w:val="16"/>
          <w:szCs w:val="16"/>
        </w:rPr>
        <w:t xml:space="preserve"> и восклицательных частиц </w:t>
      </w:r>
      <w:r w:rsidRPr="00563B84">
        <w:rPr>
          <w:rStyle w:val="25"/>
          <w:rFonts w:eastAsia="Arial Unicode MS"/>
          <w:sz w:val="16"/>
          <w:szCs w:val="16"/>
        </w:rPr>
        <w:t>(что за, как)</w:t>
      </w:r>
      <w:r w:rsidRPr="00563B84">
        <w:rPr>
          <w:rFonts w:ascii="Times New Roman" w:hAnsi="Times New Roman" w:cs="Times New Roman"/>
          <w:sz w:val="16"/>
          <w:szCs w:val="16"/>
        </w:rPr>
        <w:t xml:space="preserve"> в предложениях, различных по </w:t>
      </w:r>
      <w:r w:rsidRPr="00563B84">
        <w:rPr>
          <w:rFonts w:ascii="Times New Roman" w:hAnsi="Times New Roman" w:cs="Times New Roman"/>
          <w:sz w:val="16"/>
          <w:szCs w:val="16"/>
        </w:rPr>
        <w:lastRenderedPageBreak/>
        <w:t>интонации.</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Использование междометий с целью передачи различных чу</w:t>
      </w:r>
      <w:proofErr w:type="gramStart"/>
      <w:r w:rsidRPr="00563B84">
        <w:rPr>
          <w:rFonts w:ascii="Times New Roman" w:hAnsi="Times New Roman" w:cs="Times New Roman"/>
          <w:sz w:val="16"/>
          <w:szCs w:val="16"/>
        </w:rPr>
        <w:t>вств в т</w:t>
      </w:r>
      <w:proofErr w:type="gramEnd"/>
      <w:r w:rsidRPr="00563B84">
        <w:rPr>
          <w:rFonts w:ascii="Times New Roman" w:hAnsi="Times New Roman" w:cs="Times New Roman"/>
          <w:sz w:val="16"/>
          <w:szCs w:val="16"/>
        </w:rPr>
        <w:t>екстах разговорного стиля.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Составление и запись простых и сложных предложений, используемых в текстах разговорного стиля.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Личные письма. Составление писем личного характера на </w:t>
      </w:r>
      <w:proofErr w:type="gramStart"/>
      <w:r w:rsidRPr="00563B84">
        <w:rPr>
          <w:rFonts w:ascii="Times New Roman" w:hAnsi="Times New Roman" w:cs="Times New Roman"/>
          <w:sz w:val="16"/>
          <w:szCs w:val="16"/>
        </w:rPr>
        <w:t>различные</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темы.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Личный дневник. Практические упражнения в оформлении дневниковой записи (об одном дне).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Деловой стиль речи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Основные признаки делового стиля речи (сфера применения, задача общения, участники общения) на основе сравнительного анализа текстов- образцов в разговорном и деловом стилях речи.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Деловое повествование речи: памятки, инструкции, рецепты. Связь предложений в деловых повествованиях.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Деловые бумаги: расписка, доверенность, заявление.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Отработка структуры, содержания и оформления на письме сложных предложений с союзами при составлении деловых бумаг (расписка, доверенность, заявление).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Практические упражнения в составлении заявления о приеме на учебу, работу; материальной помощи; отпуске по уходу (за ребенком, больным)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Практические упражнения в составлении заявления о вступлении в брак на официальном бланке; доверенности в свободной форме и на бланке.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Составление доверенности на распоряжение имуществом.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Оформление бланков почтового перевода, посылки.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Деловое описание предмета: объявление о пропаже/находке животного.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Написание объявлений о покупке/продаже, находке/пропаже предметов (животных) с включением их описания в деловом стиле.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Разбор нейтрального значения слов, употребляемых в деловых бумагах (с помощью учителя). Формирование точности речи с использованием слов, образованных с помощь приставок и суффиксов.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Выбор слова из нескольких предложенных с точки зрения уместности его употребления в деловом стиле речи.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Анализ образцов текстов делового стиля речи с точки </w:t>
      </w:r>
      <w:proofErr w:type="gramStart"/>
      <w:r w:rsidRPr="00563B84">
        <w:rPr>
          <w:rFonts w:ascii="Times New Roman" w:hAnsi="Times New Roman" w:cs="Times New Roman"/>
          <w:sz w:val="16"/>
          <w:szCs w:val="16"/>
        </w:rPr>
        <w:t>зрения уместности использования различных частей речи</w:t>
      </w:r>
      <w:proofErr w:type="gramEnd"/>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Выбор части речи (или её грамматической формы) из нескольких предложенных, уместных при создании текста делового стиля (подбор глаголов для обозначения последовательности действий, образование глаголов 3-го лица множественного числа).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Составление предложений по образцу и опорным словам (с использованием глаголов 3-го л., мн. числа; глаголов неопределённой формы; глаголов в повелительной форме).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Редактирование текстов, включающих неоправданное смешение разговорного и делового стилей.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Составление и запись правил, памяток, инструкций, рецептов по предложенной теме и по опорным словам.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Наблюдение за самостоятельными и служебными частями речи в текстах делового стиля.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Составление и запись простых и сложных предложений, используемых в текстах делового стиля.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Повествование в деловом стиле: аннотация (без введения термина). Аннотация на прочитанную книгу с элементами сжатого изложения по предложенному плану.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Автобиография. Составление текста автобиографии в деловом стиле по образцу и коллективно составленному плану.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Характеристика. Составление и запись деловых характеристик.</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Практическое знакомство со структурой и оформлением деловых записок. Составление и запись деловых записок.</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Практическое знакомство с различными видами деловых писем. Языковые, композиционные и стилистические различия деловых и личных писем.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Практические упражнения в оформлении трудового договора на бланке.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Оформление служебной записки.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Практические упражнения в оформлении бланков отправления ценного письма, бандеролей.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Практические упражнения в оформлении бланков страхового случая.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Практические упражнения на формирование навыков работы с документами, опубликованными на сайтах городских служб (УФМС, Пенсионный фонд, порталы городских услуг, доступных Интернет-ресурсов).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Художественный стиль речи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Основные признаки художественного стиля речи на основе сравнительного анализа текстов-образцов в деловом и художественном стилях речи.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Анализ текстов художественных произведений (или отрывков из них).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Художественное повествование: сказки; рассказы на основе </w:t>
      </w:r>
      <w:proofErr w:type="gramStart"/>
      <w:r w:rsidRPr="00563B84">
        <w:rPr>
          <w:rFonts w:ascii="Times New Roman" w:hAnsi="Times New Roman" w:cs="Times New Roman"/>
          <w:sz w:val="16"/>
          <w:szCs w:val="16"/>
        </w:rPr>
        <w:t>увиденного</w:t>
      </w:r>
      <w:proofErr w:type="gramEnd"/>
      <w:r w:rsidRPr="00563B84">
        <w:rPr>
          <w:rFonts w:ascii="Times New Roman" w:hAnsi="Times New Roman" w:cs="Times New Roman"/>
          <w:sz w:val="16"/>
          <w:szCs w:val="16"/>
        </w:rPr>
        <w:t xml:space="preserve"> или услышанного.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Связь предложений и частей текста в художественных повествованиях.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Художественное описание: загадки.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Письмо другу с включением художественного описания предмета (животного).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Наблюдение за самостоятельными и служебными частями речи в текстах художественного стиля.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Нахождение в тексте художественных произведений эмоционально окрашенных слов, сравнение их по значению с нейтральной лексикой.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Различение прямого и переносного значения слов. Нахождение в текстах художественных произведений (под руководством учителя) средств языковой выразительности: эпитет и метафор (без введения терминов).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Упражнения в образовании существительных и прилагательных с помощью суффиксов.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Нахождение в тексте контекстуальных синонимов.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Составление предложений с однородными членами в художественном описании предмета.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Составление сложных предложений (по образцу) в художественном описании предмета, признака, действия с использованием образных сравнений и союзов </w:t>
      </w:r>
      <w:r w:rsidRPr="00563B84">
        <w:rPr>
          <w:rStyle w:val="25"/>
          <w:rFonts w:eastAsia="Arial Unicode MS"/>
          <w:sz w:val="16"/>
          <w:szCs w:val="16"/>
        </w:rPr>
        <w:t>как, будто, словно.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Составление загадок на основе использования образных сравнений и сопоставлений.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Использование существительных для составления образных сравнений и определений.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Использование прилагательных для образного и выразительного описания предмета, места, характера человека в художественном описании.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Использование частиц в текстах художественного стиля.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Составление простых предложений с однородными членами и с союзами </w:t>
      </w:r>
      <w:r w:rsidRPr="00563B84">
        <w:rPr>
          <w:rStyle w:val="25"/>
          <w:rFonts w:eastAsia="Arial Unicode MS"/>
          <w:sz w:val="16"/>
          <w:szCs w:val="16"/>
        </w:rPr>
        <w:t>а, но;</w:t>
      </w:r>
      <w:r w:rsidRPr="00563B84">
        <w:rPr>
          <w:rFonts w:ascii="Times New Roman" w:hAnsi="Times New Roman" w:cs="Times New Roman"/>
          <w:sz w:val="16"/>
          <w:szCs w:val="16"/>
        </w:rPr>
        <w:t xml:space="preserve"> с повторяющимся союзом </w:t>
      </w:r>
      <w:r w:rsidRPr="00563B84">
        <w:rPr>
          <w:rStyle w:val="25"/>
          <w:rFonts w:eastAsia="Arial Unicode MS"/>
          <w:sz w:val="16"/>
          <w:szCs w:val="16"/>
        </w:rPr>
        <w:t>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Включение</w:t>
      </w:r>
      <w:r w:rsidRPr="00563B84">
        <w:rPr>
          <w:rFonts w:ascii="Times New Roman" w:hAnsi="Times New Roman" w:cs="Times New Roman"/>
          <w:sz w:val="16"/>
          <w:szCs w:val="16"/>
        </w:rPr>
        <w:tab/>
        <w:t>предложений сложносочиненных предложений</w:t>
      </w:r>
      <w:r w:rsidRPr="00563B84">
        <w:rPr>
          <w:rFonts w:ascii="Times New Roman" w:hAnsi="Times New Roman" w:cs="Times New Roman"/>
          <w:sz w:val="16"/>
          <w:szCs w:val="16"/>
        </w:rPr>
        <w:tab/>
      </w:r>
      <w:proofErr w:type="gramStart"/>
      <w:r w:rsidRPr="00563B84">
        <w:rPr>
          <w:rFonts w:ascii="Times New Roman" w:hAnsi="Times New Roman" w:cs="Times New Roman"/>
          <w:sz w:val="16"/>
          <w:szCs w:val="16"/>
        </w:rPr>
        <w:t>в</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сравнительное описание в художественном стиле.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Продолжение сказки по данному началу и опорным словам с предварительным разбором содержания и языкового оформления.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Изложение текста художественного повествования.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Изложение</w:t>
      </w:r>
      <w:r w:rsidRPr="00563B84">
        <w:rPr>
          <w:rFonts w:ascii="Times New Roman" w:hAnsi="Times New Roman" w:cs="Times New Roman"/>
          <w:sz w:val="16"/>
          <w:szCs w:val="16"/>
        </w:rPr>
        <w:tab/>
        <w:t>текста художественного описания животного</w:t>
      </w:r>
      <w:r w:rsidRPr="00563B84">
        <w:rPr>
          <w:rFonts w:ascii="Times New Roman" w:hAnsi="Times New Roman" w:cs="Times New Roman"/>
          <w:sz w:val="16"/>
          <w:szCs w:val="16"/>
        </w:rPr>
        <w:tab/>
      </w:r>
      <w:proofErr w:type="gramStart"/>
      <w:r w:rsidRPr="00563B84">
        <w:rPr>
          <w:rFonts w:ascii="Times New Roman" w:hAnsi="Times New Roman" w:cs="Times New Roman"/>
          <w:sz w:val="16"/>
          <w:szCs w:val="16"/>
        </w:rPr>
        <w:t>с</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предварительным разбором всех компонентов текста.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Сочинения-описания животных с элементами художественного стиля по личным наблюдениям, опорным словам и предложенному плану.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Повествование в художественном стиле (рассказ о себе, рассказ о невыдуманных событиях).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Изложение текста автобиографии в художественном стиле по предложенному плану, опорным словам и словосочетаниям.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Описание места и человека в художественном стиле.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Сравнительное описание предмета в художественном стиле.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Отзыв о прочитанной книге с элементами рассуждения, по предложенному плану и опорным словам.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Составление текста характеристики в художественном стиле по предложенному плану, опорным словам и словосочетаниям.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Изложение текста художественного описания животного с элементами рассуждения с предварительной отработкой всех компонентов текста.</w:t>
      </w:r>
    </w:p>
    <w:p w:rsidR="009D3270" w:rsidRPr="00563B84" w:rsidRDefault="00F22F3E" w:rsidP="00563B84">
      <w:pPr>
        <w:pStyle w:val="ac"/>
        <w:rPr>
          <w:rFonts w:ascii="Times New Roman" w:hAnsi="Times New Roman" w:cs="Times New Roman"/>
          <w:sz w:val="16"/>
          <w:szCs w:val="16"/>
        </w:rPr>
      </w:pPr>
      <w:bookmarkStart w:id="100" w:name="bookmark100"/>
      <w:r w:rsidRPr="00563B84">
        <w:rPr>
          <w:rFonts w:ascii="Times New Roman" w:hAnsi="Times New Roman" w:cs="Times New Roman"/>
          <w:sz w:val="16"/>
          <w:szCs w:val="16"/>
        </w:rPr>
        <w:t>ЛИТЕРАТУРНОЕ ЧТЕНИЕ</w:t>
      </w:r>
      <w:r w:rsidRPr="00563B84">
        <w:rPr>
          <w:rFonts w:ascii="Times New Roman" w:hAnsi="Times New Roman" w:cs="Times New Roman"/>
          <w:sz w:val="16"/>
          <w:szCs w:val="16"/>
        </w:rPr>
        <w:br/>
      </w:r>
      <w:r w:rsidRPr="00563B84">
        <w:rPr>
          <w:rFonts w:ascii="Times New Roman" w:hAnsi="Times New Roman" w:cs="Times New Roman"/>
          <w:sz w:val="16"/>
          <w:szCs w:val="16"/>
        </w:rPr>
        <w:lastRenderedPageBreak/>
        <w:t>Пояснительная записка</w:t>
      </w:r>
      <w:bookmarkEnd w:id="100"/>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Цель литературного чтения в </w:t>
      </w:r>
      <w:r w:rsidRPr="00563B84">
        <w:rPr>
          <w:rFonts w:ascii="Times New Roman" w:hAnsi="Times New Roman" w:cs="Times New Roman"/>
          <w:sz w:val="16"/>
          <w:szCs w:val="16"/>
          <w:lang w:val="en-US" w:eastAsia="en-US" w:bidi="en-US"/>
        </w:rPr>
        <w:t>X</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XII</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классах состоит в последовательном совершенствовании навыка полноценного чтения и умения воспринимать литературное произведение в единстве его содержательной и языковой сторон.</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Задачи изучения литературного чтения: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закрепить навыки правильного, осознанного, выразительного и беглого чтения; научить, понимать содержание, заключённое в художественных образах;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коррекция недостатков развития познавательной деятельности и эмоционально-личностной сферы;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совершенствование навыков связной устной речи;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потребности в чтении;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эстетическое и нравственно воспитание в процессе чтения произведений художественной литературы.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Содержание чтения (круг чтения). Устное народное творчество (мифы, легенды и сказки народов мира, былины, песни, пословицы, поговорки) как отражение культурных и этических ценностей народов.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Другие виды искусства. Живопись и музыка (народная и авторская), предметы народных промыслов.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Русская литература XIX века. Биографические справки и произведения (полностью или законченные отрывки из прозаических произведений) века.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Другие виды искусства. Отрывки из опер русских композиторов, романсы русских композиторов на стихи русских поэтов. Пейзажная и портретная живопись русских художников.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Русская литература XX века. Биографические справки и произведения (полностью</w:t>
      </w:r>
      <w:r w:rsidRPr="00563B84">
        <w:rPr>
          <w:rFonts w:ascii="Times New Roman" w:hAnsi="Times New Roman" w:cs="Times New Roman"/>
          <w:sz w:val="16"/>
          <w:szCs w:val="16"/>
        </w:rPr>
        <w:tab/>
        <w:t>или</w:t>
      </w:r>
      <w:r w:rsidRPr="00563B84">
        <w:rPr>
          <w:rFonts w:ascii="Times New Roman" w:hAnsi="Times New Roman" w:cs="Times New Roman"/>
          <w:sz w:val="16"/>
          <w:szCs w:val="16"/>
        </w:rPr>
        <w:tab/>
        <w:t>законченные</w:t>
      </w:r>
      <w:r w:rsidRPr="00563B84">
        <w:rPr>
          <w:rFonts w:ascii="Times New Roman" w:hAnsi="Times New Roman" w:cs="Times New Roman"/>
          <w:sz w:val="16"/>
          <w:szCs w:val="16"/>
        </w:rPr>
        <w:tab/>
        <w:t>отрывки</w:t>
      </w:r>
      <w:r w:rsidRPr="00563B84">
        <w:rPr>
          <w:rFonts w:ascii="Times New Roman" w:hAnsi="Times New Roman" w:cs="Times New Roman"/>
          <w:sz w:val="16"/>
          <w:szCs w:val="16"/>
        </w:rPr>
        <w:tab/>
        <w:t>из</w:t>
      </w:r>
      <w:r w:rsidRPr="00563B84">
        <w:rPr>
          <w:rFonts w:ascii="Times New Roman" w:hAnsi="Times New Roman" w:cs="Times New Roman"/>
          <w:sz w:val="16"/>
          <w:szCs w:val="16"/>
        </w:rPr>
        <w:tab/>
        <w:t>прозаических</w:t>
      </w:r>
      <w:r w:rsidRPr="00563B84">
        <w:rPr>
          <w:rFonts w:ascii="Times New Roman" w:hAnsi="Times New Roman" w:cs="Times New Roman"/>
          <w:sz w:val="16"/>
          <w:szCs w:val="16"/>
        </w:rPr>
        <w:tab/>
        <w:t>произведений)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русских писателей и поэтов XX века.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Другие виды искусства. Произведения живописи. Фотографии военных лет. Музыкальные произведения. Романсы, песни. Песни на военную тематику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Современные писатели. Биографические справки и произведения (полностью</w:t>
      </w:r>
      <w:r w:rsidRPr="00563B84">
        <w:rPr>
          <w:rFonts w:ascii="Times New Roman" w:hAnsi="Times New Roman" w:cs="Times New Roman"/>
          <w:sz w:val="16"/>
          <w:szCs w:val="16"/>
        </w:rPr>
        <w:tab/>
        <w:t>или</w:t>
      </w:r>
      <w:r w:rsidRPr="00563B84">
        <w:rPr>
          <w:rFonts w:ascii="Times New Roman" w:hAnsi="Times New Roman" w:cs="Times New Roman"/>
          <w:sz w:val="16"/>
          <w:szCs w:val="16"/>
        </w:rPr>
        <w:tab/>
        <w:t>законченные</w:t>
      </w:r>
      <w:r w:rsidRPr="00563B84">
        <w:rPr>
          <w:rFonts w:ascii="Times New Roman" w:hAnsi="Times New Roman" w:cs="Times New Roman"/>
          <w:sz w:val="16"/>
          <w:szCs w:val="16"/>
        </w:rPr>
        <w:tab/>
        <w:t>отрывки</w:t>
      </w:r>
      <w:r w:rsidRPr="00563B84">
        <w:rPr>
          <w:rFonts w:ascii="Times New Roman" w:hAnsi="Times New Roman" w:cs="Times New Roman"/>
          <w:sz w:val="16"/>
          <w:szCs w:val="16"/>
        </w:rPr>
        <w:tab/>
        <w:t>из</w:t>
      </w:r>
      <w:r w:rsidRPr="00563B84">
        <w:rPr>
          <w:rFonts w:ascii="Times New Roman" w:hAnsi="Times New Roman" w:cs="Times New Roman"/>
          <w:sz w:val="16"/>
          <w:szCs w:val="16"/>
        </w:rPr>
        <w:tab/>
        <w:t>прозаических</w:t>
      </w:r>
      <w:r w:rsidRPr="00563B84">
        <w:rPr>
          <w:rFonts w:ascii="Times New Roman" w:hAnsi="Times New Roman" w:cs="Times New Roman"/>
          <w:sz w:val="16"/>
          <w:szCs w:val="16"/>
        </w:rPr>
        <w:tab/>
        <w:t>произведений)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современных писателей и поэтов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Другие виды искусства. Живопись, фотографии, музыка, песни на стихи современных поэтов. Музыка к кинофильмам и спектаклям по произведениям современных писателей.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Зарубежная литература. Биографические справки и произведения (полностью</w:t>
      </w:r>
      <w:r w:rsidRPr="00563B84">
        <w:rPr>
          <w:rFonts w:ascii="Times New Roman" w:hAnsi="Times New Roman" w:cs="Times New Roman"/>
          <w:sz w:val="16"/>
          <w:szCs w:val="16"/>
        </w:rPr>
        <w:tab/>
        <w:t>или</w:t>
      </w:r>
      <w:r w:rsidRPr="00563B84">
        <w:rPr>
          <w:rFonts w:ascii="Times New Roman" w:hAnsi="Times New Roman" w:cs="Times New Roman"/>
          <w:sz w:val="16"/>
          <w:szCs w:val="16"/>
        </w:rPr>
        <w:tab/>
        <w:t>законченные</w:t>
      </w:r>
      <w:r w:rsidRPr="00563B84">
        <w:rPr>
          <w:rFonts w:ascii="Times New Roman" w:hAnsi="Times New Roman" w:cs="Times New Roman"/>
          <w:sz w:val="16"/>
          <w:szCs w:val="16"/>
        </w:rPr>
        <w:tab/>
        <w:t>отрывки</w:t>
      </w:r>
      <w:r w:rsidRPr="00563B84">
        <w:rPr>
          <w:rFonts w:ascii="Times New Roman" w:hAnsi="Times New Roman" w:cs="Times New Roman"/>
          <w:sz w:val="16"/>
          <w:szCs w:val="16"/>
        </w:rPr>
        <w:tab/>
        <w:t>из</w:t>
      </w:r>
      <w:r w:rsidRPr="00563B84">
        <w:rPr>
          <w:rFonts w:ascii="Times New Roman" w:hAnsi="Times New Roman" w:cs="Times New Roman"/>
          <w:sz w:val="16"/>
          <w:szCs w:val="16"/>
        </w:rPr>
        <w:tab/>
        <w:t>прозаических</w:t>
      </w:r>
      <w:r w:rsidRPr="00563B84">
        <w:rPr>
          <w:rFonts w:ascii="Times New Roman" w:hAnsi="Times New Roman" w:cs="Times New Roman"/>
          <w:sz w:val="16"/>
          <w:szCs w:val="16"/>
        </w:rPr>
        <w:tab/>
        <w:t>произведений)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зарубежных писателей и поэтов.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Теория литературы. </w:t>
      </w:r>
      <w:proofErr w:type="gramStart"/>
      <w:r w:rsidRPr="00563B84">
        <w:rPr>
          <w:rFonts w:ascii="Times New Roman" w:hAnsi="Times New Roman" w:cs="Times New Roman"/>
          <w:sz w:val="16"/>
          <w:szCs w:val="16"/>
        </w:rPr>
        <w:t>Гипербола (преувеличение), эпитет, метафора, олицетворение, фразеологический (устойчивый) оборот в художественном произведении — без называния терминов.</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Рифма в стихотворении. Ритм в стихотворении.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Приём образного сравнения и определения, использование переносного значения слов и выражений в описании явлений, событий, характеристики героя.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Проза как вид художественных произведений. Признаки прозаических произведений:</w:t>
      </w:r>
      <w:r w:rsidRPr="00563B84">
        <w:rPr>
          <w:rFonts w:ascii="Times New Roman" w:hAnsi="Times New Roman" w:cs="Times New Roman"/>
          <w:sz w:val="16"/>
          <w:szCs w:val="16"/>
        </w:rPr>
        <w:tab/>
        <w:t>сюжет, герои.</w:t>
      </w:r>
      <w:r w:rsidRPr="00563B84">
        <w:rPr>
          <w:rFonts w:ascii="Times New Roman" w:hAnsi="Times New Roman" w:cs="Times New Roman"/>
          <w:sz w:val="16"/>
          <w:szCs w:val="16"/>
        </w:rPr>
        <w:tab/>
        <w:t>Сюжет произведения. Герой (персонаж)</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произведения. Роль пейзажа и интерьера в рассказе.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Поэзия как вид художественных произведений. Признаки поэтических произведений: рифма, ритм.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Пьеса как вид драматического искусства. Отличительные признаки пьес: герои (действующие лица), диалоги, структурные части (действия).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Автобиографические произведения. Воспоминания (мемуары).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Навыки чтения. Дальнейшее</w:t>
      </w:r>
      <w:r w:rsidRPr="00563B84">
        <w:rPr>
          <w:rFonts w:ascii="Times New Roman" w:hAnsi="Times New Roman" w:cs="Times New Roman"/>
          <w:sz w:val="16"/>
          <w:szCs w:val="16"/>
        </w:rPr>
        <w:tab/>
        <w:t>совершенствование</w:t>
      </w:r>
      <w:r w:rsidRPr="00563B84">
        <w:rPr>
          <w:rFonts w:ascii="Times New Roman" w:hAnsi="Times New Roman" w:cs="Times New Roman"/>
          <w:sz w:val="16"/>
          <w:szCs w:val="16"/>
        </w:rPr>
        <w:tab/>
        <w:t>навыков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правильного, беглого, сознательного и выразительного чтения в соответствии с нормами литературного произношения.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Осознанное чтение текста про себя с предварительными заданиями учителя. Самостоятельная подготовка</w:t>
      </w:r>
      <w:r w:rsidRPr="00563B84">
        <w:rPr>
          <w:rFonts w:ascii="Times New Roman" w:hAnsi="Times New Roman" w:cs="Times New Roman"/>
          <w:sz w:val="16"/>
          <w:szCs w:val="16"/>
        </w:rPr>
        <w:tab/>
        <w:t>к выразительному</w:t>
      </w:r>
      <w:r w:rsidRPr="00563B84">
        <w:rPr>
          <w:rFonts w:ascii="Times New Roman" w:hAnsi="Times New Roman" w:cs="Times New Roman"/>
          <w:sz w:val="16"/>
          <w:szCs w:val="16"/>
        </w:rPr>
        <w:tab/>
        <w:t>чтению</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предварительно проанализированного текста или отрывка из него.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Умение правильно пользоваться средствами устной выразительности речи: тон, темп речи, сила голоса, логические ударения, интонация после предварительного разбора текста.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Сознательное чтение текста вслух и про себя.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Самостоятельная подготовка к выразительному чтению предварительно проанализированного текста или отрывка из него.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Работа над выразительным чтением с соответствующими установками к чтению (определение настроения, соотнесение читаемого с изменением эмоций, логические ударения, интонация, повышение и понижение голоса, постановка пауз, тон, тембр, темп и т.п.).</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Освоение разных видов чтения текста (выборочное, ознакомительное, изучающее).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Работа с текстом. Самостоятельное определение темы произведения. Выявление авторского замысла (самостоятельно или с помощью учителя). Формулирование идеи произведения (самостоятельно или с помощью учителя). Соотнесение заглавия с темой и основной мыслью произведения (случаи соответствия и несоответствия).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Совершенствование умения устанавливать смысловые связи между событиями (в пределах одной части) и между частями произведения.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Совершенствование представлений о типах текстов (описание, рассуждение, повествование).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Сравнение художественных, деловых (учебных) и </w:t>
      </w:r>
      <w:proofErr w:type="spellStart"/>
      <w:r w:rsidRPr="00563B84">
        <w:rPr>
          <w:rFonts w:ascii="Times New Roman" w:hAnsi="Times New Roman" w:cs="Times New Roman"/>
          <w:sz w:val="16"/>
          <w:szCs w:val="16"/>
        </w:rPr>
        <w:t>научно</w:t>
      </w:r>
      <w:r w:rsidRPr="00563B84">
        <w:rPr>
          <w:rFonts w:ascii="Times New Roman" w:hAnsi="Times New Roman" w:cs="Times New Roman"/>
          <w:sz w:val="16"/>
          <w:szCs w:val="16"/>
        </w:rPr>
        <w:softHyphen/>
        <w:t>познавательных</w:t>
      </w:r>
      <w:proofErr w:type="spellEnd"/>
      <w:r w:rsidRPr="00563B84">
        <w:rPr>
          <w:rFonts w:ascii="Times New Roman" w:hAnsi="Times New Roman" w:cs="Times New Roman"/>
          <w:sz w:val="16"/>
          <w:szCs w:val="16"/>
        </w:rPr>
        <w:t xml:space="preserve"> текстов. Нахождение (с помощью учителя) необходимой информации в научно-познавательном тексте для подготовки сообщения.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Работа над образом героя литературного произведения, составление характеристики действующих лиц на основе выявления и осмысления поступков героев, мотивов их поведения, чувств и мыслей. Нахождение в тексте слов и выражений, которые использует автор при характеристике героев; выявление отношения автора к персонажу (самостоятельно и с помощью учителя); выражение собственного отношения к герою и его поступкам. Подбор отрывков из произведения для аргументации и подтверждения определенных черт героев. Выявление особенностей речи действующих лиц (с помощью учителя). Развитие умения формулировать эмоционально-оценочные суждения </w:t>
      </w:r>
      <w:proofErr w:type="gramStart"/>
      <w:r w:rsidRPr="00563B84">
        <w:rPr>
          <w:rFonts w:ascii="Times New Roman" w:hAnsi="Times New Roman" w:cs="Times New Roman"/>
          <w:sz w:val="16"/>
          <w:szCs w:val="16"/>
        </w:rPr>
        <w:t>для</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характеристике</w:t>
      </w:r>
      <w:proofErr w:type="gramEnd"/>
      <w:r w:rsidRPr="00563B84">
        <w:rPr>
          <w:rFonts w:ascii="Times New Roman" w:hAnsi="Times New Roman" w:cs="Times New Roman"/>
          <w:sz w:val="16"/>
          <w:szCs w:val="16"/>
        </w:rPr>
        <w:t xml:space="preserve"> героев (с помощью учителя).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Самостоятельное деление текста на законченные по смыслу части и </w:t>
      </w:r>
      <w:proofErr w:type="spellStart"/>
      <w:r w:rsidRPr="00563B84">
        <w:rPr>
          <w:rFonts w:ascii="Times New Roman" w:hAnsi="Times New Roman" w:cs="Times New Roman"/>
          <w:sz w:val="16"/>
          <w:szCs w:val="16"/>
        </w:rPr>
        <w:t>озаглавливание</w:t>
      </w:r>
      <w:proofErr w:type="spellEnd"/>
      <w:r w:rsidRPr="00563B84">
        <w:rPr>
          <w:rFonts w:ascii="Times New Roman" w:hAnsi="Times New Roman" w:cs="Times New Roman"/>
          <w:sz w:val="16"/>
          <w:szCs w:val="16"/>
        </w:rPr>
        <w:t xml:space="preserve"> частей в разной речевой форме (вопросительные, повествовательные, назывные предложения). Составление с помощью учителя цитатного плана.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Составление различных видов пересказов.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Аргументированный ответ с опорой на текст (с помощью учителя). Постановка вопросов по содержанию текста. Отбор в произведении материала, необходимого для составления рассказа на заданную тему. Составление рассказов по предложенной теме на материале нескольких произведений.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Определение эмоционального характера текстов (с помощью учителя).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Нахождение в стихотворных текстах с помощью учителя повторяющихся элементов, созвучных слов (на доступном материале). Подбор слова, близкого по звучанию из ряда данных.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Самостоятельное нахождение в тексте незнакомых слов и объяснение их значения. Различение оттенков значений слов, использование оценочных слов в самостоятельной речи. Нахождение в произведении и осмысление значения слов, ярко изображающих события, героев, окружающую природу (фразеологизмы, эпитеты, сравнения, олицетворения). Объяснение значения фразеологического оборотов (с помощью учителя). Различение прямого и переносного значения слов и выражений.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Определение (самостоятельно или с помощью учителя) вида произведения (проза, поэзия, драма). Выявление (с помощью учителя) основных жанровых признаков произведения и их понимание.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lastRenderedPageBreak/>
        <w:t>Выделение в тексте описаний и рассуждений.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умения воссоздавать поэтические образы произведения (описание предмета, природы, места действия, героя, его эмоциональное состояние) на основе анализа словесной ткани произведения.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умения сопоставлять произведения разных видов искусств (словесного, музыкального, изобразительного) по теме, по настроению и главной мысли.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Составление отзыва на книгу, аннотацию. Составление высказывания- рассуждения с опорой на иллюстрацию, алгоритм.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Воспитание культуры общения с собеседником: умения внимательно слушать, поддерживать диалог вопросами или репликами, строить речевое общение с собеседником на основе доброжелательности и уважения.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Внеклассное чтение. Чтение доступных произведений художественной литературы отечественных и зарубежных авторов, статей из периодической печати и журналов.</w:t>
      </w:r>
    </w:p>
    <w:p w:rsidR="009D3270" w:rsidRPr="00563B84" w:rsidRDefault="00F22F3E" w:rsidP="00563B84">
      <w:pPr>
        <w:pStyle w:val="ac"/>
        <w:rPr>
          <w:rFonts w:ascii="Times New Roman" w:hAnsi="Times New Roman" w:cs="Times New Roman"/>
          <w:sz w:val="16"/>
          <w:szCs w:val="16"/>
        </w:rPr>
      </w:pPr>
      <w:bookmarkStart w:id="101" w:name="bookmark101"/>
      <w:r w:rsidRPr="00563B84">
        <w:rPr>
          <w:rFonts w:ascii="Times New Roman" w:hAnsi="Times New Roman" w:cs="Times New Roman"/>
          <w:sz w:val="16"/>
          <w:szCs w:val="16"/>
        </w:rPr>
        <w:t>МАТЕМАТИКА Пояснительная записка</w:t>
      </w:r>
      <w:bookmarkEnd w:id="101"/>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Целью обучения математике в </w:t>
      </w:r>
      <w:r w:rsidRPr="00563B84">
        <w:rPr>
          <w:rFonts w:ascii="Times New Roman" w:hAnsi="Times New Roman" w:cs="Times New Roman"/>
          <w:sz w:val="16"/>
          <w:szCs w:val="16"/>
          <w:lang w:val="en-US" w:eastAsia="en-US" w:bidi="en-US"/>
        </w:rPr>
        <w:t>X</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XII</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 xml:space="preserve">классах является подготовка обучающихся с умственной отсталостью (интеллектуальными нарушениями) к самостоятельной жизни и трудовой деятельности, обеспечение максимально возможной социальной адаптации выпускников. Курс математики имеет практическую направленность и способствует овладению обучающимися практическими умениями применения математических знаний в повседневной жизни в различных бытовых и социальных ситуациях. Содержание представленного учебного материала в </w:t>
      </w:r>
      <w:r w:rsidRPr="00563B84">
        <w:rPr>
          <w:rFonts w:ascii="Times New Roman" w:hAnsi="Times New Roman" w:cs="Times New Roman"/>
          <w:sz w:val="16"/>
          <w:szCs w:val="16"/>
          <w:lang w:val="en-US" w:eastAsia="en-US" w:bidi="en-US"/>
        </w:rPr>
        <w:t>X</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XII</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классах предполагает повторение ранее изученных основных разделов математики, которое необходимо для решения задач измерительного, вычислительного, экономического характера, а также задач, связанных с усвоением программы по профильному труду.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Задачи обучения математике на этом этапе получения образования обучающимися с умственной отсталостью (интеллектуальными нарушениями) состоят: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 в совершенствовании ранее</w:t>
      </w:r>
      <w:r w:rsidRPr="00563B84">
        <w:rPr>
          <w:rFonts w:ascii="Times New Roman" w:hAnsi="Times New Roman" w:cs="Times New Roman"/>
          <w:sz w:val="16"/>
          <w:szCs w:val="16"/>
        </w:rPr>
        <w:tab/>
        <w:t>приобретенных доступных математических знаний, умений и навыков;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 применении математических знаний, умений и навыков для решения практико-ориентированных задач;</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 использовании процесса обучения математике для коррекции недостатков познавательной деятельности и личностных качеств обучающихся.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Нумерация. Присчитывание и отсчитывание (устно) разрядных единиц и числовых групп (по 2, 20, 200, 2 000, 20 000, 200 000; 5, 50, 500, 5 000, 50 000) в пределах 1 000 </w:t>
      </w:r>
      <w:proofErr w:type="spellStart"/>
      <w:r w:rsidRPr="00563B84">
        <w:rPr>
          <w:rFonts w:ascii="Times New Roman" w:hAnsi="Times New Roman" w:cs="Times New Roman"/>
          <w:sz w:val="16"/>
          <w:szCs w:val="16"/>
        </w:rPr>
        <w:t>000</w:t>
      </w:r>
      <w:proofErr w:type="spellEnd"/>
      <w:r w:rsidRPr="00563B84">
        <w:rPr>
          <w:rFonts w:ascii="Times New Roman" w:hAnsi="Times New Roman" w:cs="Times New Roman"/>
          <w:sz w:val="16"/>
          <w:szCs w:val="16"/>
        </w:rPr>
        <w:t xml:space="preserve">. Округление чисел в пределах 1 000 </w:t>
      </w:r>
      <w:proofErr w:type="spellStart"/>
      <w:r w:rsidRPr="00563B84">
        <w:rPr>
          <w:rFonts w:ascii="Times New Roman" w:hAnsi="Times New Roman" w:cs="Times New Roman"/>
          <w:sz w:val="16"/>
          <w:szCs w:val="16"/>
        </w:rPr>
        <w:t>000</w:t>
      </w:r>
      <w:proofErr w:type="spellEnd"/>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Единицы измерения и их соотношения. </w:t>
      </w:r>
      <w:proofErr w:type="gramStart"/>
      <w:r w:rsidRPr="00563B84">
        <w:rPr>
          <w:rFonts w:ascii="Times New Roman" w:hAnsi="Times New Roman" w:cs="Times New Roman"/>
          <w:sz w:val="16"/>
          <w:szCs w:val="16"/>
        </w:rPr>
        <w:t>Величины (длина, стоимость, масса, емкость, время, площадь, объем) и единицы их измерения.</w:t>
      </w:r>
      <w:proofErr w:type="gramEnd"/>
      <w:r w:rsidRPr="00563B84">
        <w:rPr>
          <w:rFonts w:ascii="Times New Roman" w:hAnsi="Times New Roman" w:cs="Times New Roman"/>
          <w:sz w:val="16"/>
          <w:szCs w:val="16"/>
        </w:rPr>
        <w:t xml:space="preserve"> Единицы измерения земельных площадей: ар (1 а), гектар (1 га). Соотношения между единицами измерения однородных величин. Сравнение и упорядочение однородных величин.</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Запись чисел, полученных при измерении площади и объема, в виде десятичной дроби и обратное преобразование.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Арифметические действия. Устные вычислени</w:t>
      </w:r>
      <w:proofErr w:type="gramStart"/>
      <w:r w:rsidRPr="00563B84">
        <w:rPr>
          <w:rFonts w:ascii="Times New Roman" w:hAnsi="Times New Roman" w:cs="Times New Roman"/>
          <w:sz w:val="16"/>
          <w:szCs w:val="16"/>
        </w:rPr>
        <w:t>я(</w:t>
      </w:r>
      <w:proofErr w:type="gramEnd"/>
      <w:r w:rsidRPr="00563B84">
        <w:rPr>
          <w:rFonts w:ascii="Times New Roman" w:hAnsi="Times New Roman" w:cs="Times New Roman"/>
          <w:sz w:val="16"/>
          <w:szCs w:val="16"/>
        </w:rPr>
        <w:t xml:space="preserve">сложение, вычитание, умножение, деление) с числами в пределах 1 000 </w:t>
      </w:r>
      <w:proofErr w:type="spellStart"/>
      <w:r w:rsidRPr="00563B84">
        <w:rPr>
          <w:rFonts w:ascii="Times New Roman" w:hAnsi="Times New Roman" w:cs="Times New Roman"/>
          <w:sz w:val="16"/>
          <w:szCs w:val="16"/>
        </w:rPr>
        <w:t>000</w:t>
      </w:r>
      <w:proofErr w:type="spellEnd"/>
      <w:r w:rsidRPr="00563B84">
        <w:rPr>
          <w:rFonts w:ascii="Times New Roman" w:hAnsi="Times New Roman" w:cs="Times New Roman"/>
          <w:sz w:val="16"/>
          <w:szCs w:val="16"/>
        </w:rPr>
        <w:t xml:space="preserve"> (легкие случаи).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Письменное сложение и вычитание чисел в пределах 1 000 </w:t>
      </w:r>
      <w:proofErr w:type="spellStart"/>
      <w:r w:rsidRPr="00563B84">
        <w:rPr>
          <w:rFonts w:ascii="Times New Roman" w:hAnsi="Times New Roman" w:cs="Times New Roman"/>
          <w:sz w:val="16"/>
          <w:szCs w:val="16"/>
        </w:rPr>
        <w:t>000</w:t>
      </w:r>
      <w:proofErr w:type="spellEnd"/>
      <w:r w:rsidRPr="00563B84">
        <w:rPr>
          <w:rFonts w:ascii="Times New Roman" w:hAnsi="Times New Roman" w:cs="Times New Roman"/>
          <w:sz w:val="16"/>
          <w:szCs w:val="16"/>
        </w:rPr>
        <w:t xml:space="preserve"> (все случаи). Проверка вычислений с помощью обратного арифметического действия.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Сложение и вычитание чисел, полученных при измерении одной, двумя мерами, без преобразования и с преобразованием в пределах 1 000 </w:t>
      </w:r>
      <w:proofErr w:type="spellStart"/>
      <w:r w:rsidRPr="00563B84">
        <w:rPr>
          <w:rFonts w:ascii="Times New Roman" w:hAnsi="Times New Roman" w:cs="Times New Roman"/>
          <w:sz w:val="16"/>
          <w:szCs w:val="16"/>
        </w:rPr>
        <w:t>000</w:t>
      </w:r>
      <w:proofErr w:type="spellEnd"/>
      <w:r w:rsidRPr="00563B84">
        <w:rPr>
          <w:rFonts w:ascii="Times New Roman" w:hAnsi="Times New Roman" w:cs="Times New Roman"/>
          <w:sz w:val="16"/>
          <w:szCs w:val="16"/>
        </w:rPr>
        <w:t>. Умножение и деление целых чисел, полученных при счете и при измерении, на однозначное, двузначное и трехзначное число (несложные случаи).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Порядок действий. Нахождение значения числового выражения, состоящего из 3-5 арифметических действий.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Использование микрокалькулятора для всех видов вычислений в пределах 1 000 </w:t>
      </w:r>
      <w:proofErr w:type="spellStart"/>
      <w:r w:rsidRPr="00563B84">
        <w:rPr>
          <w:rFonts w:ascii="Times New Roman" w:hAnsi="Times New Roman" w:cs="Times New Roman"/>
          <w:sz w:val="16"/>
          <w:szCs w:val="16"/>
        </w:rPr>
        <w:t>000</w:t>
      </w:r>
      <w:proofErr w:type="spellEnd"/>
      <w:r w:rsidRPr="00563B84">
        <w:rPr>
          <w:rFonts w:ascii="Times New Roman" w:hAnsi="Times New Roman" w:cs="Times New Roman"/>
          <w:sz w:val="16"/>
          <w:szCs w:val="16"/>
        </w:rPr>
        <w:t xml:space="preserve"> с целыми числами и числами, полученными при измерении, с проверкой результата повторным вычислением на микрокалькуляторе.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Дроби. Обыкновенные дроби: элементарные представления о способах получения обыкновенных дробей, записи, чтении, видах дробей, сравнении и преобразованиях дробей. Сложение и вычитание обыкновенных дробей с одинаковыми и разными знаменателями (легкие случаи).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Нахождение числа по одной его части.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Десятичные дроби:</w:t>
      </w:r>
      <w:r w:rsidRPr="00563B84">
        <w:rPr>
          <w:rFonts w:ascii="Times New Roman" w:hAnsi="Times New Roman" w:cs="Times New Roman"/>
          <w:sz w:val="16"/>
          <w:szCs w:val="16"/>
        </w:rPr>
        <w:tab/>
        <w:t>получение, запись, чтение, сравнение,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преобразования. Сложение и вычитание десятичных дробей (все случаи), проверка вычислений с помощью обратного арифметического действия.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Умножение и деление десятичной дроби </w:t>
      </w:r>
      <w:proofErr w:type="gramStart"/>
      <w:r w:rsidRPr="00563B84">
        <w:rPr>
          <w:rFonts w:ascii="Times New Roman" w:hAnsi="Times New Roman" w:cs="Times New Roman"/>
          <w:sz w:val="16"/>
          <w:szCs w:val="16"/>
        </w:rPr>
        <w:t>на</w:t>
      </w:r>
      <w:proofErr w:type="gramEnd"/>
      <w:r w:rsidRPr="00563B84">
        <w:rPr>
          <w:rFonts w:ascii="Times New Roman" w:hAnsi="Times New Roman" w:cs="Times New Roman"/>
          <w:sz w:val="16"/>
          <w:szCs w:val="16"/>
        </w:rPr>
        <w:t xml:space="preserve"> однозначное, двузначное 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трехзначное число (легкие случаи).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Использование микрокалькулятора для выполнения </w:t>
      </w:r>
      <w:proofErr w:type="gramStart"/>
      <w:r w:rsidRPr="00563B84">
        <w:rPr>
          <w:rFonts w:ascii="Times New Roman" w:hAnsi="Times New Roman" w:cs="Times New Roman"/>
          <w:sz w:val="16"/>
          <w:szCs w:val="16"/>
        </w:rPr>
        <w:t>арифметических</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действий с десятичными дробями с проверкой результата повторным вычислением на микрокалькуляторе.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Процент. Нахождение одного и нескольких процентов от числа, в том числе с использованием микрокалькулятора.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Нахождение числа по одному проценту.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Использование дробей (обыкновенных и десятичных) и процентов в диаграммах (линейных, столбчатых, круговых).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Арифметические задачи. Простые (все виды, рассмотренные на предыду</w:t>
      </w:r>
      <w:r w:rsidRPr="00563B84">
        <w:rPr>
          <w:rStyle w:val="26"/>
          <w:rFonts w:eastAsia="Arial Unicode MS"/>
          <w:sz w:val="16"/>
          <w:szCs w:val="16"/>
        </w:rPr>
        <w:t>щ</w:t>
      </w:r>
      <w:r w:rsidRPr="00563B84">
        <w:rPr>
          <w:rFonts w:ascii="Times New Roman" w:hAnsi="Times New Roman" w:cs="Times New Roman"/>
          <w:sz w:val="16"/>
          <w:szCs w:val="16"/>
        </w:rPr>
        <w:t>их этапах обучения) и составные (в 3-5 арифметических действий) задачи.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Задачи на движение в одном и противоположном направлении двух тел.</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Задачи на нахождение целого по значению его доли.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Простые и составные задачи геометрического содержания, требующие вычисления периметра многоугольника, площади прямоугольника (квадрата), объема прямоугольного параллелепипеда (куба).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Арифметические задачи, связанные с программой профильного труда.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Задачи экономической направленности, связанные с расчетом бюджета семьи, расчетом оплаты коммунальных услуг, налогами, финансовыми услугами банков, страховыми и иными социальными услугами, предоставляемыми населению.</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Геометрический материал.</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Распознавание, различение геометрических фигур (точка, линия (кривая, прямая), отрезок, ломаная, угол, многоугольник, треугольник, прямоугольник, квадрат, окружность, круг, параллелограмм, ромб) и тел (куб, шар, параллелепипед, пирамида, призма, цилиндр, конус).</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Свойства элементов многоугольников (треугольник, прямоугольник, параллелограмм), прямоугольного параллелепипеда.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Взаимное положение на плоскости геометрических фигур и линий.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Взаимное положение </w:t>
      </w:r>
      <w:proofErr w:type="gramStart"/>
      <w:r w:rsidRPr="00563B84">
        <w:rPr>
          <w:rFonts w:ascii="Times New Roman" w:hAnsi="Times New Roman" w:cs="Times New Roman"/>
          <w:sz w:val="16"/>
          <w:szCs w:val="16"/>
        </w:rPr>
        <w:t>прямых</w:t>
      </w:r>
      <w:proofErr w:type="gramEnd"/>
      <w:r w:rsidRPr="00563B84">
        <w:rPr>
          <w:rFonts w:ascii="Times New Roman" w:hAnsi="Times New Roman" w:cs="Times New Roman"/>
          <w:sz w:val="16"/>
          <w:szCs w:val="16"/>
        </w:rPr>
        <w:t xml:space="preserve"> в пространстве:</w:t>
      </w:r>
      <w:r w:rsidRPr="00563B84">
        <w:rPr>
          <w:rFonts w:ascii="Times New Roman" w:hAnsi="Times New Roman" w:cs="Times New Roman"/>
          <w:sz w:val="16"/>
          <w:szCs w:val="16"/>
        </w:rPr>
        <w:tab/>
        <w:t>наклонные,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горизонтальные, вертикальные. Уровень, отвес.</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Симметрия. Ось, центр симметрии.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Построение с помощью линейки, чертежного угольника, циркуля, транспортира линий, углов, многоугольников, окружностей в разном положении на плоскости, в том числе симметричных относительно оси, центра симметрии.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Вычисление периметра многоугольника, площади прямоугольника, объема прямоугольного параллелепипеда (куба).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Вычисление длины окружности, площади круга. Сектор, сегмент.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Геометрические формы в окружающем мире.</w:t>
      </w:r>
    </w:p>
    <w:p w:rsidR="009D3270" w:rsidRPr="00563B84" w:rsidRDefault="00F22F3E" w:rsidP="00563B84">
      <w:pPr>
        <w:pStyle w:val="ac"/>
        <w:rPr>
          <w:rFonts w:ascii="Times New Roman" w:hAnsi="Times New Roman" w:cs="Times New Roman"/>
          <w:sz w:val="16"/>
          <w:szCs w:val="16"/>
        </w:rPr>
      </w:pPr>
      <w:bookmarkStart w:id="102" w:name="bookmark102"/>
      <w:r w:rsidRPr="00563B84">
        <w:rPr>
          <w:rFonts w:ascii="Times New Roman" w:hAnsi="Times New Roman" w:cs="Times New Roman"/>
          <w:sz w:val="16"/>
          <w:szCs w:val="16"/>
        </w:rPr>
        <w:t>ИНФОРМАТИКА</w:t>
      </w:r>
      <w:r w:rsidRPr="00563B84">
        <w:rPr>
          <w:rFonts w:ascii="Times New Roman" w:hAnsi="Times New Roman" w:cs="Times New Roman"/>
          <w:sz w:val="16"/>
          <w:szCs w:val="16"/>
        </w:rPr>
        <w:br/>
        <w:t>Пояснительная записка</w:t>
      </w:r>
      <w:bookmarkEnd w:id="102"/>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Курс информатики в </w:t>
      </w:r>
      <w:r w:rsidRPr="00563B84">
        <w:rPr>
          <w:rFonts w:ascii="Times New Roman" w:hAnsi="Times New Roman" w:cs="Times New Roman"/>
          <w:sz w:val="16"/>
          <w:szCs w:val="16"/>
          <w:lang w:val="en-US" w:eastAsia="en-US" w:bidi="en-US"/>
        </w:rPr>
        <w:t>X</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XII</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 xml:space="preserve">классах является логическим продолжением изучения этого предмета в </w:t>
      </w:r>
      <w:r w:rsidRPr="00563B84">
        <w:rPr>
          <w:rFonts w:ascii="Times New Roman" w:hAnsi="Times New Roman" w:cs="Times New Roman"/>
          <w:sz w:val="16"/>
          <w:szCs w:val="16"/>
          <w:lang w:val="en-US" w:eastAsia="en-US" w:bidi="en-US"/>
        </w:rPr>
        <w:t>V</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IX</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классах. Целью обучения информатики в X</w:t>
      </w:r>
      <w:r w:rsidRPr="00563B84">
        <w:rPr>
          <w:rFonts w:ascii="Times New Roman" w:hAnsi="Times New Roman" w:cs="Times New Roman"/>
          <w:sz w:val="16"/>
          <w:szCs w:val="16"/>
        </w:rPr>
        <w:softHyphen/>
        <w:t>XII</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классах является подготовка обучающихся с умственной отсталостью (интеллектуальными нарушениями) к самостоятельной жизни и трудовой деятельности, обеспечение максимально возможной социальной адаптации выпускников. Курс имеет практическую значимость и жизненную необходимость и способствует овладению обучающимися практическими умениями применения компьютера и средств ИКТ в повседневной жизни в различных бытовых, социальных и профессиональных ситуациях.</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Технология ввода информации в компьютер</w:t>
      </w:r>
      <w:r w:rsidRPr="00563B84">
        <w:rPr>
          <w:rFonts w:ascii="Times New Roman" w:hAnsi="Times New Roman" w:cs="Times New Roman"/>
          <w:sz w:val="16"/>
          <w:szCs w:val="16"/>
        </w:rPr>
        <w:t xml:space="preserve">: ввод текста, запись звука, изображения, цифровых данных (с использованием различных </w:t>
      </w:r>
      <w:r w:rsidRPr="00563B84">
        <w:rPr>
          <w:rFonts w:ascii="Times New Roman" w:hAnsi="Times New Roman" w:cs="Times New Roman"/>
          <w:sz w:val="16"/>
          <w:szCs w:val="16"/>
        </w:rPr>
        <w:lastRenderedPageBreak/>
        <w:t>технических средств: фото- и видеокамеры, микрофона и т.д.). Сканирование рисунков и текстов. Организация системы файлов и папок, сохранение изменений в файле. Распечатка файла. Использование сменных носителей (</w:t>
      </w:r>
      <w:proofErr w:type="spellStart"/>
      <w:r w:rsidRPr="00563B84">
        <w:rPr>
          <w:rFonts w:ascii="Times New Roman" w:hAnsi="Times New Roman" w:cs="Times New Roman"/>
          <w:sz w:val="16"/>
          <w:szCs w:val="16"/>
        </w:rPr>
        <w:t>флэш-карт</w:t>
      </w:r>
      <w:proofErr w:type="spellEnd"/>
      <w:r w:rsidRPr="00563B84">
        <w:rPr>
          <w:rFonts w:ascii="Times New Roman" w:hAnsi="Times New Roman" w:cs="Times New Roman"/>
          <w:sz w:val="16"/>
          <w:szCs w:val="16"/>
        </w:rPr>
        <w:t>), учёт ограничений в объёме записываемой информации.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Поиск и обработка информации:</w:t>
      </w:r>
      <w:r w:rsidRPr="00563B84">
        <w:rPr>
          <w:rFonts w:ascii="Times New Roman" w:hAnsi="Times New Roman" w:cs="Times New Roman"/>
          <w:sz w:val="16"/>
          <w:szCs w:val="16"/>
        </w:rPr>
        <w:t xml:space="preserve"> информация, её сбор, анализ и систематизация. Способы получения, хранения, переработки информации. Поиск информации в соответствующих возрасту цифровых словарях и справочниках, контролируемом Интернете, системе поиска внутри компьютера. Структурирование информации, её организация и представление в виде таблиц, схем, диаграмм и пр.</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Общение в цифровой среде:</w:t>
      </w:r>
      <w:r w:rsidRPr="00563B84">
        <w:rPr>
          <w:rFonts w:ascii="Times New Roman" w:hAnsi="Times New Roman" w:cs="Times New Roman"/>
          <w:sz w:val="16"/>
          <w:szCs w:val="16"/>
        </w:rPr>
        <w:t xml:space="preserve"> создание, представление и передача сообщений.</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Гигиена работы с компьютером:</w:t>
      </w:r>
      <w:r w:rsidRPr="00563B84">
        <w:rPr>
          <w:rFonts w:ascii="Times New Roman" w:hAnsi="Times New Roman" w:cs="Times New Roman"/>
          <w:sz w:val="16"/>
          <w:szCs w:val="16"/>
        </w:rPr>
        <w:t xml:space="preserve"> использование эргономичных и безопасных для здоровья приёмов работы со средствами ИКТ. Выполнение компенсирующих упражнений.</w:t>
      </w:r>
    </w:p>
    <w:p w:rsidR="009D3270" w:rsidRPr="00563B84" w:rsidRDefault="00F22F3E" w:rsidP="00563B84">
      <w:pPr>
        <w:pStyle w:val="ac"/>
        <w:rPr>
          <w:rFonts w:ascii="Times New Roman" w:hAnsi="Times New Roman" w:cs="Times New Roman"/>
          <w:sz w:val="16"/>
          <w:szCs w:val="16"/>
        </w:rPr>
      </w:pPr>
      <w:bookmarkStart w:id="103" w:name="bookmark103"/>
      <w:r w:rsidRPr="00563B84">
        <w:rPr>
          <w:rFonts w:ascii="Times New Roman" w:hAnsi="Times New Roman" w:cs="Times New Roman"/>
          <w:sz w:val="16"/>
          <w:szCs w:val="16"/>
        </w:rPr>
        <w:t>ОСНОВЫ СОЦИАЛЬНОЙ ЖИЗНИ</w:t>
      </w:r>
      <w:r w:rsidRPr="00563B84">
        <w:rPr>
          <w:rFonts w:ascii="Times New Roman" w:hAnsi="Times New Roman" w:cs="Times New Roman"/>
          <w:sz w:val="16"/>
          <w:szCs w:val="16"/>
        </w:rPr>
        <w:br/>
        <w:t>Пояснительная записка</w:t>
      </w:r>
      <w:bookmarkEnd w:id="103"/>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Цель учебного предмета «Основы социальной жизни» заключается в дальнейшем развитии и совершенствовании социальной (жизненной) компетенции; навыков самостоятельной, независимой жизни.</w:t>
      </w:r>
    </w:p>
    <w:p w:rsidR="009D3270" w:rsidRPr="00563B84" w:rsidRDefault="00F22F3E" w:rsidP="00563B84">
      <w:pPr>
        <w:pStyle w:val="ac"/>
        <w:rPr>
          <w:rFonts w:ascii="Times New Roman" w:hAnsi="Times New Roman" w:cs="Times New Roman"/>
          <w:sz w:val="16"/>
          <w:szCs w:val="16"/>
        </w:rPr>
      </w:pPr>
      <w:bookmarkStart w:id="104" w:name="bookmark104"/>
      <w:r w:rsidRPr="00563B84">
        <w:rPr>
          <w:rFonts w:ascii="Times New Roman" w:hAnsi="Times New Roman" w:cs="Times New Roman"/>
          <w:sz w:val="16"/>
          <w:szCs w:val="16"/>
        </w:rPr>
        <w:t>Задачи:</w:t>
      </w:r>
      <w:bookmarkEnd w:id="104"/>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овладение учащимися некоторыми знаниями и жизненными компетенциями, необходимыми для успешной социализации в современном обществе;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и совершенствование навыков ведения домашнего хозяйства; воспитание положительного отношения к домашнему труду;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умений, связанных с решением бытовых экономических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задач;</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социально-нормативного поведения в семье и обществе;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умений, необходимых для выбора профессии и дальнейшего трудоустройства;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коррекция недостатков познавательной и эмоционально-волевой сфер; развитие коммуникативной функции речи</w:t>
      </w:r>
    </w:p>
    <w:p w:rsidR="009D3270" w:rsidRPr="00563B84" w:rsidRDefault="00F22F3E" w:rsidP="00563B84">
      <w:pPr>
        <w:pStyle w:val="ac"/>
        <w:rPr>
          <w:rFonts w:ascii="Times New Roman" w:hAnsi="Times New Roman" w:cs="Times New Roman"/>
          <w:sz w:val="16"/>
          <w:szCs w:val="16"/>
        </w:rPr>
      </w:pPr>
      <w:bookmarkStart w:id="105" w:name="bookmark105"/>
      <w:r w:rsidRPr="00563B84">
        <w:rPr>
          <w:rFonts w:ascii="Times New Roman" w:hAnsi="Times New Roman" w:cs="Times New Roman"/>
          <w:sz w:val="16"/>
          <w:szCs w:val="16"/>
        </w:rPr>
        <w:t>Личная гигиена и здоровье</w:t>
      </w:r>
      <w:bookmarkEnd w:id="105"/>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Здоровый образ жизни</w:t>
      </w:r>
      <w:r w:rsidRPr="00563B84">
        <w:rPr>
          <w:rStyle w:val="81"/>
          <w:rFonts w:eastAsia="Arial Unicode MS"/>
          <w:sz w:val="16"/>
          <w:szCs w:val="16"/>
        </w:rPr>
        <w:t xml:space="preserve"> — </w:t>
      </w:r>
      <w:r w:rsidRPr="00563B84">
        <w:rPr>
          <w:rFonts w:ascii="Times New Roman" w:hAnsi="Times New Roman" w:cs="Times New Roman"/>
          <w:sz w:val="16"/>
          <w:szCs w:val="16"/>
        </w:rPr>
        <w:t>требование современного общества.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Значение здоровья в жизни и деятельности человека.</w:t>
      </w:r>
      <w:r w:rsidRPr="00563B84">
        <w:rPr>
          <w:rFonts w:ascii="Times New Roman" w:hAnsi="Times New Roman" w:cs="Times New Roman"/>
          <w:sz w:val="16"/>
          <w:szCs w:val="16"/>
        </w:rPr>
        <w:t xml:space="preserve"> Здоровое и рациональное (сбалансированное) питание и его роль в укреплении здоровья. Значение физических упражнений в режиме дня. Соблюдение личной гигиены юношей и девушек при занятиях физическими упражнениями.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Негативное воздействие вредных факторов на организм человека (электромагнитные излучения от компьютера, сотового телефона, телевизора; повышенный уровень шума, вибрация; загазованность воздуха и т.д.).</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Негативное воздействие вредных веществ на здоровье человека, последующие поколения.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Здоровье и красота.</w:t>
      </w:r>
      <w:r w:rsidRPr="00563B84">
        <w:rPr>
          <w:rFonts w:ascii="Times New Roman" w:hAnsi="Times New Roman" w:cs="Times New Roman"/>
          <w:sz w:val="16"/>
          <w:szCs w:val="16"/>
        </w:rPr>
        <w:t xml:space="preserve"> Средства по уходу за кожей лица для девушек и юношей. Значение косметики для девушек и юношей. Правила и приемы ухода за кожей лица.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Гигиенические правила для девушек. Средства личной гигиены для девушек (виды, правила пользования).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Гигиенические правила для юношей.</w:t>
      </w:r>
    </w:p>
    <w:p w:rsidR="009D3270" w:rsidRPr="00563B84" w:rsidRDefault="00F22F3E" w:rsidP="00563B84">
      <w:pPr>
        <w:pStyle w:val="ac"/>
        <w:rPr>
          <w:rFonts w:ascii="Times New Roman" w:hAnsi="Times New Roman" w:cs="Times New Roman"/>
          <w:sz w:val="16"/>
          <w:szCs w:val="16"/>
        </w:rPr>
      </w:pPr>
      <w:bookmarkStart w:id="106" w:name="bookmark106"/>
      <w:r w:rsidRPr="00563B84">
        <w:rPr>
          <w:rFonts w:ascii="Times New Roman" w:hAnsi="Times New Roman" w:cs="Times New Roman"/>
          <w:sz w:val="16"/>
          <w:szCs w:val="16"/>
        </w:rPr>
        <w:t>Охрана здоровья</w:t>
      </w:r>
      <w:bookmarkEnd w:id="106"/>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Виды медицинских учреждений</w:t>
      </w:r>
      <w:r w:rsidRPr="00563B84">
        <w:rPr>
          <w:rFonts w:ascii="Times New Roman" w:hAnsi="Times New Roman" w:cs="Times New Roman"/>
          <w:sz w:val="16"/>
          <w:szCs w:val="16"/>
        </w:rPr>
        <w:t>: поликлиника, амбулатория, больница, диспансер. Функции основных врачей-специалистов.</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Виды страховой медицинской помощи:</w:t>
      </w:r>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обязательная</w:t>
      </w:r>
      <w:proofErr w:type="gramEnd"/>
      <w:r w:rsidRPr="00563B84">
        <w:rPr>
          <w:rFonts w:ascii="Times New Roman" w:hAnsi="Times New Roman" w:cs="Times New Roman"/>
          <w:sz w:val="16"/>
          <w:szCs w:val="16"/>
        </w:rPr>
        <w:t xml:space="preserve"> и дополнительная. Полис обязательного медицинского страхования. Медицинские услуги, оказываемые в рамках обязательного медицинского страхования. Перечень медицинских услуг, оказываемых в рамках дополнительного медицинского страхования.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Документы, подтверждающие нетрудоспособность:</w:t>
      </w:r>
      <w:r w:rsidRPr="00563B84">
        <w:rPr>
          <w:rFonts w:ascii="Times New Roman" w:hAnsi="Times New Roman" w:cs="Times New Roman"/>
          <w:sz w:val="16"/>
          <w:szCs w:val="16"/>
        </w:rPr>
        <w:t xml:space="preserve"> справка и листок нетрудоспособности. Особенности оплаты по листку временной нетрудоспособности страховыми компаниями.</w:t>
      </w:r>
    </w:p>
    <w:p w:rsidR="009D3270" w:rsidRPr="00563B84" w:rsidRDefault="00F22F3E" w:rsidP="00563B84">
      <w:pPr>
        <w:pStyle w:val="ac"/>
        <w:rPr>
          <w:rFonts w:ascii="Times New Roman" w:hAnsi="Times New Roman" w:cs="Times New Roman"/>
          <w:sz w:val="16"/>
          <w:szCs w:val="16"/>
        </w:rPr>
      </w:pPr>
      <w:bookmarkStart w:id="107" w:name="bookmark107"/>
      <w:r w:rsidRPr="00563B84">
        <w:rPr>
          <w:rFonts w:ascii="Times New Roman" w:hAnsi="Times New Roman" w:cs="Times New Roman"/>
          <w:sz w:val="16"/>
          <w:szCs w:val="16"/>
        </w:rPr>
        <w:t>Жилище</w:t>
      </w:r>
      <w:bookmarkEnd w:id="107"/>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Общее представление о доме.</w:t>
      </w:r>
      <w:r w:rsidRPr="00563B84">
        <w:rPr>
          <w:rFonts w:ascii="Times New Roman" w:hAnsi="Times New Roman" w:cs="Times New Roman"/>
          <w:sz w:val="16"/>
          <w:szCs w:val="16"/>
        </w:rPr>
        <w:t xml:space="preserve"> Правила пользования общей собственностью в многоквартирном доме. Правила проживания в собственном и многоквартирном доме. Компании, осуществляющие управление многоквартирными домами. Виды услуг, предоставляемых управляющими компаниями в многоквартирных домах. Виды коммунальных услуг, оказываемых в сельской местности.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Планировка жилища.</w:t>
      </w:r>
      <w:r w:rsidRPr="00563B84">
        <w:rPr>
          <w:rFonts w:ascii="Times New Roman" w:hAnsi="Times New Roman" w:cs="Times New Roman"/>
          <w:sz w:val="16"/>
          <w:szCs w:val="16"/>
        </w:rPr>
        <w:t xml:space="preserve"> Виды и назначение жилых комнат и нежилых помещений.</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Кухня.</w:t>
      </w:r>
      <w:r w:rsidRPr="00563B84">
        <w:rPr>
          <w:rFonts w:ascii="Times New Roman" w:hAnsi="Times New Roman" w:cs="Times New Roman"/>
          <w:sz w:val="16"/>
          <w:szCs w:val="16"/>
        </w:rPr>
        <w:t xml:space="preserve"> Нагревательные приборы и правила техники безопасности их использования. Электробытовые приборы на кухне (холодильник, морозильник, мясорубка, овощерезка и др.):</w:t>
      </w:r>
      <w:r w:rsidRPr="00563B84">
        <w:rPr>
          <w:rFonts w:ascii="Times New Roman" w:hAnsi="Times New Roman" w:cs="Times New Roman"/>
          <w:sz w:val="16"/>
          <w:szCs w:val="16"/>
        </w:rPr>
        <w:tab/>
        <w:t>назначение, правила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использования и ухода, техника безопасности.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Кухонная утварь.</w:t>
      </w:r>
      <w:r w:rsidRPr="00563B84">
        <w:rPr>
          <w:rFonts w:ascii="Times New Roman" w:hAnsi="Times New Roman" w:cs="Times New Roman"/>
          <w:sz w:val="16"/>
          <w:szCs w:val="16"/>
        </w:rPr>
        <w:t xml:space="preserve"> Виды кухонной посуды в зависимости от функционального назначения. Материалы для изготовления различных видов кухонной утвари; их свойства. Правила ухода за кухонной посудой в зависимости от материала, из которого они изготовлены. Столовые приборы: назначение, правила ухода. Санитарные нормы и правила содержания и ухода за кухонной утварью.</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Национальные виды кухонной посуды.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История возникновения и развития кухонной утвари.</w:t>
      </w:r>
    </w:p>
    <w:p w:rsidR="009D3270" w:rsidRPr="00563B84" w:rsidRDefault="00F22F3E" w:rsidP="00563B84">
      <w:pPr>
        <w:pStyle w:val="ac"/>
        <w:rPr>
          <w:rFonts w:ascii="Times New Roman" w:hAnsi="Times New Roman" w:cs="Times New Roman"/>
          <w:sz w:val="16"/>
          <w:szCs w:val="16"/>
        </w:rPr>
      </w:pPr>
      <w:proofErr w:type="gramStart"/>
      <w:r w:rsidRPr="00563B84">
        <w:rPr>
          <w:rStyle w:val="25"/>
          <w:rFonts w:eastAsia="Arial Unicode MS"/>
          <w:sz w:val="16"/>
          <w:szCs w:val="16"/>
        </w:rPr>
        <w:t>Кухонное белье:</w:t>
      </w:r>
      <w:r w:rsidRPr="00563B84">
        <w:rPr>
          <w:rFonts w:ascii="Times New Roman" w:hAnsi="Times New Roman" w:cs="Times New Roman"/>
          <w:sz w:val="16"/>
          <w:szCs w:val="16"/>
        </w:rPr>
        <w:t xml:space="preserve"> виды (полотенца, скатерти, салфетки, прихватки, фартуки, передники), материалы, назначение.</w:t>
      </w:r>
      <w:proofErr w:type="gramEnd"/>
      <w:r w:rsidRPr="00563B84">
        <w:rPr>
          <w:rFonts w:ascii="Times New Roman" w:hAnsi="Times New Roman" w:cs="Times New Roman"/>
          <w:sz w:val="16"/>
          <w:szCs w:val="16"/>
        </w:rPr>
        <w:t xml:space="preserve"> Практическое и эстетическое назначение кухонного белья.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Кухонная мебель.</w:t>
      </w:r>
      <w:r w:rsidRPr="00563B84">
        <w:rPr>
          <w:rFonts w:ascii="Times New Roman" w:hAnsi="Times New Roman" w:cs="Times New Roman"/>
          <w:sz w:val="16"/>
          <w:szCs w:val="16"/>
        </w:rPr>
        <w:t xml:space="preserve"> Виды кухонной мебели. Правила ухода и содержание.</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 xml:space="preserve">Ванная комната. Электробытовые приборы в ванной комнате: </w:t>
      </w:r>
      <w:r w:rsidRPr="00563B84">
        <w:rPr>
          <w:rFonts w:ascii="Times New Roman" w:hAnsi="Times New Roman" w:cs="Times New Roman"/>
          <w:sz w:val="16"/>
          <w:szCs w:val="16"/>
        </w:rPr>
        <w:t>стиральные машины, фены для сушки волос. Правила пользования стиральными машинами; стиральные средства для машин (порошки, отбеливатели, кондиционеры), условные обозначения на упаковках. Правила пользования стиральными машинами. Техника безопасности. Виды стиральных машин в зависимости от загрузки белья (вертикальная и горизонтальная загрузки). Режимы стирки, температурные режимы. Условные обозначения на стиральных машинах. Характеристики разных видов стиральных машин. Магазины по продаже электробытовой техники (стиральных машин). Выбор стиральных машин в зависимости от конкретных условий (размера ванной комнаты, характеристика машины, цены).</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Мебель в жилых помещениях.</w:t>
      </w:r>
      <w:r w:rsidRPr="00563B84">
        <w:rPr>
          <w:rFonts w:ascii="Times New Roman" w:hAnsi="Times New Roman" w:cs="Times New Roman"/>
          <w:sz w:val="16"/>
          <w:szCs w:val="16"/>
        </w:rPr>
        <w:t xml:space="preserve"> Виды мебели в зависимости от ее назначения. Размещение мебели в помещении с учетом от конкретных условий: размера и особых характеристик жилого помещения (освещенности, формы и т.д.). Составление элементарных </w:t>
      </w:r>
      <w:proofErr w:type="spellStart"/>
      <w:proofErr w:type="gramStart"/>
      <w:r w:rsidRPr="00563B84">
        <w:rPr>
          <w:rFonts w:ascii="Times New Roman" w:hAnsi="Times New Roman" w:cs="Times New Roman"/>
          <w:sz w:val="16"/>
          <w:szCs w:val="16"/>
        </w:rPr>
        <w:t>дизайн-проектов</w:t>
      </w:r>
      <w:proofErr w:type="spellEnd"/>
      <w:proofErr w:type="gramEnd"/>
      <w:r w:rsidRPr="00563B84">
        <w:rPr>
          <w:rFonts w:ascii="Times New Roman" w:hAnsi="Times New Roman" w:cs="Times New Roman"/>
          <w:sz w:val="16"/>
          <w:szCs w:val="16"/>
        </w:rPr>
        <w:t xml:space="preserve"> жилых комнат.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Магазины по продаже различных видов мебели. Выбор мебели с учетом конкретных условий (размера помещения, внешнего оформления, соотношения цены и качества).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Интерьер.</w:t>
      </w:r>
      <w:r w:rsidRPr="00563B84">
        <w:rPr>
          <w:rFonts w:ascii="Times New Roman" w:hAnsi="Times New Roman" w:cs="Times New Roman"/>
          <w:sz w:val="16"/>
          <w:szCs w:val="16"/>
        </w:rPr>
        <w:t xml:space="preserve"> Качества интерьера: функциональность, гигиеничность, эстетичность. Рациональная расстановка мебели в помещении в зависимости от функционального назначения комнаты, площади, наличия мебели. Композиция интерьера: расположение и соотношение составных частей интерьера: мебели, светильников, бытового оборудования, функциональных зон. Соблюдение требований к подбору занавесей, светильников и других деталей декора.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Уход за</w:t>
      </w:r>
      <w:r w:rsidRPr="00563B84">
        <w:rPr>
          <w:rStyle w:val="25"/>
          <w:rFonts w:eastAsia="Arial Unicode MS"/>
          <w:sz w:val="16"/>
          <w:szCs w:val="16"/>
        </w:rPr>
        <w:tab/>
        <w:t>жилищем.</w:t>
      </w:r>
      <w:r w:rsidRPr="00563B84">
        <w:rPr>
          <w:rFonts w:ascii="Times New Roman" w:hAnsi="Times New Roman" w:cs="Times New Roman"/>
          <w:sz w:val="16"/>
          <w:szCs w:val="16"/>
        </w:rPr>
        <w:tab/>
        <w:t>Сухая уборка:</w:t>
      </w:r>
      <w:r w:rsidRPr="00563B84">
        <w:rPr>
          <w:rFonts w:ascii="Times New Roman" w:hAnsi="Times New Roman" w:cs="Times New Roman"/>
          <w:sz w:val="16"/>
          <w:szCs w:val="16"/>
        </w:rPr>
        <w:tab/>
        <w:t>назначение, инвентарь,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электробытовые приборы, средства бытовой химии. Влажная уборка: назначение, инвентарь, моющие и чистящие средства, электробытовые приборы для влажной уборки помещений. Правила техники безопасности использования электробытовых приборов. Правила техники безопасности использования чистящих и моющих средств.</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Ремонтные работы в доме.</w:t>
      </w:r>
      <w:r w:rsidRPr="00563B84">
        <w:rPr>
          <w:rFonts w:ascii="Times New Roman" w:hAnsi="Times New Roman" w:cs="Times New Roman"/>
          <w:sz w:val="16"/>
          <w:szCs w:val="16"/>
        </w:rPr>
        <w:t xml:space="preserve"> Виды ремонта: косметический, текущий. Ремонт стен. Материалы для ремонта стен. Виды обоев: бумажные, </w:t>
      </w:r>
      <w:proofErr w:type="spellStart"/>
      <w:r w:rsidRPr="00563B84">
        <w:rPr>
          <w:rFonts w:ascii="Times New Roman" w:hAnsi="Times New Roman" w:cs="Times New Roman"/>
          <w:sz w:val="16"/>
          <w:szCs w:val="16"/>
        </w:rPr>
        <w:t>флизелиновые</w:t>
      </w:r>
      <w:proofErr w:type="spellEnd"/>
      <w:r w:rsidRPr="00563B84">
        <w:rPr>
          <w:rFonts w:ascii="Times New Roman" w:hAnsi="Times New Roman" w:cs="Times New Roman"/>
          <w:sz w:val="16"/>
          <w:szCs w:val="16"/>
        </w:rPr>
        <w:t>; виниловые (основные отличия по качеству и цене). Выбор клея для обоев в зависимости от их вида; самостоятельное изготовление клейстера. Расчет необходимого количества обоев в зависимости от площади помещения. Выбор цветовой гаммы обоев в зависимости от назначения помещения и его особенностей (естественная освещенность помещения, размеры помещения и т. д.). Самостоятельная оклейка стен обоями: подготовка обоев, правила наклеивания обоев. Обновление потолков: виды ремонта (покраска, побелка), основные правила и практические приемы. Расчет стоимости ремонта потолка в зависимости от его площади и вида.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lastRenderedPageBreak/>
        <w:t>Одежда и обувь</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Одежда.</w:t>
      </w:r>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Материалы, используемые для изготовления одежды (хлопок, шерсть, синтетика, лен, шелк, и пр.).</w:t>
      </w:r>
      <w:proofErr w:type="gramEnd"/>
      <w:r w:rsidRPr="00563B84">
        <w:rPr>
          <w:rFonts w:ascii="Times New Roman" w:hAnsi="Times New Roman" w:cs="Times New Roman"/>
          <w:sz w:val="16"/>
          <w:szCs w:val="16"/>
        </w:rPr>
        <w:t xml:space="preserve"> Преимущества и недостатки разных видов тканей.</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Уход за одеждой.</w:t>
      </w:r>
      <w:r w:rsidRPr="00563B84">
        <w:rPr>
          <w:rFonts w:ascii="Times New Roman" w:hAnsi="Times New Roman" w:cs="Times New Roman"/>
          <w:sz w:val="16"/>
          <w:szCs w:val="16"/>
        </w:rPr>
        <w:t xml:space="preserve"> Виды повседневного ухода за одеждой: стирка, глажение, чистка, починка. Ручная и машинная стирка изделий. Чтение условных обозначений на этикетках по стирке белья. Правила сушки белья из различных тканей. Чтение условных обозначений на этикетках. Глажение изделий из различных видов тканей. Сухое глажение и глажение с паром. Правила ухода за одеждой, изготовленной из разных видов материалов. Уход за хлопчатобумажной одеждой. Уход за шерстяными и трикотажными изделиями. Уход за верхней одеждой из водоотталкивающей ткани, кожи, мехового велюра (дубленки), меха (искусственного и натурального). Виды пятновыводителей. Правила выведение мелких пятен в домашних условиях. Санитарно-гигиенические требования и правила техники безопасности при пользовании средствами для выведения пятен.</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Предприятия бытового обслуживания.</w:t>
      </w:r>
      <w:r w:rsidRPr="00563B84">
        <w:rPr>
          <w:rFonts w:ascii="Times New Roman" w:hAnsi="Times New Roman" w:cs="Times New Roman"/>
          <w:sz w:val="16"/>
          <w:szCs w:val="16"/>
        </w:rPr>
        <w:t xml:space="preserve"> Прачечная и химчистка: назначение, оказываемые услуги, прейскурант. Ателье мелкого ремонта одежды: оказываемые услуги, прейскурант. Ателье индивидуального пошива одежды.</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Выбор и покупка одежды.</w:t>
      </w:r>
      <w:r w:rsidRPr="00563B84">
        <w:rPr>
          <w:rFonts w:ascii="Times New Roman" w:hAnsi="Times New Roman" w:cs="Times New Roman"/>
          <w:sz w:val="16"/>
          <w:szCs w:val="16"/>
        </w:rPr>
        <w:t xml:space="preserve"> Выбор одежды при покупке в соответствии с назначением и необходимыми размерами. Подбор одежды в соответствии с индивидуальными особенностями. Соотношение размеров одежды в стандартах разных стран.</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Стиль одежды.</w:t>
      </w:r>
      <w:r w:rsidRPr="00563B84">
        <w:rPr>
          <w:rFonts w:ascii="Times New Roman" w:hAnsi="Times New Roman" w:cs="Times New Roman"/>
          <w:sz w:val="16"/>
          <w:szCs w:val="16"/>
        </w:rPr>
        <w:t xml:space="preserve"> Определение собственного размера одежды. Профессии людей, создающих одежду: художники-дизайнеры (модельеры); раскройщики, портные. «Высокая» мода и мода для всех. Современные направления моды. Журналы мод. Составление комплектов из одежды (элементарные правила дизайна одежды). Аксессуары (декор) одежды: шарфы, платки, ремни и т.д.</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История возникновения одежды.</w:t>
      </w:r>
      <w:r w:rsidRPr="00563B84">
        <w:rPr>
          <w:rFonts w:ascii="Times New Roman" w:hAnsi="Times New Roman" w:cs="Times New Roman"/>
          <w:sz w:val="16"/>
          <w:szCs w:val="16"/>
        </w:rPr>
        <w:t xml:space="preserve"> Одежда разных эпох. Изменения в одежде в разные исторические периоды.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Национальная одежда.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Обувь.</w:t>
      </w:r>
      <w:r w:rsidRPr="00563B84">
        <w:rPr>
          <w:rFonts w:ascii="Times New Roman" w:hAnsi="Times New Roman" w:cs="Times New Roman"/>
          <w:sz w:val="16"/>
          <w:szCs w:val="16"/>
        </w:rPr>
        <w:t xml:space="preserve"> Выбор и покупка обуви в соответствии с ее назначением и размером. Соотношение размеров обуви в стандартах разных стран. Факторы, влияющие на выбор обуви: удобство (практичность) и эстетичность. Правила подбора обуви к одежде. Значение правильного выбора обуви для здоровья человека.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Порядок приобретения обуви в магазине: выбор, примерка, оплата. Гарантийный срок службы обуви; хранение чека или его копии.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Национальная обувь.</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Уход за обувью.</w:t>
      </w:r>
      <w:r w:rsidRPr="00563B84">
        <w:rPr>
          <w:rFonts w:ascii="Times New Roman" w:hAnsi="Times New Roman" w:cs="Times New Roman"/>
          <w:sz w:val="16"/>
          <w:szCs w:val="16"/>
        </w:rPr>
        <w:t xml:space="preserve"> Правила ухода за обувью, изготовленной из натуральной и искусственной кожи, </w:t>
      </w:r>
      <w:proofErr w:type="spellStart"/>
      <w:r w:rsidRPr="00563B84">
        <w:rPr>
          <w:rFonts w:ascii="Times New Roman" w:hAnsi="Times New Roman" w:cs="Times New Roman"/>
          <w:sz w:val="16"/>
          <w:szCs w:val="16"/>
        </w:rPr>
        <w:t>нубука</w:t>
      </w:r>
      <w:proofErr w:type="spellEnd"/>
      <w:r w:rsidRPr="00563B84">
        <w:rPr>
          <w:rFonts w:ascii="Times New Roman" w:hAnsi="Times New Roman" w:cs="Times New Roman"/>
          <w:sz w:val="16"/>
          <w:szCs w:val="16"/>
        </w:rPr>
        <w:t>, замши, текстиля.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Ремонт обуви в специализированных мастерских.</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История появления обуви.</w:t>
      </w:r>
      <w:r w:rsidRPr="00563B84">
        <w:rPr>
          <w:rFonts w:ascii="Times New Roman" w:hAnsi="Times New Roman" w:cs="Times New Roman"/>
          <w:sz w:val="16"/>
          <w:szCs w:val="16"/>
        </w:rPr>
        <w:t xml:space="preserve"> Обувь в разные исторические времена.</w:t>
      </w:r>
    </w:p>
    <w:p w:rsidR="009D3270" w:rsidRPr="00563B84" w:rsidRDefault="00F22F3E" w:rsidP="00563B84">
      <w:pPr>
        <w:pStyle w:val="ac"/>
        <w:rPr>
          <w:rFonts w:ascii="Times New Roman" w:hAnsi="Times New Roman" w:cs="Times New Roman"/>
          <w:sz w:val="16"/>
          <w:szCs w:val="16"/>
        </w:rPr>
      </w:pPr>
      <w:bookmarkStart w:id="108" w:name="bookmark108"/>
      <w:r w:rsidRPr="00563B84">
        <w:rPr>
          <w:rFonts w:ascii="Times New Roman" w:hAnsi="Times New Roman" w:cs="Times New Roman"/>
          <w:sz w:val="16"/>
          <w:szCs w:val="16"/>
        </w:rPr>
        <w:t>Питание</w:t>
      </w:r>
      <w:bookmarkEnd w:id="108"/>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Организация питания семьи.</w:t>
      </w:r>
      <w:r w:rsidRPr="00563B84">
        <w:rPr>
          <w:rFonts w:ascii="Times New Roman" w:hAnsi="Times New Roman" w:cs="Times New Roman"/>
          <w:sz w:val="16"/>
          <w:szCs w:val="16"/>
        </w:rPr>
        <w:t xml:space="preserve"> Организация правильного питания. Режим питания. Рацион питания.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Магазины по продаже продуктов питания.</w:t>
      </w:r>
      <w:r w:rsidRPr="00563B84">
        <w:rPr>
          <w:rFonts w:ascii="Times New Roman" w:hAnsi="Times New Roman" w:cs="Times New Roman"/>
          <w:sz w:val="16"/>
          <w:szCs w:val="16"/>
        </w:rPr>
        <w:t xml:space="preserve"> Основные отделы в продуктовых магазинах. Универсамы и супермаркеты (магазины в сельской местности). Специализированные магазины. Виды товаров: фасованные, на вес и в разлив. Порядок приобретения товаров в продовольственном магазине (с помощью продавца и самообслуживание). Срок годности продуктов питания (условные обозначения на этикетках). Стоимость продуктов питания. Расчет стоимости товаров на вес и разлив.</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Рынки.</w:t>
      </w:r>
      <w:r w:rsidRPr="00563B84">
        <w:rPr>
          <w:rFonts w:ascii="Times New Roman" w:hAnsi="Times New Roman" w:cs="Times New Roman"/>
          <w:sz w:val="16"/>
          <w:szCs w:val="16"/>
        </w:rPr>
        <w:t xml:space="preserve"> Виды продовольственных рынков:</w:t>
      </w:r>
      <w:r w:rsidRPr="00563B84">
        <w:rPr>
          <w:rFonts w:ascii="Times New Roman" w:hAnsi="Times New Roman" w:cs="Times New Roman"/>
          <w:sz w:val="16"/>
          <w:szCs w:val="16"/>
        </w:rPr>
        <w:tab/>
        <w:t>крытые и закрытые,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постоянно действующие и сезонные. Основное отличие рынка от магазина.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Завтрак.</w:t>
      </w:r>
      <w:r w:rsidRPr="00563B84">
        <w:rPr>
          <w:rFonts w:ascii="Times New Roman" w:hAnsi="Times New Roman" w:cs="Times New Roman"/>
          <w:sz w:val="16"/>
          <w:szCs w:val="16"/>
        </w:rPr>
        <w:t xml:space="preserve"> Холодный завтрак. Составление меню для холодного завтрака. Молочные продукты для холодного завтрака. Простые и сложные бутерброды. Канапе. Приготовление бутербродов.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Горячий завтрак. Каши. Виды круп. Хранение круп. Молочные каши: виды, составление рецептов, отбор необходимых продуктов. Приготовление молочных каш. Каши, приготовленные на воде. Каши быстрого приготовления.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Блюда из яиц: яичница-глазунья, омлеты (омлеты простые и с добавками). Приготовление блюд из яиц.</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Напитки для завтрака.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Составление меню для завтрака. Отбор необходимых продуктов для приготовления завтрака. Стоимость и расчет продуктов для завтрака. Посуда для завтрака. Сервировка стола. Приготовление блюд для завтрака.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Обед.</w:t>
      </w:r>
      <w:r w:rsidRPr="00563B84">
        <w:rPr>
          <w:rFonts w:ascii="Times New Roman" w:hAnsi="Times New Roman" w:cs="Times New Roman"/>
          <w:sz w:val="16"/>
          <w:szCs w:val="16"/>
        </w:rPr>
        <w:t xml:space="preserve"> Овощные салаты: виды, первичная обработка овощей, способы приготовления. Составление рецептов овощных салатов и их приготовление. Салаты с рыбой; мясом (мясопродуктами): составление рецептов, отбор продуктов, приготовление. Заправки для салатов. Украшение салатов.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Супы. Прозрачные супы. Приготовление бульона (мясного, рыбного). Заправки для супов. Составление рецептов и приготовление супов. Суп-пюре.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Мясные блюда (виды, способы приготовления). Приготовление котлет из готового фарша. Жарка мяса.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Рыбные блюда (виды, способы приготовления). Рыба отварная. Рыба жареная.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Гарниры: овощные, из круп, макаронных изделий.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Фруктовые напитки: соки, нектары.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Составление меню для обеда. Отбор необходимых продуктов для приготовления обеда. Стоимость и расчет продуктов для обеда.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Ужин.</w:t>
      </w:r>
      <w:r w:rsidRPr="00563B84">
        <w:rPr>
          <w:rFonts w:ascii="Times New Roman" w:hAnsi="Times New Roman" w:cs="Times New Roman"/>
          <w:sz w:val="16"/>
          <w:szCs w:val="16"/>
        </w:rPr>
        <w:t xml:space="preserve"> Блюда для ужина; холодный и горячий ужин. Составление меню для холодного ужина. Отбор продуктов для холодного ужина. Стоимость и расчет продуктов для холодного ужина. Составление меню для горячего ужина. Отбор продуктов для горячего ужина. Стоимость и расчет продуктов для горячего ужина.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Изделия из теста.</w:t>
      </w:r>
      <w:r w:rsidRPr="00563B84">
        <w:rPr>
          <w:rFonts w:ascii="Times New Roman" w:hAnsi="Times New Roman" w:cs="Times New Roman"/>
          <w:sz w:val="16"/>
          <w:szCs w:val="16"/>
        </w:rPr>
        <w:t xml:space="preserve"> Виды теста: </w:t>
      </w:r>
      <w:proofErr w:type="gramStart"/>
      <w:r w:rsidRPr="00563B84">
        <w:rPr>
          <w:rFonts w:ascii="Times New Roman" w:hAnsi="Times New Roman" w:cs="Times New Roman"/>
          <w:sz w:val="16"/>
          <w:szCs w:val="16"/>
        </w:rPr>
        <w:t>дрожжевое</w:t>
      </w:r>
      <w:proofErr w:type="gramEnd"/>
      <w:r w:rsidRPr="00563B84">
        <w:rPr>
          <w:rFonts w:ascii="Times New Roman" w:hAnsi="Times New Roman" w:cs="Times New Roman"/>
          <w:sz w:val="16"/>
          <w:szCs w:val="16"/>
        </w:rPr>
        <w:t xml:space="preserve">, слоеное, песочное. Виды изделий из теса: пирожки, булочки, печенье и др. Составление и запись рецептов изделий из теста. Приготовление оладий и блинов изделий из </w:t>
      </w:r>
      <w:proofErr w:type="spellStart"/>
      <w:r w:rsidRPr="00563B84">
        <w:rPr>
          <w:rFonts w:ascii="Times New Roman" w:hAnsi="Times New Roman" w:cs="Times New Roman"/>
          <w:sz w:val="16"/>
          <w:szCs w:val="16"/>
        </w:rPr>
        <w:t>недрожжевого</w:t>
      </w:r>
      <w:proofErr w:type="spellEnd"/>
      <w:r w:rsidRPr="00563B84">
        <w:rPr>
          <w:rFonts w:ascii="Times New Roman" w:hAnsi="Times New Roman" w:cs="Times New Roman"/>
          <w:sz w:val="16"/>
          <w:szCs w:val="16"/>
        </w:rPr>
        <w:t xml:space="preserve"> и дрожжевого теста. Приготовление печенья.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Домашние заготовки.</w:t>
      </w:r>
      <w:r w:rsidRPr="00563B84">
        <w:rPr>
          <w:rFonts w:ascii="Times New Roman" w:hAnsi="Times New Roman" w:cs="Times New Roman"/>
          <w:sz w:val="16"/>
          <w:szCs w:val="16"/>
        </w:rPr>
        <w:t xml:space="preserve"> Виды домашних заготовок: варка, сушка, соление, маринование. Глубокая заморозка овощей и фруктов. Консервирование продуктов. Меры предосторожности при употреблении консервированных продуктов. Правила первой помощи при отравлении. Варенье из ягод и фруктов.</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Виды питания.</w:t>
      </w:r>
      <w:r w:rsidRPr="00563B84">
        <w:rPr>
          <w:rFonts w:ascii="Times New Roman" w:hAnsi="Times New Roman" w:cs="Times New Roman"/>
          <w:sz w:val="16"/>
          <w:szCs w:val="16"/>
        </w:rPr>
        <w:t xml:space="preserve"> Диетическое питание. Питание детей ясельного возраста. Приготовление национальных блюд.</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Праздничный стол.</w:t>
      </w:r>
      <w:r w:rsidRPr="00563B84">
        <w:rPr>
          <w:rFonts w:ascii="Times New Roman" w:hAnsi="Times New Roman" w:cs="Times New Roman"/>
          <w:sz w:val="16"/>
          <w:szCs w:val="16"/>
        </w:rPr>
        <w:t xml:space="preserve"> Сервировка праздничного стола. Столовое белье для праздничного стола: салфетки (льняные, хлопчатобумажные), скатерти.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Украшения салатов и холодных блюд из овощей и зелени.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Этикет праздничного застолья.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Блюда национальной кухни.</w:t>
      </w:r>
    </w:p>
    <w:p w:rsidR="009D3270" w:rsidRPr="00563B84" w:rsidRDefault="00F22F3E" w:rsidP="00563B84">
      <w:pPr>
        <w:pStyle w:val="ac"/>
        <w:rPr>
          <w:rFonts w:ascii="Times New Roman" w:hAnsi="Times New Roman" w:cs="Times New Roman"/>
          <w:sz w:val="16"/>
          <w:szCs w:val="16"/>
        </w:rPr>
      </w:pPr>
      <w:bookmarkStart w:id="109" w:name="bookmark109"/>
      <w:r w:rsidRPr="00563B84">
        <w:rPr>
          <w:rFonts w:ascii="Times New Roman" w:hAnsi="Times New Roman" w:cs="Times New Roman"/>
          <w:sz w:val="16"/>
          <w:szCs w:val="16"/>
        </w:rPr>
        <w:t>Транспорт</w:t>
      </w:r>
      <w:bookmarkEnd w:id="109"/>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Городской транспорт.</w:t>
      </w:r>
      <w:r w:rsidRPr="00563B84">
        <w:rPr>
          <w:rFonts w:ascii="Times New Roman" w:hAnsi="Times New Roman" w:cs="Times New Roman"/>
          <w:sz w:val="16"/>
          <w:szCs w:val="16"/>
        </w:rPr>
        <w:t xml:space="preserve"> Виды городского транспорта. Виды оплаты проезда на всех видах городского транспорта. Правила поведения в городском транспорте.</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Пригородный транспорт.</w:t>
      </w:r>
      <w:r w:rsidRPr="00563B84">
        <w:rPr>
          <w:rFonts w:ascii="Times New Roman" w:hAnsi="Times New Roman" w:cs="Times New Roman"/>
          <w:sz w:val="16"/>
          <w:szCs w:val="16"/>
        </w:rPr>
        <w:t xml:space="preserve"> Виды: автобусы пригородного сообщения, электрички. Стоимость проезда. Расписание.</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Междугородний железнодорожный транспорт.</w:t>
      </w:r>
      <w:r w:rsidRPr="00563B84">
        <w:rPr>
          <w:rFonts w:ascii="Times New Roman" w:hAnsi="Times New Roman" w:cs="Times New Roman"/>
          <w:sz w:val="16"/>
          <w:szCs w:val="16"/>
        </w:rPr>
        <w:t xml:space="preserve"> Вокзалы: назначение, основные службы. Меры предосторожности по предотвращению чрезвычайных ситуаций на вокзале. Примерная стоимость проезда в вагонах разной комфортности. Формы приобретения билетов. Электронные билеты.</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Междугородний автотранспорт.</w:t>
      </w:r>
      <w:r w:rsidRPr="00563B84">
        <w:rPr>
          <w:rFonts w:ascii="Times New Roman" w:hAnsi="Times New Roman" w:cs="Times New Roman"/>
          <w:sz w:val="16"/>
          <w:szCs w:val="16"/>
        </w:rPr>
        <w:t xml:space="preserve"> Автовокзал, его назначение. Расписание, порядок приобретения билетов, стоимость проезда.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Водный транспорт.</w:t>
      </w:r>
      <w:r w:rsidRPr="00563B84">
        <w:rPr>
          <w:rFonts w:ascii="Times New Roman" w:hAnsi="Times New Roman" w:cs="Times New Roman"/>
          <w:sz w:val="16"/>
          <w:szCs w:val="16"/>
        </w:rPr>
        <w:t xml:space="preserve"> Значение водного транспорта. Пристань. Порт. Основные службы. Основные маршруты.</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Авиационный транспорт.</w:t>
      </w:r>
      <w:r w:rsidRPr="00563B84">
        <w:rPr>
          <w:rFonts w:ascii="Times New Roman" w:hAnsi="Times New Roman" w:cs="Times New Roman"/>
          <w:sz w:val="16"/>
          <w:szCs w:val="16"/>
        </w:rPr>
        <w:t xml:space="preserve"> Аэропорты,</w:t>
      </w:r>
      <w:r w:rsidRPr="00563B84">
        <w:rPr>
          <w:rFonts w:ascii="Times New Roman" w:hAnsi="Times New Roman" w:cs="Times New Roman"/>
          <w:sz w:val="16"/>
          <w:szCs w:val="16"/>
        </w:rPr>
        <w:tab/>
        <w:t>аэровокзалы.</w:t>
      </w:r>
      <w:r w:rsidRPr="00563B84">
        <w:rPr>
          <w:rFonts w:ascii="Times New Roman" w:hAnsi="Times New Roman" w:cs="Times New Roman"/>
          <w:sz w:val="16"/>
          <w:szCs w:val="16"/>
        </w:rPr>
        <w:tab/>
        <w:t>Порядок</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приобретения билетов. Электронные билеты. Стоимость проезда.</w:t>
      </w:r>
    </w:p>
    <w:p w:rsidR="009D3270" w:rsidRPr="00563B84" w:rsidRDefault="00F22F3E" w:rsidP="00563B84">
      <w:pPr>
        <w:pStyle w:val="ac"/>
        <w:rPr>
          <w:rFonts w:ascii="Times New Roman" w:hAnsi="Times New Roman" w:cs="Times New Roman"/>
          <w:sz w:val="16"/>
          <w:szCs w:val="16"/>
        </w:rPr>
      </w:pPr>
      <w:bookmarkStart w:id="110" w:name="bookmark110"/>
      <w:r w:rsidRPr="00563B84">
        <w:rPr>
          <w:rFonts w:ascii="Times New Roman" w:hAnsi="Times New Roman" w:cs="Times New Roman"/>
          <w:sz w:val="16"/>
          <w:szCs w:val="16"/>
        </w:rPr>
        <w:t>Средства связи</w:t>
      </w:r>
      <w:bookmarkEnd w:id="110"/>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Почта.</w:t>
      </w:r>
      <w:r w:rsidRPr="00563B84">
        <w:rPr>
          <w:rFonts w:ascii="Times New Roman" w:hAnsi="Times New Roman" w:cs="Times New Roman"/>
          <w:sz w:val="16"/>
          <w:szCs w:val="16"/>
        </w:rPr>
        <w:t xml:space="preserve"> Внутренняя и международная письменная корреспонденция (почтовые карточки, письма, бандероли). Категории почтовых </w:t>
      </w:r>
      <w:r w:rsidRPr="00563B84">
        <w:rPr>
          <w:rFonts w:ascii="Times New Roman" w:hAnsi="Times New Roman" w:cs="Times New Roman"/>
          <w:sz w:val="16"/>
          <w:szCs w:val="16"/>
        </w:rPr>
        <w:lastRenderedPageBreak/>
        <w:t>отправлений: простые и регистрируемые (обыкновенные, заказные, с объявленной ценностью). Правила и стоимость отправления.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Телефонная связь.</w:t>
      </w:r>
      <w:r w:rsidRPr="00563B84">
        <w:rPr>
          <w:rFonts w:ascii="Times New Roman" w:hAnsi="Times New Roman" w:cs="Times New Roman"/>
          <w:sz w:val="16"/>
          <w:szCs w:val="16"/>
        </w:rPr>
        <w:t xml:space="preserve"> Беспроводные средства персональной связи (мобильные телефоны сотовой связи, пейджеры и беспроводные стационарные радиотелефоны, спутниковая связь). Значение сотовой (мобильной) связи в жизни современного человека. Правила оплаты различных видов телефонной связи (проводной и беспроводной). Сотовые компании, тарифы.</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Интернет-связь.</w:t>
      </w:r>
      <w:r w:rsidRPr="00563B84">
        <w:rPr>
          <w:rFonts w:ascii="Times New Roman" w:hAnsi="Times New Roman" w:cs="Times New Roman"/>
          <w:sz w:val="16"/>
          <w:szCs w:val="16"/>
        </w:rPr>
        <w:t xml:space="preserve"> Электронная почта и ее преимущества. </w:t>
      </w:r>
      <w:proofErr w:type="spellStart"/>
      <w:proofErr w:type="gramStart"/>
      <w:r w:rsidRPr="00563B84">
        <w:rPr>
          <w:rFonts w:ascii="Times New Roman" w:hAnsi="Times New Roman" w:cs="Times New Roman"/>
          <w:sz w:val="16"/>
          <w:szCs w:val="16"/>
        </w:rPr>
        <w:t>Видео-связь</w:t>
      </w:r>
      <w:proofErr w:type="spellEnd"/>
      <w:proofErr w:type="gramEnd"/>
      <w:r w:rsidRPr="00563B84">
        <w:rPr>
          <w:rFonts w:ascii="Times New Roman" w:hAnsi="Times New Roman" w:cs="Times New Roman"/>
          <w:sz w:val="16"/>
          <w:szCs w:val="16"/>
        </w:rPr>
        <w:t xml:space="preserve"> (</w:t>
      </w:r>
      <w:proofErr w:type="spellStart"/>
      <w:r w:rsidRPr="00563B84">
        <w:rPr>
          <w:rFonts w:ascii="Times New Roman" w:hAnsi="Times New Roman" w:cs="Times New Roman"/>
          <w:sz w:val="16"/>
          <w:szCs w:val="16"/>
        </w:rPr>
        <w:t>скайп</w:t>
      </w:r>
      <w:proofErr w:type="spellEnd"/>
      <w:r w:rsidRPr="00563B84">
        <w:rPr>
          <w:rFonts w:ascii="Times New Roman" w:hAnsi="Times New Roman" w:cs="Times New Roman"/>
          <w:sz w:val="16"/>
          <w:szCs w:val="16"/>
        </w:rPr>
        <w:t xml:space="preserve">). </w:t>
      </w:r>
      <w:proofErr w:type="spellStart"/>
      <w:proofErr w:type="gramStart"/>
      <w:r w:rsidRPr="00563B84">
        <w:rPr>
          <w:rFonts w:ascii="Times New Roman" w:hAnsi="Times New Roman" w:cs="Times New Roman"/>
          <w:sz w:val="16"/>
          <w:szCs w:val="16"/>
        </w:rPr>
        <w:t>Видео-конференции</w:t>
      </w:r>
      <w:proofErr w:type="spellEnd"/>
      <w:proofErr w:type="gramEnd"/>
      <w:r w:rsidRPr="00563B84">
        <w:rPr>
          <w:rFonts w:ascii="Times New Roman" w:hAnsi="Times New Roman" w:cs="Times New Roman"/>
          <w:sz w:val="16"/>
          <w:szCs w:val="16"/>
        </w:rPr>
        <w:t>. Особенности, значение в современной жизни.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Денежные переводы.</w:t>
      </w:r>
      <w:r w:rsidRPr="00563B84">
        <w:rPr>
          <w:rFonts w:ascii="Times New Roman" w:hAnsi="Times New Roman" w:cs="Times New Roman"/>
          <w:sz w:val="16"/>
          <w:szCs w:val="16"/>
        </w:rPr>
        <w:t xml:space="preserve"> Виды денежных переводов (адресные и безадресные)</w:t>
      </w:r>
      <w:r w:rsidRPr="00563B84">
        <w:rPr>
          <w:rStyle w:val="28"/>
          <w:rFonts w:eastAsia="Arial Unicode MS"/>
          <w:sz w:val="16"/>
          <w:szCs w:val="16"/>
        </w:rPr>
        <w:t xml:space="preserve">. </w:t>
      </w:r>
      <w:r w:rsidRPr="00563B84">
        <w:rPr>
          <w:rFonts w:ascii="Times New Roman" w:hAnsi="Times New Roman" w:cs="Times New Roman"/>
          <w:sz w:val="16"/>
          <w:szCs w:val="16"/>
        </w:rPr>
        <w:t>Различные системы безадресных переводов. Преимущества разных видов денежных переводов. Стоимость отправления денежного перевода.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Предприятия, организации, учреждения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Образовательные учреждения.</w:t>
      </w:r>
      <w:r w:rsidRPr="00563B84">
        <w:rPr>
          <w:rFonts w:ascii="Times New Roman" w:hAnsi="Times New Roman" w:cs="Times New Roman"/>
          <w:sz w:val="16"/>
          <w:szCs w:val="16"/>
        </w:rPr>
        <w:t xml:space="preserve"> Дошкольные образовательные учреждения. Учреждения дополнительного образования: виды, особенности работы, основные направления работы. Посещение образовательных организаций дополнительного образования.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 xml:space="preserve">Местные и промышленные и сельскохозяйственные предприятия. </w:t>
      </w:r>
      <w:r w:rsidRPr="00563B84">
        <w:rPr>
          <w:rFonts w:ascii="Times New Roman" w:hAnsi="Times New Roman" w:cs="Times New Roman"/>
          <w:sz w:val="16"/>
          <w:szCs w:val="16"/>
        </w:rPr>
        <w:t>Названия предприятия, вид деятельности, основные виды выпускаемой продукции, профессии рабочих и служащих.</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Организации.</w:t>
      </w:r>
      <w:r w:rsidRPr="00563B84">
        <w:rPr>
          <w:rFonts w:ascii="Times New Roman" w:hAnsi="Times New Roman" w:cs="Times New Roman"/>
          <w:sz w:val="16"/>
          <w:szCs w:val="16"/>
        </w:rPr>
        <w:t xml:space="preserve"> Отделы внутренних дел. Отделения пенсионного фонда. Налоговая инспекция. Паспортно-визовая служба. Центры социальной защиты населения.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Трудоустройство.</w:t>
      </w:r>
      <w:r w:rsidRPr="00563B84">
        <w:rPr>
          <w:rFonts w:ascii="Times New Roman" w:hAnsi="Times New Roman" w:cs="Times New Roman"/>
          <w:sz w:val="16"/>
          <w:szCs w:val="16"/>
        </w:rPr>
        <w:t xml:space="preserve"> Деловые бумаги, необходимые для приема на работу (резюме, заявление). Заполнение деловых бумаг, необходимых для приема на работу. Самостоятельное трудоустройство (по объявлению, рекомендации, через систему Интернет). Риски самостоятельного трудоустройства. Государственная служба занятости населения: назначение, функции. Правила постановки на учет.</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Исполнительные органы государственной власти</w:t>
      </w:r>
      <w:r w:rsidRPr="00563B84">
        <w:rPr>
          <w:rFonts w:ascii="Times New Roman" w:hAnsi="Times New Roman" w:cs="Times New Roman"/>
          <w:sz w:val="16"/>
          <w:szCs w:val="16"/>
        </w:rPr>
        <w:t xml:space="preserve"> (города, района). Муниципальные власти. Структура, назначение.</w:t>
      </w:r>
    </w:p>
    <w:p w:rsidR="009D3270" w:rsidRPr="00563B84" w:rsidRDefault="00F22F3E" w:rsidP="00563B84">
      <w:pPr>
        <w:pStyle w:val="ac"/>
        <w:rPr>
          <w:rFonts w:ascii="Times New Roman" w:hAnsi="Times New Roman" w:cs="Times New Roman"/>
          <w:sz w:val="16"/>
          <w:szCs w:val="16"/>
        </w:rPr>
      </w:pPr>
      <w:bookmarkStart w:id="111" w:name="bookmark111"/>
      <w:r w:rsidRPr="00563B84">
        <w:rPr>
          <w:rFonts w:ascii="Times New Roman" w:hAnsi="Times New Roman" w:cs="Times New Roman"/>
          <w:sz w:val="16"/>
          <w:szCs w:val="16"/>
        </w:rPr>
        <w:t>Семья</w:t>
      </w:r>
      <w:bookmarkEnd w:id="111"/>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Семейный досуг.</w:t>
      </w:r>
      <w:r w:rsidRPr="00563B84">
        <w:rPr>
          <w:rFonts w:ascii="Times New Roman" w:hAnsi="Times New Roman" w:cs="Times New Roman"/>
          <w:sz w:val="16"/>
          <w:szCs w:val="16"/>
        </w:rPr>
        <w:t xml:space="preserve"> Досуг как источник получения новых знаний: экскурсии, прогулки, посещения музеев, театров и т. д.</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Досуг как средство укрепления здоровья: туристические походы; посещение спортивных секций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Досуг как развитие постоянного </w:t>
      </w:r>
      <w:proofErr w:type="gramStart"/>
      <w:r w:rsidRPr="00563B84">
        <w:rPr>
          <w:rFonts w:ascii="Times New Roman" w:hAnsi="Times New Roman" w:cs="Times New Roman"/>
          <w:sz w:val="16"/>
          <w:szCs w:val="16"/>
        </w:rPr>
        <w:t>интереса</w:t>
      </w:r>
      <w:proofErr w:type="gramEnd"/>
      <w:r w:rsidRPr="00563B84">
        <w:rPr>
          <w:rFonts w:ascii="Times New Roman" w:hAnsi="Times New Roman" w:cs="Times New Roman"/>
          <w:sz w:val="16"/>
          <w:szCs w:val="16"/>
        </w:rPr>
        <w:t xml:space="preserve"> к какому либо виду деятельности (хобби): коллекционирование чего-либо, фотография и т. д.</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Отдых.</w:t>
      </w:r>
      <w:r w:rsidRPr="00563B84">
        <w:rPr>
          <w:rFonts w:ascii="Times New Roman" w:hAnsi="Times New Roman" w:cs="Times New Roman"/>
          <w:sz w:val="16"/>
          <w:szCs w:val="16"/>
        </w:rPr>
        <w:t xml:space="preserve"> Отдых и его разновидности. Необходимость разумной смены работы и отдыха. Отдых и бездеятельность. Летний отдых. Виды проведения летнего отдыха, его планирование. Бюджет отдыха. Подготовка к летнему отдыху: выбор места отдыха, определение маршрута, сбор необходимых вещей.</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Экономика домашнего хозяйства.</w:t>
      </w:r>
      <w:r w:rsidRPr="00563B84">
        <w:rPr>
          <w:rFonts w:ascii="Times New Roman" w:hAnsi="Times New Roman" w:cs="Times New Roman"/>
          <w:sz w:val="16"/>
          <w:szCs w:val="16"/>
        </w:rPr>
        <w:t xml:space="preserve"> Бюджет семьи. Виды и источники дохода. Определение суммы доходов семьи на месяц. Основные статьи расходов. Планирование расходов на месяц по отдельным статьям. Планирование дорогостоящих покупок. Значение и способы экономии расходов. Назначение сбережений. Виды вкладов в банки.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Будущая семья.</w:t>
      </w:r>
      <w:r w:rsidRPr="00563B84">
        <w:rPr>
          <w:rFonts w:ascii="Times New Roman" w:hAnsi="Times New Roman" w:cs="Times New Roman"/>
          <w:sz w:val="16"/>
          <w:szCs w:val="16"/>
        </w:rPr>
        <w:t xml:space="preserve"> Закон о семье и браке. Условия создания семьи. Семейные отношения. Распределение обязанностей по ведению домашнего хозяйства, бюджета. Способы пополнения домашнего бюджета молодой семьи надомной деятельностью.</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Ответственность родителей за будущее ребенка. Социальное сиротство. Государственные проблемы, связанные с сиротством. Поведение родителей в семье, где ждут ребенка. Беременность, роды. Семейный уклад с появлением новорожденного в семье, распределение обязанностей. Грудной ребенок в семье: уход, питание новорожденного, детский гардероб, необходимое оборудование и приспособления. Развитие ребенка раннего возраста.</w:t>
      </w:r>
    </w:p>
    <w:p w:rsidR="009D3270" w:rsidRPr="00563B84" w:rsidRDefault="00F22F3E" w:rsidP="00563B84">
      <w:pPr>
        <w:pStyle w:val="ac"/>
        <w:rPr>
          <w:rFonts w:ascii="Times New Roman" w:hAnsi="Times New Roman" w:cs="Times New Roman"/>
          <w:sz w:val="16"/>
          <w:szCs w:val="16"/>
        </w:rPr>
      </w:pPr>
      <w:bookmarkStart w:id="112" w:name="bookmark112"/>
      <w:r w:rsidRPr="00563B84">
        <w:rPr>
          <w:rFonts w:ascii="Times New Roman" w:hAnsi="Times New Roman" w:cs="Times New Roman"/>
          <w:sz w:val="16"/>
          <w:szCs w:val="16"/>
        </w:rPr>
        <w:t>ОБЩЕСТВОВЕДЕНИЕ Пояснительная записка</w:t>
      </w:r>
      <w:bookmarkEnd w:id="112"/>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Предмет «Обществоведение» играет важную роль в правовом воспитании учащихся с интеллектуальным недоразвитием, формировании гражданственности и патриотизма, чувства долга и ответственности за свое поведение в обществе. Изучение предмета может </w:t>
      </w:r>
      <w:proofErr w:type="gramStart"/>
      <w:r w:rsidRPr="00563B84">
        <w:rPr>
          <w:rFonts w:ascii="Times New Roman" w:hAnsi="Times New Roman" w:cs="Times New Roman"/>
          <w:sz w:val="16"/>
          <w:szCs w:val="16"/>
        </w:rPr>
        <w:t>способствовать</w:t>
      </w:r>
      <w:proofErr w:type="gramEnd"/>
      <w:r w:rsidRPr="00563B84">
        <w:rPr>
          <w:rFonts w:ascii="Times New Roman" w:hAnsi="Times New Roman" w:cs="Times New Roman"/>
          <w:sz w:val="16"/>
          <w:szCs w:val="16"/>
        </w:rPr>
        <w:t xml:space="preserve"> возможно большей самореализации личностного потенциала выпускников специальной школы, их успешной социальной адаптации.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Основные цели изучения данного предмета — создание условий для социальной адаптации учащихся с интеллектуальным недоразвитием путем повышения их правовой и этической грамотности как основы интеграции в современное общество; формирование нравственного и правового сознания развивающейся личности обучающихся с умственной отсталостью (интеллектуальными нарушениями), умения реализовывать правовые знания в процессе правомерного социально-активного поведения.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Основные задачи изучения предмета: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 знакомство с Основным Законом государства - Конституцией Российской Федерации.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 формирование ведущих понятий предмета: мораль, право, государство, гражданин, закон, правопорядок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основ правовой культуры учащихся: уважения к законам, законности и правопорядку; убежденности в необходимости соблюдать законы, желания и умения соблюдать требования закона.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навыков сознательного законопослушного поведения в обществе.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чувства ответственности за свое поведение в обществе.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представлений о мерах ответственности за совершенное правонарушение.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нравственных понятий «добро», «порядочность», «справедливость»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представлений о единстве прав и обязанностей гражданина России.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воспитание познавательного интереса к предмету.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воспитание гражданственности, патриотизма, толерантности.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коррекция и развитие познавательных психических процессов.</w:t>
      </w:r>
    </w:p>
    <w:p w:rsidR="009D3270" w:rsidRPr="00563B84" w:rsidRDefault="00F22F3E" w:rsidP="00563B84">
      <w:pPr>
        <w:pStyle w:val="ac"/>
        <w:rPr>
          <w:rFonts w:ascii="Times New Roman" w:hAnsi="Times New Roman" w:cs="Times New Roman"/>
          <w:sz w:val="16"/>
          <w:szCs w:val="16"/>
        </w:rPr>
      </w:pPr>
      <w:bookmarkStart w:id="113" w:name="bookmark113"/>
      <w:r w:rsidRPr="00563B84">
        <w:rPr>
          <w:rFonts w:ascii="Times New Roman" w:hAnsi="Times New Roman" w:cs="Times New Roman"/>
          <w:sz w:val="16"/>
          <w:szCs w:val="16"/>
        </w:rPr>
        <w:t>Введение</w:t>
      </w:r>
      <w:bookmarkEnd w:id="113"/>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Кто такой гражданин? Страна, в которой мы живем, зависит от нашей гражданской позиции. Наша Родина — Россия. Государственные символы Российской Федерации. История создания и изменения государственных символов России.</w:t>
      </w:r>
    </w:p>
    <w:p w:rsidR="009D3270" w:rsidRPr="00563B84" w:rsidRDefault="00F22F3E" w:rsidP="00563B84">
      <w:pPr>
        <w:pStyle w:val="ac"/>
        <w:rPr>
          <w:rFonts w:ascii="Times New Roman" w:hAnsi="Times New Roman" w:cs="Times New Roman"/>
          <w:sz w:val="16"/>
          <w:szCs w:val="16"/>
        </w:rPr>
      </w:pPr>
      <w:bookmarkStart w:id="114" w:name="bookmark114"/>
      <w:r w:rsidRPr="00563B84">
        <w:rPr>
          <w:rFonts w:ascii="Times New Roman" w:hAnsi="Times New Roman" w:cs="Times New Roman"/>
          <w:sz w:val="16"/>
          <w:szCs w:val="16"/>
        </w:rPr>
        <w:t>Мораль, право, государство</w:t>
      </w:r>
      <w:bookmarkEnd w:id="114"/>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Почему общество нуждается в специальных правилах. Роль правил в жизни общества. Социальные нормы — правила поведения людей в обществе. Основные социальные нормы: запреты, обычаи, мораль, право, этикет.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Что такое мораль, нравственность? Функции морали в жизни человека и общества. Моральная ответственность. Общечеловеческие ценности. Понятия добра и зла. Жизнь - самая большая ценность. Моральные требования и поведение людей. Правила вежливости.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Что такое право? Нормы права (юридические нормы). Роль права в жизни общества и государства. Конституция Российской Федерации - главный правовой документ в нашем государстве. Правоохранительные органы, обеспечивающие соблюдение правопорядка (прокуратура, суд, Федеральная служба безопасности, полиция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Сходства и различия норм права и норм морали. Нравственная основа права. Норма права как элемент права; структура правовых норм, их виды. Право — одно из самых ценных приобретений человечества. Ценность современного права.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Что такое государство? Взаимосвязь государства и права. Признаки, отличающие государство от других общественных образований. Право и закон. Источники права. Законодательная власть. Российское законодательство. Источники российского права. Как принимаются законы в Российской Федерации. Система российского права. Правоотношения. Отрасли права:</w:t>
      </w:r>
      <w:r w:rsidRPr="00563B84">
        <w:rPr>
          <w:rFonts w:ascii="Times New Roman" w:hAnsi="Times New Roman" w:cs="Times New Roman"/>
          <w:sz w:val="16"/>
          <w:szCs w:val="16"/>
        </w:rPr>
        <w:tab/>
        <w:t>государственное право, административное право,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гражданское право, семейное право, трудовое право, уголовное право, уголовно-процессуальное право. Система права.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Российское законодательства и международное право. Всеобщая декларация прав человека, цели ее принятия. Конвенция о правах ребенка.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Конституция Российской Федерации Конституция Российской Федерации — основной закон России. Из ис</w:t>
      </w:r>
      <w:r w:rsidRPr="00563B84">
        <w:rPr>
          <w:rFonts w:ascii="Times New Roman" w:hAnsi="Times New Roman" w:cs="Times New Roman"/>
          <w:sz w:val="16"/>
          <w:szCs w:val="16"/>
        </w:rPr>
        <w:softHyphen/>
        <w:t>тории принятия конституций. Структура и содержание разделов Конституции Российской Федерации. Определение Конституцией формы Российского государства. Федеративное устройство государства. Организация власти в Российской Федерации. Разделение властей. Законодательная власть Российской Федерации. Исполнительная власть Российской Федерации. Судебная власть Российской Федерации. Президент Российской Федерации — глава государства. Местное самоуправление. Избирательная система.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Права и обязанности граждан России Гражданство Российской Федерации. Ответственность государства перед гражданами. Права и свободы </w:t>
      </w:r>
      <w:r w:rsidRPr="00563B84">
        <w:rPr>
          <w:rFonts w:ascii="Times New Roman" w:hAnsi="Times New Roman" w:cs="Times New Roman"/>
          <w:sz w:val="16"/>
          <w:szCs w:val="16"/>
        </w:rPr>
        <w:lastRenderedPageBreak/>
        <w:t>граждан. Основные конституционные права граждан России:</w:t>
      </w:r>
      <w:r w:rsidRPr="00563B84">
        <w:rPr>
          <w:rFonts w:ascii="Times New Roman" w:hAnsi="Times New Roman" w:cs="Times New Roman"/>
          <w:sz w:val="16"/>
          <w:szCs w:val="16"/>
        </w:rPr>
        <w:tab/>
        <w:t>экономические, социальные, гражданские,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политические, культурные. Основные обязанности граждан России.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Основы трудового права. Труд и трудовые отношения. Трудовой кодекс Российской Федерации. Право на труд. Дисциплина труда Трудовой договор. Трудовая книжка. Виды наказаний за нарушения в работе. Труд несовершеннолетних.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Основы гражданского права. Собственность и имущественные отношения. Регулирование законом имущественных отношений. Охрана права собственности граждан. Имущественные права и ответственность несовершеннолетних.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Основы семейного права. Роль семьи в жизни человека и общества. Правовое регулирование семейных отношений. Этика семейных отношений. Домашнее хозяйство. Права и обязанности супругов. Права и обязанности родителей. Права и обязанности детей. Декларация прав ребенка.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Социальные права человека. Жилищные права. Несовершеннолетние как участники жилищно-правовых отношений. Право на медицинское обслуживание. Право на социальное обеспечение.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Политические права и свободы. Право человека на духовную свободу. Право на свободу убеждений. Религиозные верования и их место в современном мире. Свобода совести.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Право на образование. Система образования в Российской Федерации. Федеральный закон об образовании Российской Федерации. Право на доступ к культурным ценностям.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Основы административного и уголовного права.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Виды правонарушений (преступления, проступки), юридическая ответственность за правонарушения. Административное правонарушение и административная ответственность. Преступление и уголовное наказание. Ответственность за соучастие и участие в преступлении. Принципы назначения наказания. Преступления против несовершеннолетних. Опасность вовлечения подростков в преступную среду. Ответственность несовершеннолетних.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Правоохранительные органы в Российской Федерации. Суд, его назначение. Правосудие. Прокуратура. Конституционный суд. Органы внутренних дел, их роль в защите граждан и охране правопорядка.</w:t>
      </w:r>
    </w:p>
    <w:p w:rsidR="009D3270" w:rsidRPr="00563B84" w:rsidRDefault="00F22F3E" w:rsidP="00563B84">
      <w:pPr>
        <w:pStyle w:val="ac"/>
        <w:rPr>
          <w:rFonts w:ascii="Times New Roman" w:hAnsi="Times New Roman" w:cs="Times New Roman"/>
          <w:sz w:val="16"/>
          <w:szCs w:val="16"/>
        </w:rPr>
      </w:pPr>
      <w:bookmarkStart w:id="115" w:name="bookmark115"/>
      <w:r w:rsidRPr="00563B84">
        <w:rPr>
          <w:rFonts w:ascii="Times New Roman" w:hAnsi="Times New Roman" w:cs="Times New Roman"/>
          <w:sz w:val="16"/>
          <w:szCs w:val="16"/>
        </w:rPr>
        <w:t>ЭТИКА</w:t>
      </w:r>
      <w:bookmarkEnd w:id="115"/>
    </w:p>
    <w:p w:rsidR="009D3270" w:rsidRPr="00563B84" w:rsidRDefault="00F22F3E" w:rsidP="00563B84">
      <w:pPr>
        <w:pStyle w:val="ac"/>
        <w:rPr>
          <w:rFonts w:ascii="Times New Roman" w:hAnsi="Times New Roman" w:cs="Times New Roman"/>
          <w:sz w:val="16"/>
          <w:szCs w:val="16"/>
        </w:rPr>
      </w:pPr>
      <w:bookmarkStart w:id="116" w:name="bookmark116"/>
      <w:r w:rsidRPr="00563B84">
        <w:rPr>
          <w:rFonts w:ascii="Times New Roman" w:hAnsi="Times New Roman" w:cs="Times New Roman"/>
          <w:sz w:val="16"/>
          <w:szCs w:val="16"/>
        </w:rPr>
        <w:t>Пояснительная записка</w:t>
      </w:r>
      <w:bookmarkEnd w:id="116"/>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Цель учебного предмета «Этика» состоит в формирован</w:t>
      </w:r>
      <w:proofErr w:type="gramStart"/>
      <w:r w:rsidRPr="00563B84">
        <w:rPr>
          <w:rFonts w:ascii="Times New Roman" w:hAnsi="Times New Roman" w:cs="Times New Roman"/>
          <w:sz w:val="16"/>
          <w:szCs w:val="16"/>
        </w:rPr>
        <w:t>ии у о</w:t>
      </w:r>
      <w:proofErr w:type="gramEnd"/>
      <w:r w:rsidRPr="00563B84">
        <w:rPr>
          <w:rFonts w:ascii="Times New Roman" w:hAnsi="Times New Roman" w:cs="Times New Roman"/>
          <w:sz w:val="16"/>
          <w:szCs w:val="16"/>
        </w:rPr>
        <w:t>бучающихся с умственной отсталостью (интеллектуальными нарушениями) нравственных чувств, основ нравственного сознания и поведения.</w:t>
      </w:r>
    </w:p>
    <w:p w:rsidR="009D3270" w:rsidRPr="00563B84" w:rsidRDefault="00F22F3E" w:rsidP="00563B84">
      <w:pPr>
        <w:pStyle w:val="ac"/>
        <w:rPr>
          <w:rFonts w:ascii="Times New Roman" w:hAnsi="Times New Roman" w:cs="Times New Roman"/>
          <w:sz w:val="16"/>
          <w:szCs w:val="16"/>
        </w:rPr>
      </w:pPr>
      <w:bookmarkStart w:id="117" w:name="bookmark117"/>
      <w:r w:rsidRPr="00563B84">
        <w:rPr>
          <w:rFonts w:ascii="Times New Roman" w:hAnsi="Times New Roman" w:cs="Times New Roman"/>
          <w:sz w:val="16"/>
          <w:szCs w:val="16"/>
        </w:rPr>
        <w:t>Задачи:</w:t>
      </w:r>
      <w:bookmarkEnd w:id="117"/>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умения давать адекватную и сознательную оценку свои поступкам и поступкам окружающих, опираясь на усвоенные эстетические представления и понятия;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усвоение правил взаимоотношения между людьми в ближайшем и отдаленном социуме на основе принятых в обществе норм и правил;</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определенного отношения к нравственным категориям; умение их дифференцировать;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коррекция недостатков </w:t>
      </w:r>
      <w:proofErr w:type="gramStart"/>
      <w:r w:rsidRPr="00563B84">
        <w:rPr>
          <w:rFonts w:ascii="Times New Roman" w:hAnsi="Times New Roman" w:cs="Times New Roman"/>
          <w:sz w:val="16"/>
          <w:szCs w:val="16"/>
        </w:rPr>
        <w:t>познавательной</w:t>
      </w:r>
      <w:proofErr w:type="gramEnd"/>
      <w:r w:rsidRPr="00563B84">
        <w:rPr>
          <w:rFonts w:ascii="Times New Roman" w:hAnsi="Times New Roman" w:cs="Times New Roman"/>
          <w:sz w:val="16"/>
          <w:szCs w:val="16"/>
        </w:rPr>
        <w:t>, эмоциональной и личностной сфер обучающегося.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Введение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Что такое этика. Роль этических норм и правил в жизни человека. Правила, регулирующие отдельные поступки людей. Этические правила, регулирующие взаимоотношения между людьми. Этические правила, регулирующие взаимоотношения человека и общества.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Эволюция этических взглядов, норм и правил в разное историческое время (обзорно; на примере отдельных понятий).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История происхождения некоторых этических правил (краткий обзор).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Основные понятия этики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Честность.</w:t>
      </w:r>
      <w:r w:rsidRPr="00563B84">
        <w:rPr>
          <w:rFonts w:ascii="Times New Roman" w:hAnsi="Times New Roman" w:cs="Times New Roman"/>
          <w:sz w:val="16"/>
          <w:szCs w:val="16"/>
        </w:rPr>
        <w:t xml:space="preserve"> Что значит быть честным. Честность и ложь. «Ложь во спасение». Легко ли всегда быть честным. Анализ ситуаций, когда не нужно говорить правду. Как нужно говорить правду другому человеку, чтобы не обидеть его (правила взаимоотношений).</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Добро и зло.</w:t>
      </w:r>
      <w:r w:rsidRPr="00563B84">
        <w:rPr>
          <w:rFonts w:ascii="Times New Roman" w:hAnsi="Times New Roman" w:cs="Times New Roman"/>
          <w:sz w:val="16"/>
          <w:szCs w:val="16"/>
        </w:rPr>
        <w:t xml:space="preserve"> Представления людей о добре и зле: что такое добро, как проявляется зло. Развитие взглядов на добро и зло в разное историческое время.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Влияние добрых или неправильных поступков человека на его характер, отношение к нему других людей. Доброжелательность как черта характера человека. Что значит быть доброжелательным человеком: внешние признаки доброжелательности (тон речи, сила голоса, мимика). Проявления доброжелательности в повседневной жизни.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Совесть.</w:t>
      </w:r>
      <w:r w:rsidRPr="00563B84">
        <w:rPr>
          <w:rFonts w:ascii="Times New Roman" w:hAnsi="Times New Roman" w:cs="Times New Roman"/>
          <w:sz w:val="16"/>
          <w:szCs w:val="16"/>
        </w:rPr>
        <w:t xml:space="preserve"> Объяснение выражений на основе анализа конкретных ситуаций из прочитанных книг, просмотренных кинофильмов, личного опыта: «чистая совесть», «совесть замучила», «ни стыда, ни совести» и др.</w:t>
      </w:r>
    </w:p>
    <w:p w:rsidR="009D3270" w:rsidRPr="00563B84" w:rsidRDefault="00F22F3E" w:rsidP="00563B84">
      <w:pPr>
        <w:pStyle w:val="ac"/>
        <w:rPr>
          <w:rFonts w:ascii="Times New Roman" w:hAnsi="Times New Roman" w:cs="Times New Roman"/>
          <w:sz w:val="16"/>
          <w:szCs w:val="16"/>
        </w:rPr>
      </w:pPr>
      <w:bookmarkStart w:id="118" w:name="bookmark118"/>
      <w:r w:rsidRPr="00563B84">
        <w:rPr>
          <w:rFonts w:ascii="Times New Roman" w:hAnsi="Times New Roman" w:cs="Times New Roman"/>
          <w:sz w:val="16"/>
          <w:szCs w:val="16"/>
        </w:rPr>
        <w:t>Этика родительских отношений</w:t>
      </w:r>
      <w:bookmarkEnd w:id="118"/>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Семья.</w:t>
      </w:r>
      <w:r w:rsidRPr="00563B84">
        <w:rPr>
          <w:rFonts w:ascii="Times New Roman" w:hAnsi="Times New Roman" w:cs="Times New Roman"/>
          <w:sz w:val="16"/>
          <w:szCs w:val="16"/>
        </w:rPr>
        <w:t xml:space="preserve"> Что такое семья. Семья в жизни человека. Место и роль ребенка в семье. </w:t>
      </w:r>
      <w:proofErr w:type="gramStart"/>
      <w:r w:rsidRPr="00563B84">
        <w:rPr>
          <w:rFonts w:ascii="Times New Roman" w:hAnsi="Times New Roman" w:cs="Times New Roman"/>
          <w:sz w:val="16"/>
          <w:szCs w:val="16"/>
        </w:rPr>
        <w:t>Семейные связи: материальные, духовные, дружеские и др. (общность взглядов, привычек, традиций и т. п.).</w:t>
      </w:r>
      <w:proofErr w:type="gramEnd"/>
      <w:r w:rsidRPr="00563B84">
        <w:rPr>
          <w:rFonts w:ascii="Times New Roman" w:hAnsi="Times New Roman" w:cs="Times New Roman"/>
          <w:sz w:val="16"/>
          <w:szCs w:val="16"/>
        </w:rPr>
        <w:t xml:space="preserve"> Родственники и родственные отношения. Ролевые и социальные функции членов семьи.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Значение родителей в жизни ребенка.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Стили внутрисемейных отношений.</w:t>
      </w:r>
      <w:r w:rsidRPr="00563B84">
        <w:rPr>
          <w:rFonts w:ascii="Times New Roman" w:hAnsi="Times New Roman" w:cs="Times New Roman"/>
          <w:sz w:val="16"/>
          <w:szCs w:val="16"/>
        </w:rPr>
        <w:t xml:space="preserve"> Стили взаимоотношений родителей с ребенка: авторитарный, демократический (сотрудничество), попустительский. Анализ примеров, иллюстрирующих разные стили отношений; высказывание оценочных суждений. Значение каждого стиля отношений, их влияние на характер ребенка, его привычки, дальнейшую жизнь.</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Дети и родители.</w:t>
      </w:r>
      <w:r w:rsidRPr="00563B84">
        <w:rPr>
          <w:rFonts w:ascii="Times New Roman" w:hAnsi="Times New Roman" w:cs="Times New Roman"/>
          <w:sz w:val="16"/>
          <w:szCs w:val="16"/>
        </w:rPr>
        <w:t xml:space="preserve"> Ребенок в жизни семьи. Конфликты с родителями. Причины конфликтов. Предупреждение и преодоление конфликтов в семье. Правила поведения в семье, родными и близкими. </w:t>
      </w:r>
      <w:proofErr w:type="gramStart"/>
      <w:r w:rsidRPr="00563B84">
        <w:rPr>
          <w:rFonts w:ascii="Times New Roman" w:hAnsi="Times New Roman" w:cs="Times New Roman"/>
          <w:sz w:val="16"/>
          <w:szCs w:val="16"/>
        </w:rPr>
        <w:t>Забота о близких, внимание и уважение к ним как основа прочных отношений в семье.</w:t>
      </w:r>
      <w:proofErr w:type="gramEnd"/>
    </w:p>
    <w:p w:rsidR="009D3270" w:rsidRPr="00563B84" w:rsidRDefault="00F22F3E" w:rsidP="00563B84">
      <w:pPr>
        <w:pStyle w:val="ac"/>
        <w:rPr>
          <w:rFonts w:ascii="Times New Roman" w:hAnsi="Times New Roman" w:cs="Times New Roman"/>
          <w:sz w:val="16"/>
          <w:szCs w:val="16"/>
        </w:rPr>
      </w:pPr>
      <w:bookmarkStart w:id="119" w:name="bookmark119"/>
      <w:r w:rsidRPr="00563B84">
        <w:rPr>
          <w:rFonts w:ascii="Times New Roman" w:hAnsi="Times New Roman" w:cs="Times New Roman"/>
          <w:sz w:val="16"/>
          <w:szCs w:val="16"/>
        </w:rPr>
        <w:t>Этика межличностных отношений</w:t>
      </w:r>
      <w:bookmarkEnd w:id="119"/>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Дружба.</w:t>
      </w:r>
      <w:r w:rsidRPr="00563B84">
        <w:rPr>
          <w:rFonts w:ascii="Times New Roman" w:hAnsi="Times New Roman" w:cs="Times New Roman"/>
          <w:sz w:val="16"/>
          <w:szCs w:val="16"/>
        </w:rPr>
        <w:t xml:space="preserve"> Дружба — чувство, присущее человеку. Как возникает дружба. Для чего человеку нужна дружба. Различие дружеских отношений и отношений в коллективе.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Согласие интересов, убеждений, взаимоуважение, доверие и преданность — основа настоящей дружбы. Дружба истинная и мнимая. Типы дружеских отношений: истинная дружба, дружба-соперничество, дружб</w:t>
      </w:r>
      <w:proofErr w:type="gramStart"/>
      <w:r w:rsidRPr="00563B84">
        <w:rPr>
          <w:rFonts w:ascii="Times New Roman" w:hAnsi="Times New Roman" w:cs="Times New Roman"/>
          <w:sz w:val="16"/>
          <w:szCs w:val="16"/>
        </w:rPr>
        <w:t>а-</w:t>
      </w:r>
      <w:proofErr w:type="gramEnd"/>
      <w:r w:rsidRPr="00563B84">
        <w:rPr>
          <w:rFonts w:ascii="Times New Roman" w:hAnsi="Times New Roman" w:cs="Times New Roman"/>
          <w:sz w:val="16"/>
          <w:szCs w:val="16"/>
        </w:rPr>
        <w:t xml:space="preserve"> </w:t>
      </w:r>
      <w:proofErr w:type="spellStart"/>
      <w:r w:rsidRPr="00563B84">
        <w:rPr>
          <w:rFonts w:ascii="Times New Roman" w:hAnsi="Times New Roman" w:cs="Times New Roman"/>
          <w:sz w:val="16"/>
          <w:szCs w:val="16"/>
        </w:rPr>
        <w:t>компанейство</w:t>
      </w:r>
      <w:proofErr w:type="spellEnd"/>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Возникновение конфликтов в отношениях друзей. Причины их возникновения, способы разрешения.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Этические правила в отношениях друзей.</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Любовь.</w:t>
      </w:r>
      <w:r w:rsidRPr="00563B84">
        <w:rPr>
          <w:rFonts w:ascii="Times New Roman" w:hAnsi="Times New Roman" w:cs="Times New Roman"/>
          <w:sz w:val="16"/>
          <w:szCs w:val="16"/>
        </w:rPr>
        <w:t xml:space="preserve"> Что такое любовь и счастье. Многозначность понятий «любовь» и «счастье». Разные представления о счастье у разных людей: материальный достаток; карьера; семья.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Кого и за что можно любить? Восприятие лиц противоположного пола. Требования, предъявляемые к предполагаемому партнеру, их реальное воплощение.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Влюбленность и любовь. Романтическая любовь.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Ссоры влюбленных. Взаимные уступки. Как прощать </w:t>
      </w:r>
      <w:proofErr w:type="gramStart"/>
      <w:r w:rsidRPr="00563B84">
        <w:rPr>
          <w:rFonts w:ascii="Times New Roman" w:hAnsi="Times New Roman" w:cs="Times New Roman"/>
          <w:sz w:val="16"/>
          <w:szCs w:val="16"/>
        </w:rPr>
        <w:t>обиды</w:t>
      </w:r>
      <w:proofErr w:type="gramEnd"/>
      <w:r w:rsidRPr="00563B84">
        <w:rPr>
          <w:rFonts w:ascii="Times New Roman" w:hAnsi="Times New Roman" w:cs="Times New Roman"/>
          <w:sz w:val="16"/>
          <w:szCs w:val="16"/>
        </w:rPr>
        <w:t>; какие поступки непростительны для человека.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Этика взаимоотношений юноши и девушки.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Брак и молодая семья.</w:t>
      </w:r>
      <w:r w:rsidRPr="00563B84">
        <w:rPr>
          <w:rFonts w:ascii="Times New Roman" w:hAnsi="Times New Roman" w:cs="Times New Roman"/>
          <w:sz w:val="16"/>
          <w:szCs w:val="16"/>
        </w:rPr>
        <w:t xml:space="preserve"> Брак и его мотивы. Молодая семья и ее первые шаги в самостоятельной семейной жизни. Социальные роли молодоженов. Взаимопомощь в молодой семье.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Материнство и отцовство. Ответственность молодых ребенка за жизнь и здоровье ребенка. Общность взглядов на воспитание ребенка.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Взаимоотношения молодой семьи с родителями. Материальная и духовная связь с родителями.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Экономика и быт молодой семьи. Потребности семьи. Организация и ведение домашнего хозяйства.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Семейные конфликты.</w:t>
      </w:r>
      <w:r w:rsidRPr="00563B84">
        <w:rPr>
          <w:rFonts w:ascii="Times New Roman" w:hAnsi="Times New Roman" w:cs="Times New Roman"/>
          <w:sz w:val="16"/>
          <w:szCs w:val="16"/>
        </w:rPr>
        <w:t xml:space="preserve"> Причины семейных конфликтов. Предотвраще</w:t>
      </w:r>
      <w:r w:rsidRPr="00563B84">
        <w:rPr>
          <w:rFonts w:ascii="Times New Roman" w:hAnsi="Times New Roman" w:cs="Times New Roman"/>
          <w:sz w:val="16"/>
          <w:szCs w:val="16"/>
        </w:rPr>
        <w:softHyphen/>
        <w:t>ние возникновения конфликтов, способы разрешения. Причины распада семьи. Нравственное поведение в ситуации развода. Знакомство с некоторыми положениями Гражданского законодательства.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Этика производственных (деловых) отношений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Деловой этикет. Правила делового разговора по телефону. Правила ведения делового разговора с руководителем: особенности вербального и невербального общения.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Деловой стиль одежды.</w:t>
      </w:r>
    </w:p>
    <w:p w:rsidR="009D3270" w:rsidRPr="00563B84" w:rsidRDefault="00F22F3E" w:rsidP="00563B84">
      <w:pPr>
        <w:pStyle w:val="ac"/>
        <w:rPr>
          <w:rFonts w:ascii="Times New Roman" w:hAnsi="Times New Roman" w:cs="Times New Roman"/>
          <w:sz w:val="16"/>
          <w:szCs w:val="16"/>
        </w:rPr>
      </w:pPr>
      <w:bookmarkStart w:id="120" w:name="bookmark120"/>
      <w:r w:rsidRPr="00563B84">
        <w:rPr>
          <w:rFonts w:ascii="Times New Roman" w:hAnsi="Times New Roman" w:cs="Times New Roman"/>
          <w:sz w:val="16"/>
          <w:szCs w:val="16"/>
        </w:rPr>
        <w:lastRenderedPageBreak/>
        <w:t>ФИЗИЧЕСКАЯ КУЛЬТУРА</w:t>
      </w:r>
      <w:r w:rsidRPr="00563B84">
        <w:rPr>
          <w:rFonts w:ascii="Times New Roman" w:hAnsi="Times New Roman" w:cs="Times New Roman"/>
          <w:sz w:val="16"/>
          <w:szCs w:val="16"/>
        </w:rPr>
        <w:br/>
        <w:t>Пояснительная записка</w:t>
      </w:r>
      <w:bookmarkEnd w:id="120"/>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Цель изучения физической культуры на завершающем этапе получения образования обучающимися с легкой умственной отсталостью (интеллектуальными нарушениями) состоит в подготовке их к самостоятельной жизни на основе повышения уровня психофизического развития и совершенствования индивидуальных двигательных возможностей, комплексной коррекции нарушений развития.</w:t>
      </w:r>
    </w:p>
    <w:p w:rsidR="009D3270" w:rsidRPr="00563B84" w:rsidRDefault="00F22F3E" w:rsidP="00563B84">
      <w:pPr>
        <w:pStyle w:val="ac"/>
        <w:rPr>
          <w:rFonts w:ascii="Times New Roman" w:hAnsi="Times New Roman" w:cs="Times New Roman"/>
          <w:sz w:val="16"/>
          <w:szCs w:val="16"/>
        </w:rPr>
      </w:pPr>
      <w:bookmarkStart w:id="121" w:name="bookmark121"/>
      <w:r w:rsidRPr="00563B84">
        <w:rPr>
          <w:rFonts w:ascii="Times New Roman" w:hAnsi="Times New Roman" w:cs="Times New Roman"/>
          <w:sz w:val="16"/>
          <w:szCs w:val="16"/>
        </w:rPr>
        <w:t>Задачи:</w:t>
      </w:r>
      <w:bookmarkEnd w:id="121"/>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и совершенствование основных физических качеств;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обогащение двигательного опыта жизненно-важными двигательными навыками и умениями;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овладение основами доступных видов спорта (легкой атлетикой, гимнастикой, лыжной подготовкой и др.) в соответствии с возрастными и психофизическими особенностями обучающихся;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коррекция недостатков познавательной сферы и психомоторного развития; развитие и совершенствование волевой сферы; формирование социально приемлемых форм поведения, предупреждение проявлений деструктивного поведения (крик, агрессия, </w:t>
      </w:r>
      <w:proofErr w:type="spellStart"/>
      <w:r w:rsidRPr="00563B84">
        <w:rPr>
          <w:rFonts w:ascii="Times New Roman" w:hAnsi="Times New Roman" w:cs="Times New Roman"/>
          <w:sz w:val="16"/>
          <w:szCs w:val="16"/>
        </w:rPr>
        <w:t>самоагрессия</w:t>
      </w:r>
      <w:proofErr w:type="spellEnd"/>
      <w:r w:rsidRPr="00563B84">
        <w:rPr>
          <w:rFonts w:ascii="Times New Roman" w:hAnsi="Times New Roman" w:cs="Times New Roman"/>
          <w:sz w:val="16"/>
          <w:szCs w:val="16"/>
        </w:rPr>
        <w:t xml:space="preserve">, стереотипии и др.) в процессе уроков и во </w:t>
      </w:r>
      <w:proofErr w:type="spellStart"/>
      <w:r w:rsidRPr="00563B84">
        <w:rPr>
          <w:rFonts w:ascii="Times New Roman" w:hAnsi="Times New Roman" w:cs="Times New Roman"/>
          <w:sz w:val="16"/>
          <w:szCs w:val="16"/>
        </w:rPr>
        <w:t>внеучебной</w:t>
      </w:r>
      <w:proofErr w:type="spellEnd"/>
      <w:r w:rsidRPr="00563B84">
        <w:rPr>
          <w:rFonts w:ascii="Times New Roman" w:hAnsi="Times New Roman" w:cs="Times New Roman"/>
          <w:sz w:val="16"/>
          <w:szCs w:val="16"/>
        </w:rPr>
        <w:t xml:space="preserve">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создание целостного представления о влиянии занятий физической культурой на развитие человека, его физическое, духовное и нравственное здоровье, формирование здорового образа жизни;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воспитание нравственных качеств и свойств личности; содействие военно-патриотической подготовке.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Теоретические сведения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Требования к выполнению утренней гигиенической гимнастики. Причины нарушения осанки. Питание и двигательный режим школьника. Распорядок дня.</w:t>
      </w:r>
    </w:p>
    <w:p w:rsidR="009D3270" w:rsidRPr="00563B84" w:rsidRDefault="00F22F3E" w:rsidP="00563B84">
      <w:pPr>
        <w:pStyle w:val="ac"/>
        <w:rPr>
          <w:rFonts w:ascii="Times New Roman" w:hAnsi="Times New Roman" w:cs="Times New Roman"/>
          <w:sz w:val="16"/>
          <w:szCs w:val="16"/>
        </w:rPr>
      </w:pPr>
      <w:proofErr w:type="spellStart"/>
      <w:r w:rsidRPr="00563B84">
        <w:rPr>
          <w:rFonts w:ascii="Times New Roman" w:hAnsi="Times New Roman" w:cs="Times New Roman"/>
          <w:sz w:val="16"/>
          <w:szCs w:val="16"/>
        </w:rPr>
        <w:t>Самостраховка</w:t>
      </w:r>
      <w:proofErr w:type="spellEnd"/>
      <w:r w:rsidRPr="00563B84">
        <w:rPr>
          <w:rFonts w:ascii="Times New Roman" w:hAnsi="Times New Roman" w:cs="Times New Roman"/>
          <w:sz w:val="16"/>
          <w:szCs w:val="16"/>
        </w:rPr>
        <w:t xml:space="preserve"> и самоконтроль при выполнении физических уп</w:t>
      </w:r>
      <w:r w:rsidRPr="00563B84">
        <w:rPr>
          <w:rFonts w:ascii="Times New Roman" w:hAnsi="Times New Roman" w:cs="Times New Roman"/>
          <w:sz w:val="16"/>
          <w:szCs w:val="16"/>
        </w:rPr>
        <w:softHyphen/>
        <w:t>ражнений. Помощь при травмах. Способы самостоятельного измерения частоты сердечных сокращений.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Физическая культура и спорт в России. Специальные олимпийские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игры.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Здоровый образ жизни и занятия спортом после окончания школы.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Гимнастика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Теоретические сведения. Фланг, интервал, дистанция.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Виды гимнастики в школе. Виды гимнастики:</w:t>
      </w:r>
      <w:r w:rsidRPr="00563B84">
        <w:rPr>
          <w:rFonts w:ascii="Times New Roman" w:hAnsi="Times New Roman" w:cs="Times New Roman"/>
          <w:sz w:val="16"/>
          <w:szCs w:val="16"/>
        </w:rPr>
        <w:tab/>
      </w:r>
      <w:proofErr w:type="gramStart"/>
      <w:r w:rsidRPr="00563B84">
        <w:rPr>
          <w:rFonts w:ascii="Times New Roman" w:hAnsi="Times New Roman" w:cs="Times New Roman"/>
          <w:sz w:val="16"/>
          <w:szCs w:val="16"/>
        </w:rPr>
        <w:t>спортивная</w:t>
      </w:r>
      <w:proofErr w:type="gramEnd"/>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художественная, атлетическая, ритмическая, эстетическая. Правила соревнований по спортивной гимнастике. Практическая значимость гимнастики в трудовой деятельности и активном отдыхе человека.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Практический материал:</w:t>
      </w:r>
    </w:p>
    <w:p w:rsidR="009D3270" w:rsidRPr="00563B84" w:rsidRDefault="00F22F3E" w:rsidP="00563B84">
      <w:pPr>
        <w:pStyle w:val="ac"/>
        <w:rPr>
          <w:rFonts w:ascii="Times New Roman" w:hAnsi="Times New Roman" w:cs="Times New Roman"/>
          <w:sz w:val="16"/>
          <w:szCs w:val="16"/>
        </w:rPr>
      </w:pPr>
      <w:r w:rsidRPr="00563B84">
        <w:rPr>
          <w:rStyle w:val="83"/>
          <w:rFonts w:eastAsia="Arial Unicode MS"/>
          <w:sz w:val="16"/>
          <w:szCs w:val="16"/>
        </w:rPr>
        <w:t>Построения и перестроения</w:t>
      </w:r>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Style w:val="83"/>
          <w:rFonts w:eastAsia="Arial Unicode MS"/>
          <w:sz w:val="16"/>
          <w:szCs w:val="16"/>
        </w:rPr>
        <w:t>Упражнения без предметов</w:t>
      </w:r>
      <w:r w:rsidRPr="00563B84">
        <w:rPr>
          <w:rFonts w:ascii="Times New Roman" w:hAnsi="Times New Roman" w:cs="Times New Roman"/>
          <w:sz w:val="16"/>
          <w:szCs w:val="16"/>
        </w:rPr>
        <w:t xml:space="preserve"> (корригирующие и </w:t>
      </w:r>
      <w:proofErr w:type="spellStart"/>
      <w:r w:rsidRPr="00563B84">
        <w:rPr>
          <w:rFonts w:ascii="Times New Roman" w:hAnsi="Times New Roman" w:cs="Times New Roman"/>
          <w:sz w:val="16"/>
          <w:szCs w:val="16"/>
        </w:rPr>
        <w:t>общеразвивающие</w:t>
      </w:r>
      <w:proofErr w:type="spellEnd"/>
      <w:r w:rsidRPr="00563B84">
        <w:rPr>
          <w:rFonts w:ascii="Times New Roman" w:hAnsi="Times New Roman" w:cs="Times New Roman"/>
          <w:sz w:val="16"/>
          <w:szCs w:val="16"/>
        </w:rPr>
        <w:t xml:space="preserve"> упражнения):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упражнения на дыхание; для развития мышц кистей рук и пальцев; мышц шеи; расслабления мышц; укрепления голеностопных суставов и стоп; укрепления мышц туловища, рук и ног; формирования и укрепления правильной осанки.</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Упражнения с предметами: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 гимнастическими палками; боль</w:t>
      </w:r>
      <w:r w:rsidRPr="00563B84">
        <w:rPr>
          <w:rStyle w:val="26"/>
          <w:rFonts w:eastAsia="Arial Unicode MS"/>
          <w:sz w:val="16"/>
          <w:szCs w:val="16"/>
        </w:rPr>
        <w:t>ш</w:t>
      </w:r>
      <w:r w:rsidRPr="00563B84">
        <w:rPr>
          <w:rFonts w:ascii="Times New Roman" w:hAnsi="Times New Roman" w:cs="Times New Roman"/>
          <w:sz w:val="16"/>
          <w:szCs w:val="16"/>
        </w:rPr>
        <w:t xml:space="preserve">ими обручами; малыми мячами; большим мячом; набивными мячами; со скакалками; гантелями и штангой; упражнения на равновесие; лазанье и </w:t>
      </w:r>
      <w:proofErr w:type="spellStart"/>
      <w:r w:rsidRPr="00563B84">
        <w:rPr>
          <w:rFonts w:ascii="Times New Roman" w:hAnsi="Times New Roman" w:cs="Times New Roman"/>
          <w:sz w:val="16"/>
          <w:szCs w:val="16"/>
        </w:rPr>
        <w:t>перелезание</w:t>
      </w:r>
      <w:proofErr w:type="spellEnd"/>
      <w:r w:rsidRPr="00563B84">
        <w:rPr>
          <w:rFonts w:ascii="Times New Roman" w:hAnsi="Times New Roman" w:cs="Times New Roman"/>
          <w:sz w:val="16"/>
          <w:szCs w:val="16"/>
        </w:rPr>
        <w:t>; опорный прыжок; упражнения для развития пространственно-временной дифференцировки и точности движений; упражнения на преодоление сопротивления; переноска грузов и передача предметов.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Легкая атлетика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Теоретические сведения.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Фаза прыжка в длину с разбега.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Значение ходьбы для укрепления здоровья человека, основы кроссового бега, бег по виражу.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Правила судейства по бегу, прыжкам, метанию; правила передачи эстафетной палочки в легкоатлетических эстафетах.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Практическая значимость развития физических каче</w:t>
      </w:r>
      <w:proofErr w:type="gramStart"/>
      <w:r w:rsidRPr="00563B84">
        <w:rPr>
          <w:rFonts w:ascii="Times New Roman" w:hAnsi="Times New Roman" w:cs="Times New Roman"/>
          <w:sz w:val="16"/>
          <w:szCs w:val="16"/>
        </w:rPr>
        <w:t>ств ср</w:t>
      </w:r>
      <w:proofErr w:type="gramEnd"/>
      <w:r w:rsidRPr="00563B84">
        <w:rPr>
          <w:rFonts w:ascii="Times New Roman" w:hAnsi="Times New Roman" w:cs="Times New Roman"/>
          <w:sz w:val="16"/>
          <w:szCs w:val="16"/>
        </w:rPr>
        <w:t>едствами легкой атлетики в трудовой деятельности человека.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Практический материал:</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Бег.</w:t>
      </w:r>
      <w:r w:rsidRPr="00563B84">
        <w:rPr>
          <w:rFonts w:ascii="Times New Roman" w:hAnsi="Times New Roman" w:cs="Times New Roman"/>
          <w:sz w:val="16"/>
          <w:szCs w:val="16"/>
        </w:rPr>
        <w:t xml:space="preserve"> Медленный бег с равномерной скоростью. Бег с варьированием скорости. Скоростной бег. Эстафетный бег. Бег с преодолением препятствий. Бег на короткие, средние и длинные дистанции. Кроссовый бег по слабопересеченной местности.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Прыжки.</w:t>
      </w:r>
      <w:r w:rsidRPr="00563B84">
        <w:rPr>
          <w:rFonts w:ascii="Times New Roman" w:hAnsi="Times New Roman" w:cs="Times New Roman"/>
          <w:sz w:val="16"/>
          <w:szCs w:val="16"/>
        </w:rPr>
        <w:t xml:space="preserve"> Отработка выпрыгивания и спрыгивания с препятствий. Прыжки в длину (способами «оттолкнув ноги», «перешагивание»). Прыжки в высоту способом «перекат».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Толкание набивного мяча. Метание нескольких малых мячей в 2-3 цели. Метание деревянной гранаты.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Лыжная и конькобежная подготовки</w:t>
      </w:r>
      <w:r w:rsidRPr="00563B84">
        <w:rPr>
          <w:rFonts w:ascii="Times New Roman" w:hAnsi="Times New Roman" w:cs="Times New Roman"/>
          <w:sz w:val="16"/>
          <w:szCs w:val="16"/>
        </w:rPr>
        <w:br/>
        <w:t>Лыжная подготовка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Теоретические сведения.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Лыжная подготовка как способ формирования прикладных умений и навыков в трудовой деятельности человека. Лыжные мази, их применение.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Занятия лыжами в школе. Значение этих занятий для трудовой, деятельности человека. Правила соревнований по лыжным гонкам.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Практический материал.</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Сочетание различных видов лыжных ходов на слабопересеченной местности.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Конькобежная подготовка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Теоретические сведения.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Аэродинамические характеристики тела человека и их значение для определения положения бегуна в пространстве при передвижении на коньках. Техника бега по </w:t>
      </w:r>
      <w:proofErr w:type="gramStart"/>
      <w:r w:rsidRPr="00563B84">
        <w:rPr>
          <w:rFonts w:ascii="Times New Roman" w:hAnsi="Times New Roman" w:cs="Times New Roman"/>
          <w:sz w:val="16"/>
          <w:szCs w:val="16"/>
        </w:rPr>
        <w:t>прямой</w:t>
      </w:r>
      <w:proofErr w:type="gramEnd"/>
      <w:r w:rsidRPr="00563B84">
        <w:rPr>
          <w:rFonts w:ascii="Times New Roman" w:hAnsi="Times New Roman" w:cs="Times New Roman"/>
          <w:sz w:val="16"/>
          <w:szCs w:val="16"/>
        </w:rPr>
        <w:t xml:space="preserve"> и на поворотах.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Влияние занятий конькобежным спортом на организм человека, его профессионально-трудовую подготовку. Правила заливки льда; основы самоконтроля на занятиях на коньках. Сведения о технике бега </w:t>
      </w:r>
      <w:proofErr w:type="gramStart"/>
      <w:r w:rsidRPr="00563B84">
        <w:rPr>
          <w:rFonts w:ascii="Times New Roman" w:hAnsi="Times New Roman" w:cs="Times New Roman"/>
          <w:sz w:val="16"/>
          <w:szCs w:val="16"/>
        </w:rPr>
        <w:t>по</w:t>
      </w:r>
      <w:proofErr w:type="gramEnd"/>
      <w:r w:rsidRPr="00563B84">
        <w:rPr>
          <w:rFonts w:ascii="Times New Roman" w:hAnsi="Times New Roman" w:cs="Times New Roman"/>
          <w:sz w:val="16"/>
          <w:szCs w:val="16"/>
        </w:rPr>
        <w:t xml:space="preserve"> прямой и на поворотах.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Практический материал</w:t>
      </w:r>
      <w:r w:rsidRPr="00563B84">
        <w:rPr>
          <w:rStyle w:val="28"/>
          <w:rFonts w:eastAsia="Arial Unicode MS"/>
          <w:sz w:val="16"/>
          <w:szCs w:val="16"/>
        </w:rPr>
        <w:t xml:space="preserve">. </w:t>
      </w:r>
      <w:r w:rsidRPr="00563B84">
        <w:rPr>
          <w:rFonts w:ascii="Times New Roman" w:hAnsi="Times New Roman" w:cs="Times New Roman"/>
          <w:sz w:val="16"/>
          <w:szCs w:val="16"/>
        </w:rPr>
        <w:t xml:space="preserve">Стойка конькобежца. Бег </w:t>
      </w:r>
      <w:proofErr w:type="gramStart"/>
      <w:r w:rsidRPr="00563B84">
        <w:rPr>
          <w:rFonts w:ascii="Times New Roman" w:hAnsi="Times New Roman" w:cs="Times New Roman"/>
          <w:sz w:val="16"/>
          <w:szCs w:val="16"/>
        </w:rPr>
        <w:t>по</w:t>
      </w:r>
      <w:proofErr w:type="gramEnd"/>
      <w:r w:rsidRPr="00563B84">
        <w:rPr>
          <w:rFonts w:ascii="Times New Roman" w:hAnsi="Times New Roman" w:cs="Times New Roman"/>
          <w:sz w:val="16"/>
          <w:szCs w:val="16"/>
        </w:rPr>
        <w:t xml:space="preserve"> прямой. Бег </w:t>
      </w:r>
      <w:proofErr w:type="gramStart"/>
      <w:r w:rsidRPr="00563B84">
        <w:rPr>
          <w:rFonts w:ascii="Times New Roman" w:hAnsi="Times New Roman" w:cs="Times New Roman"/>
          <w:sz w:val="16"/>
          <w:szCs w:val="16"/>
        </w:rPr>
        <w:t>по</w:t>
      </w:r>
      <w:proofErr w:type="gramEnd"/>
      <w:r w:rsidRPr="00563B84">
        <w:rPr>
          <w:rFonts w:ascii="Times New Roman" w:hAnsi="Times New Roman" w:cs="Times New Roman"/>
          <w:sz w:val="16"/>
          <w:szCs w:val="16"/>
        </w:rPr>
        <w:t xml:space="preserve"> прямой и на поворотах. Вход в поворот. Свободное катание. Бег на время.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Подвижные игры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Практический материал.</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Коррекционные игры;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Игры с элементами </w:t>
      </w:r>
      <w:proofErr w:type="spellStart"/>
      <w:r w:rsidRPr="00563B84">
        <w:rPr>
          <w:rFonts w:ascii="Times New Roman" w:hAnsi="Times New Roman" w:cs="Times New Roman"/>
          <w:sz w:val="16"/>
          <w:szCs w:val="16"/>
        </w:rPr>
        <w:t>общеразвивающих</w:t>
      </w:r>
      <w:proofErr w:type="spellEnd"/>
      <w:r w:rsidRPr="00563B84">
        <w:rPr>
          <w:rFonts w:ascii="Times New Roman" w:hAnsi="Times New Roman" w:cs="Times New Roman"/>
          <w:sz w:val="16"/>
          <w:szCs w:val="16"/>
        </w:rPr>
        <w:t xml:space="preserve"> упражнений:</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игры с бегом; прыжками; лазанием; метанием и ловлей мяча; построениями и перестроениями; бросанием, ловлей, метанием; на лыжах и коньках; с переноской груза.</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Спортивные игры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Баскетбол</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Теоретические сведения. Санитарно-гигиенические требования к занятиям баскетболом.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Упрощенные правила игры в баскетбол; права и обязанности игроков; предупреждение травматизма. Правила игры в баскетбол (наказания при нарушениях правил). Влияние занятий баскетболом на профессионально-тру</w:t>
      </w:r>
      <w:r w:rsidRPr="00563B84">
        <w:rPr>
          <w:rFonts w:ascii="Times New Roman" w:hAnsi="Times New Roman" w:cs="Times New Roman"/>
          <w:sz w:val="16"/>
          <w:szCs w:val="16"/>
        </w:rPr>
        <w:softHyphen/>
        <w:t>довую подготовку учащихся; правила судейства. Оформление заявок на участие в соревнованиях. Баскетбол и специальная Олимпиада.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Практический материал.</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Тактические приемы атакующего против защитника.</w:t>
      </w:r>
      <w:proofErr w:type="gramEnd"/>
      <w:r w:rsidRPr="00563B84">
        <w:rPr>
          <w:rFonts w:ascii="Times New Roman" w:hAnsi="Times New Roman" w:cs="Times New Roman"/>
          <w:sz w:val="16"/>
          <w:szCs w:val="16"/>
        </w:rPr>
        <w:t xml:space="preserve"> Ловля мяча двумя руками с последующим ведением и остановкой. Передача мяча двумя руками от груди в парах с продвижением вперед. Ведение мяча с обводкой препятствий. Броски мяча в корзину в движении снизу от груди. Подбирание отскочившего от щита мяча. Учебная игра по упрощенным правилам. Захват и выбивание мяча в парах. Ведение мяча шагом и бегом </w:t>
      </w:r>
      <w:r w:rsidRPr="00563B84">
        <w:rPr>
          <w:rFonts w:ascii="Times New Roman" w:hAnsi="Times New Roman" w:cs="Times New Roman"/>
          <w:sz w:val="16"/>
          <w:szCs w:val="16"/>
        </w:rPr>
        <w:lastRenderedPageBreak/>
        <w:t>с обводкой условных противников. Передача мяча в движении бегом в парах, бросок мяча одной рукой от плеча в движении. Штрафной бросок. Зонная защита.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Подвижные игры на основе баскетбола. Эстафеты с ведением мяча.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Волейбол</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Теоретические сведения. Наказания при нарушении правил игры. Влияние занятий по волейболу на профессионально-трудовую деятельность; судейство игры, соревнований. Оформление заявок на участие в соревнованиях. Волейбол и Специальная Олимпиада.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Практический материал.</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Стойка и перемещения волейболиста. Передача мяча сверху двумя руками над собой и передача мяча снизу двумя руками на месте и после перемещения. Нижняя прямая подача. Прыжки с места и с шага в высоту и длину. Прием и передача мяча сверху и снизу в парах после перемещений Верхняя прямая подача. Прямой нападающий удар через сетку (ознакомление). Прыжки вверх с места и шага, прыжки у сетки. </w:t>
      </w:r>
      <w:proofErr w:type="spellStart"/>
      <w:r w:rsidRPr="00563B84">
        <w:rPr>
          <w:rFonts w:ascii="Times New Roman" w:hAnsi="Times New Roman" w:cs="Times New Roman"/>
          <w:sz w:val="16"/>
          <w:szCs w:val="16"/>
        </w:rPr>
        <w:t>Многоскоки</w:t>
      </w:r>
      <w:proofErr w:type="spellEnd"/>
      <w:r w:rsidRPr="00563B84">
        <w:rPr>
          <w:rFonts w:ascii="Times New Roman" w:hAnsi="Times New Roman" w:cs="Times New Roman"/>
          <w:sz w:val="16"/>
          <w:szCs w:val="16"/>
        </w:rPr>
        <w:t>. Многократный прием мяча снизу двумя руками. Блокирование нападающих ударов.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Учебные игры на основе волейбола. Игры (эстафеты) с мячами.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Настольный теннис</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Теоретические сведения. Парные игры. Правила соревнований. Тактика парных игр.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Экипировка теннисиста. Разновидности ударов.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Практический материал. Одиночные и парные учебные игры. Такти</w:t>
      </w:r>
      <w:r w:rsidRPr="00563B84">
        <w:rPr>
          <w:rFonts w:ascii="Times New Roman" w:hAnsi="Times New Roman" w:cs="Times New Roman"/>
          <w:sz w:val="16"/>
          <w:szCs w:val="16"/>
        </w:rPr>
        <w:softHyphen/>
        <w:t>ческие приемы в парных играх.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Хоккей на полу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Теоретические сведения. Тактика командной игры. Наказания при нарушениях правил игры.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Практический материал. Игры против соперника, перемещение вправо и влево. Занятие правильного положения (центральный нападающий, крайний нападающий, защитник). Наказания при нарушениях правил игры.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Совершенствование всех приемов игры. Командные соревнования — учебные игры.</w:t>
      </w:r>
    </w:p>
    <w:p w:rsidR="009D3270" w:rsidRPr="00563B84" w:rsidRDefault="00F22F3E" w:rsidP="00563B84">
      <w:pPr>
        <w:pStyle w:val="ac"/>
        <w:rPr>
          <w:rFonts w:ascii="Times New Roman" w:hAnsi="Times New Roman" w:cs="Times New Roman"/>
          <w:sz w:val="16"/>
          <w:szCs w:val="16"/>
        </w:rPr>
      </w:pPr>
      <w:bookmarkStart w:id="122" w:name="bookmark122"/>
      <w:r w:rsidRPr="00563B84">
        <w:rPr>
          <w:rFonts w:ascii="Times New Roman" w:hAnsi="Times New Roman" w:cs="Times New Roman"/>
          <w:sz w:val="16"/>
          <w:szCs w:val="16"/>
        </w:rPr>
        <w:t>ПРОФИЛЬНЫЙ ТРУД Пояснительная записка</w:t>
      </w:r>
      <w:bookmarkEnd w:id="122"/>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Целью изучения предмета «Профильный труд» в </w:t>
      </w:r>
      <w:r w:rsidRPr="00563B84">
        <w:rPr>
          <w:rFonts w:ascii="Times New Roman" w:hAnsi="Times New Roman" w:cs="Times New Roman"/>
          <w:sz w:val="16"/>
          <w:szCs w:val="16"/>
          <w:lang w:val="en-US" w:eastAsia="en-US" w:bidi="en-US"/>
        </w:rPr>
        <w:t>X</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XII</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 xml:space="preserve">классах является совершенствование профессиональной подготовки обучающихся с легкой умственной отсталостью (интеллектуальными нарушениями) за счет изготовления ими технологически более сложных изделий и расширения номенклатуры операций, которыми они овладевают в рамках реализуемого профиля. На этом этапе обучения трудовая деятельность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в целом осуществляется под руководством педагога. Однако при выполнении знакомых заданий от</w:t>
      </w:r>
      <w:r w:rsidRPr="00563B84">
        <w:rPr>
          <w:rFonts w:ascii="Times New Roman" w:hAnsi="Times New Roman" w:cs="Times New Roman"/>
          <w:sz w:val="16"/>
          <w:szCs w:val="16"/>
        </w:rPr>
        <w:tab/>
        <w:t>них требуется</w:t>
      </w:r>
      <w:r w:rsidRPr="00563B84">
        <w:rPr>
          <w:rFonts w:ascii="Times New Roman" w:hAnsi="Times New Roman" w:cs="Times New Roman"/>
          <w:sz w:val="16"/>
          <w:szCs w:val="16"/>
        </w:rPr>
        <w:tab/>
        <w:t>проявление</w:t>
      </w:r>
      <w:r w:rsidRPr="00563B84">
        <w:rPr>
          <w:rFonts w:ascii="Times New Roman" w:hAnsi="Times New Roman" w:cs="Times New Roman"/>
          <w:sz w:val="16"/>
          <w:szCs w:val="16"/>
        </w:rPr>
        <w:tab/>
        <w:t>элементов</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 xml:space="preserve">само </w:t>
      </w:r>
      <w:proofErr w:type="spellStart"/>
      <w:r w:rsidRPr="00563B84">
        <w:rPr>
          <w:rFonts w:ascii="Times New Roman" w:hAnsi="Times New Roman" w:cs="Times New Roman"/>
          <w:sz w:val="16"/>
          <w:szCs w:val="16"/>
        </w:rPr>
        <w:t>стоятельно</w:t>
      </w:r>
      <w:proofErr w:type="spellEnd"/>
      <w:proofErr w:type="gramEnd"/>
      <w:r w:rsidRPr="00563B84">
        <w:rPr>
          <w:rFonts w:ascii="Times New Roman" w:hAnsi="Times New Roman" w:cs="Times New Roman"/>
          <w:sz w:val="16"/>
          <w:szCs w:val="16"/>
        </w:rPr>
        <w:t xml:space="preserve"> </w:t>
      </w:r>
      <w:proofErr w:type="spellStart"/>
      <w:r w:rsidRPr="00563B84">
        <w:rPr>
          <w:rFonts w:ascii="Times New Roman" w:hAnsi="Times New Roman" w:cs="Times New Roman"/>
          <w:sz w:val="16"/>
          <w:szCs w:val="16"/>
        </w:rPr>
        <w:t>сти</w:t>
      </w:r>
      <w:proofErr w:type="spellEnd"/>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Учебный предмет «Профильный труд» должен способствовать решению следующих задач:</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 расширение знаний о материальной культуре как продукте творческой предметно-преобразующей деятельности человека;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расширение культурного кругозора, обогащение знаний о </w:t>
      </w:r>
      <w:proofErr w:type="spellStart"/>
      <w:r w:rsidRPr="00563B84">
        <w:rPr>
          <w:rFonts w:ascii="Times New Roman" w:hAnsi="Times New Roman" w:cs="Times New Roman"/>
          <w:sz w:val="16"/>
          <w:szCs w:val="16"/>
        </w:rPr>
        <w:t>культурно</w:t>
      </w:r>
      <w:r w:rsidRPr="00563B84">
        <w:rPr>
          <w:rFonts w:ascii="Times New Roman" w:hAnsi="Times New Roman" w:cs="Times New Roman"/>
          <w:sz w:val="16"/>
          <w:szCs w:val="16"/>
        </w:rPr>
        <w:softHyphen/>
        <w:t>исторических</w:t>
      </w:r>
      <w:proofErr w:type="spellEnd"/>
      <w:r w:rsidRPr="00563B84">
        <w:rPr>
          <w:rFonts w:ascii="Times New Roman" w:hAnsi="Times New Roman" w:cs="Times New Roman"/>
          <w:sz w:val="16"/>
          <w:szCs w:val="16"/>
        </w:rPr>
        <w:t xml:space="preserve"> традициях в мире вещей;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расширение знаний о материалах и их свойствах, технологиях использования;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ознакомление с современным производством и </w:t>
      </w:r>
      <w:proofErr w:type="gramStart"/>
      <w:r w:rsidRPr="00563B84">
        <w:rPr>
          <w:rFonts w:ascii="Times New Roman" w:hAnsi="Times New Roman" w:cs="Times New Roman"/>
          <w:sz w:val="16"/>
          <w:szCs w:val="16"/>
        </w:rPr>
        <w:t>требованиями</w:t>
      </w:r>
      <w:proofErr w:type="gramEnd"/>
      <w:r w:rsidRPr="00563B84">
        <w:rPr>
          <w:rFonts w:ascii="Times New Roman" w:hAnsi="Times New Roman" w:cs="Times New Roman"/>
          <w:sz w:val="16"/>
          <w:szCs w:val="16"/>
        </w:rPr>
        <w:t xml:space="preserve"> предъявляемыми им к человеку;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совершенствование трудовых навыков и умений, технических, технологических, конструкторских и первоначальных экономических знаний, необходимых для участия в производительном труде;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совершенствование практических умений и навыков использования различных материалов в профессиональной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коррекция и развитие познавательных процессов, межличностного общения, профессионального поведения и проч.;</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развитие регулятивной функции деятельности (включающей </w:t>
      </w:r>
      <w:proofErr w:type="spellStart"/>
      <w:r w:rsidRPr="00563B84">
        <w:rPr>
          <w:rFonts w:ascii="Times New Roman" w:hAnsi="Times New Roman" w:cs="Times New Roman"/>
          <w:sz w:val="16"/>
          <w:szCs w:val="16"/>
        </w:rPr>
        <w:t>целеполагание</w:t>
      </w:r>
      <w:proofErr w:type="spellEnd"/>
      <w:r w:rsidRPr="00563B84">
        <w:rPr>
          <w:rFonts w:ascii="Times New Roman" w:hAnsi="Times New Roman" w:cs="Times New Roman"/>
          <w:sz w:val="16"/>
          <w:szCs w:val="16"/>
        </w:rPr>
        <w:t>, планирование, контроль и оценку действий и результатов деятельности в соответствии с поставленной целью);</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информационной грамотности, умения работать с различными источниками информации;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активности, целенаправленности, инициативности.</w:t>
      </w:r>
    </w:p>
    <w:p w:rsidR="009D3270" w:rsidRPr="00563B84" w:rsidRDefault="00F22F3E" w:rsidP="00563B84">
      <w:pPr>
        <w:pStyle w:val="ac"/>
        <w:rPr>
          <w:rFonts w:ascii="Times New Roman" w:hAnsi="Times New Roman" w:cs="Times New Roman"/>
          <w:sz w:val="16"/>
          <w:szCs w:val="16"/>
        </w:rPr>
      </w:pPr>
      <w:bookmarkStart w:id="123" w:name="bookmark123"/>
      <w:r w:rsidRPr="00563B84">
        <w:rPr>
          <w:rFonts w:ascii="Times New Roman" w:hAnsi="Times New Roman" w:cs="Times New Roman"/>
          <w:sz w:val="16"/>
          <w:szCs w:val="16"/>
        </w:rPr>
        <w:t>Примерное содержание</w:t>
      </w:r>
      <w:bookmarkEnd w:id="123"/>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Программа по профильному труду </w:t>
      </w:r>
      <w:r w:rsidRPr="00563B84">
        <w:rPr>
          <w:rFonts w:ascii="Times New Roman" w:hAnsi="Times New Roman" w:cs="Times New Roman"/>
          <w:sz w:val="16"/>
          <w:szCs w:val="16"/>
          <w:lang w:val="en-US" w:eastAsia="en-US" w:bidi="en-US"/>
        </w:rPr>
        <w:t>X</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XII</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в классах определяет содержа</w:t>
      </w:r>
      <w:r w:rsidRPr="00563B84">
        <w:rPr>
          <w:rFonts w:ascii="Times New Roman" w:hAnsi="Times New Roman" w:cs="Times New Roman"/>
          <w:sz w:val="16"/>
          <w:szCs w:val="16"/>
        </w:rPr>
        <w:softHyphen/>
        <w:t>ние и уровень основных знаний и умений учащихся по технологии ручной и машинной обработки производственных материалов по реализуемым профилям трудового обучения.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Структуру программы составляют следующие обязательные содержательные линии, вне зависимости от выбора Организацией того или иного профиля обучения.</w:t>
      </w:r>
    </w:p>
    <w:p w:rsidR="009D3270" w:rsidRPr="00563B84" w:rsidRDefault="00F22F3E" w:rsidP="00563B84">
      <w:pPr>
        <w:pStyle w:val="ac"/>
        <w:rPr>
          <w:rFonts w:ascii="Times New Roman" w:hAnsi="Times New Roman" w:cs="Times New Roman"/>
          <w:sz w:val="16"/>
          <w:szCs w:val="16"/>
        </w:rPr>
      </w:pPr>
      <w:proofErr w:type="gramStart"/>
      <w:r w:rsidRPr="00563B84">
        <w:rPr>
          <w:rStyle w:val="25"/>
          <w:rFonts w:eastAsia="Arial Unicode MS"/>
          <w:sz w:val="16"/>
          <w:szCs w:val="16"/>
        </w:rPr>
        <w:t>Материалы</w:t>
      </w:r>
      <w:proofErr w:type="gramEnd"/>
      <w:r w:rsidRPr="00563B84">
        <w:rPr>
          <w:rStyle w:val="25"/>
          <w:rFonts w:eastAsia="Arial Unicode MS"/>
          <w:sz w:val="16"/>
          <w:szCs w:val="16"/>
        </w:rPr>
        <w:t xml:space="preserve"> используемые в трудовой деятельности.</w:t>
      </w:r>
      <w:r w:rsidRPr="00563B84">
        <w:rPr>
          <w:rFonts w:ascii="Times New Roman" w:hAnsi="Times New Roman" w:cs="Times New Roman"/>
          <w:sz w:val="16"/>
          <w:szCs w:val="16"/>
        </w:rPr>
        <w:t xml:space="preserve"> Перечень основ</w:t>
      </w:r>
      <w:r w:rsidRPr="00563B84">
        <w:rPr>
          <w:rFonts w:ascii="Times New Roman" w:hAnsi="Times New Roman" w:cs="Times New Roman"/>
          <w:sz w:val="16"/>
          <w:szCs w:val="16"/>
        </w:rPr>
        <w:softHyphen/>
        <w:t>ных материалов используемых в трудовой деятельности, их основные свойства. Происхождение материалов (</w:t>
      </w:r>
      <w:proofErr w:type="gramStart"/>
      <w:r w:rsidRPr="00563B84">
        <w:rPr>
          <w:rFonts w:ascii="Times New Roman" w:hAnsi="Times New Roman" w:cs="Times New Roman"/>
          <w:sz w:val="16"/>
          <w:szCs w:val="16"/>
        </w:rPr>
        <w:t>природные</w:t>
      </w:r>
      <w:proofErr w:type="gramEnd"/>
      <w:r w:rsidRPr="00563B84">
        <w:rPr>
          <w:rFonts w:ascii="Times New Roman" w:hAnsi="Times New Roman" w:cs="Times New Roman"/>
          <w:sz w:val="16"/>
          <w:szCs w:val="16"/>
        </w:rPr>
        <w:t>, производимые промыш</w:t>
      </w:r>
      <w:r w:rsidRPr="00563B84">
        <w:rPr>
          <w:rFonts w:ascii="Times New Roman" w:hAnsi="Times New Roman" w:cs="Times New Roman"/>
          <w:sz w:val="16"/>
          <w:szCs w:val="16"/>
        </w:rPr>
        <w:softHyphen/>
        <w:t>ленностью и проч.).</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Инструменты и</w:t>
      </w:r>
      <w:r w:rsidRPr="00563B84">
        <w:rPr>
          <w:rFonts w:ascii="Times New Roman" w:hAnsi="Times New Roman" w:cs="Times New Roman"/>
          <w:sz w:val="16"/>
          <w:szCs w:val="16"/>
        </w:rPr>
        <w:tab/>
        <w:t>оборудование</w:t>
      </w:r>
      <w:r w:rsidRPr="00563B84">
        <w:rPr>
          <w:rStyle w:val="81"/>
          <w:rFonts w:eastAsia="Arial Unicode MS"/>
          <w:sz w:val="16"/>
          <w:szCs w:val="16"/>
        </w:rPr>
        <w:t>:</w:t>
      </w:r>
      <w:r w:rsidRPr="00563B84">
        <w:rPr>
          <w:rStyle w:val="81"/>
          <w:rFonts w:eastAsia="Arial Unicode MS"/>
          <w:sz w:val="16"/>
          <w:szCs w:val="16"/>
        </w:rPr>
        <w:tab/>
        <w:t xml:space="preserve">инструменты </w:t>
      </w:r>
      <w:proofErr w:type="gramStart"/>
      <w:r w:rsidRPr="00563B84">
        <w:rPr>
          <w:rStyle w:val="81"/>
          <w:rFonts w:eastAsia="Arial Unicode MS"/>
          <w:sz w:val="16"/>
          <w:szCs w:val="16"/>
        </w:rPr>
        <w:t>ручного</w:t>
      </w:r>
      <w:proofErr w:type="gramEnd"/>
      <w:r w:rsidRPr="00563B84">
        <w:rPr>
          <w:rStyle w:val="81"/>
          <w:rFonts w:eastAsia="Arial Unicode MS"/>
          <w:sz w:val="16"/>
          <w:szCs w:val="16"/>
        </w:rPr>
        <w:t xml:space="preserve"> 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механизированного труда. Первоначальные знания устройства, функций, назначения бытовой техники и промышленного оборудования. Подготовка к работе инструментов и наладка оборудования, ремонт, хранение инструмента.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Качество и производительность труда. Формирование готовности к работе на современном промышленном оборудовании.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Технологии изготовления предмета труда</w:t>
      </w:r>
      <w:r w:rsidRPr="00563B84">
        <w:rPr>
          <w:rFonts w:ascii="Times New Roman" w:hAnsi="Times New Roman" w:cs="Times New Roman"/>
          <w:sz w:val="16"/>
          <w:szCs w:val="16"/>
        </w:rPr>
        <w:t>: Разработка технологических карт изготовления предметов труда. Самостоятельное чтение технологических карт и изготовление предметов по ним. Совершенствование основных профессиональных операций и действий. Выбор способа действия по инструкции. Корректировка действий с учетом условий их выполнения. Выполнение стандартных заданий с элементами самостоятельности. Самостоятельное изготовление зачетных изделий.</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Этика и эстетика труда:</w:t>
      </w:r>
      <w:r w:rsidRPr="00563B84">
        <w:rPr>
          <w:rFonts w:ascii="Times New Roman" w:hAnsi="Times New Roman" w:cs="Times New Roman"/>
          <w:sz w:val="16"/>
          <w:szCs w:val="16"/>
        </w:rPr>
        <w:t xml:space="preserve"> правила использования инструментов и материалов, запреты и ограничения. Инструкции по технике безопасности (правила поведения при проведении работ). Требования к организации рабочего места. Правила профессионального поведения.</w:t>
      </w:r>
    </w:p>
    <w:p w:rsidR="009D3270" w:rsidRPr="00563B84" w:rsidRDefault="00F22F3E" w:rsidP="00563B84">
      <w:pPr>
        <w:pStyle w:val="ac"/>
        <w:rPr>
          <w:rFonts w:ascii="Times New Roman" w:hAnsi="Times New Roman" w:cs="Times New Roman"/>
          <w:sz w:val="16"/>
          <w:szCs w:val="16"/>
        </w:rPr>
      </w:pPr>
      <w:bookmarkStart w:id="124" w:name="bookmark124"/>
      <w:r w:rsidRPr="00563B84">
        <w:rPr>
          <w:rFonts w:ascii="Times New Roman" w:hAnsi="Times New Roman" w:cs="Times New Roman"/>
          <w:sz w:val="16"/>
          <w:szCs w:val="16"/>
        </w:rPr>
        <w:t>ПРОГРАММЫ КОРРЕКЦИОННЫХ КУРСОВ</w:t>
      </w:r>
      <w:r w:rsidRPr="00563B84">
        <w:rPr>
          <w:rFonts w:ascii="Times New Roman" w:hAnsi="Times New Roman" w:cs="Times New Roman"/>
          <w:sz w:val="16"/>
          <w:szCs w:val="16"/>
        </w:rPr>
        <w:br/>
        <w:t>Логопедические занятия</w:t>
      </w:r>
      <w:bookmarkEnd w:id="124"/>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Цель логопедических занятий состоит в диагностике, коррекции и развитии всех сторон речи (фонетико-фонематической, </w:t>
      </w:r>
      <w:proofErr w:type="spellStart"/>
      <w:r w:rsidRPr="00563B84">
        <w:rPr>
          <w:rFonts w:ascii="Times New Roman" w:hAnsi="Times New Roman" w:cs="Times New Roman"/>
          <w:sz w:val="16"/>
          <w:szCs w:val="16"/>
        </w:rPr>
        <w:t>лексико</w:t>
      </w:r>
      <w:r w:rsidRPr="00563B84">
        <w:rPr>
          <w:rFonts w:ascii="Times New Roman" w:hAnsi="Times New Roman" w:cs="Times New Roman"/>
          <w:sz w:val="16"/>
          <w:szCs w:val="16"/>
        </w:rPr>
        <w:softHyphen/>
        <w:t>грамматической</w:t>
      </w:r>
      <w:proofErr w:type="spellEnd"/>
      <w:r w:rsidRPr="00563B84">
        <w:rPr>
          <w:rFonts w:ascii="Times New Roman" w:hAnsi="Times New Roman" w:cs="Times New Roman"/>
          <w:sz w:val="16"/>
          <w:szCs w:val="16"/>
        </w:rPr>
        <w:t>, синтаксической), связной речи; формировании навыков вербальной коммуникации.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Основными направлениями логопедической работы является: диагностика и коррекция звукопроизношения (постановка, автоматизация и дифференциация звуков речи);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диагностика и коррекция лексической стороны речи; диагностика и коррекция грамматического строя речи (синтаксической структуры речевых высказываний, словоизменения и словообразования);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коррекция диалогической и формирование монологической форм речи; развитие коммуникативной функции речи;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коррекция нарушений чтения и письма;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расширение представлений об окружающей действительности; развитие познавательной сферы (мышления, памяти, внимания).</w:t>
      </w:r>
    </w:p>
    <w:p w:rsidR="009D3270" w:rsidRPr="00563B84" w:rsidRDefault="00F22F3E" w:rsidP="00563B84">
      <w:pPr>
        <w:pStyle w:val="ac"/>
        <w:rPr>
          <w:rFonts w:ascii="Times New Roman" w:hAnsi="Times New Roman" w:cs="Times New Roman"/>
          <w:sz w:val="16"/>
          <w:szCs w:val="16"/>
        </w:rPr>
      </w:pPr>
      <w:bookmarkStart w:id="125" w:name="bookmark125"/>
      <w:proofErr w:type="spellStart"/>
      <w:r w:rsidRPr="00563B84">
        <w:rPr>
          <w:rFonts w:ascii="Times New Roman" w:hAnsi="Times New Roman" w:cs="Times New Roman"/>
          <w:sz w:val="16"/>
          <w:szCs w:val="16"/>
        </w:rPr>
        <w:t>Психокоррекционные</w:t>
      </w:r>
      <w:proofErr w:type="spellEnd"/>
      <w:r w:rsidRPr="00563B84">
        <w:rPr>
          <w:rFonts w:ascii="Times New Roman" w:hAnsi="Times New Roman" w:cs="Times New Roman"/>
          <w:sz w:val="16"/>
          <w:szCs w:val="16"/>
        </w:rPr>
        <w:t xml:space="preserve"> занятия</w:t>
      </w:r>
      <w:bookmarkEnd w:id="125"/>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Цель </w:t>
      </w:r>
      <w:proofErr w:type="spellStart"/>
      <w:r w:rsidRPr="00563B84">
        <w:rPr>
          <w:rFonts w:ascii="Times New Roman" w:hAnsi="Times New Roman" w:cs="Times New Roman"/>
          <w:sz w:val="16"/>
          <w:szCs w:val="16"/>
        </w:rPr>
        <w:t>психокорреционных</w:t>
      </w:r>
      <w:proofErr w:type="spellEnd"/>
      <w:r w:rsidRPr="00563B84">
        <w:rPr>
          <w:rFonts w:ascii="Times New Roman" w:hAnsi="Times New Roman" w:cs="Times New Roman"/>
          <w:sz w:val="16"/>
          <w:szCs w:val="16"/>
        </w:rPr>
        <w:t xml:space="preserve"> занятий заключается в применении разных форм взаимодействия с </w:t>
      </w:r>
      <w:proofErr w:type="gramStart"/>
      <w:r w:rsidRPr="00563B84">
        <w:rPr>
          <w:rFonts w:ascii="Times New Roman" w:hAnsi="Times New Roman" w:cs="Times New Roman"/>
          <w:sz w:val="16"/>
          <w:szCs w:val="16"/>
        </w:rPr>
        <w:t>обучающимися</w:t>
      </w:r>
      <w:proofErr w:type="gramEnd"/>
      <w:r w:rsidRPr="00563B84">
        <w:rPr>
          <w:rFonts w:ascii="Times New Roman" w:hAnsi="Times New Roman" w:cs="Times New Roman"/>
          <w:sz w:val="16"/>
          <w:szCs w:val="16"/>
        </w:rPr>
        <w:t>, направленными на преодоление или ослабление проблем в психическом и личностном развитии, гармонизацию личности и межличностных отношений учащихся; формирование навыков адекватного поведения.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Основные направления работы:</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диагностика и развитие познавательной сферы (формирование учебной мотивации, активизация</w:t>
      </w:r>
      <w:r w:rsidRPr="00563B84">
        <w:rPr>
          <w:rFonts w:ascii="Times New Roman" w:hAnsi="Times New Roman" w:cs="Times New Roman"/>
          <w:sz w:val="16"/>
          <w:szCs w:val="16"/>
        </w:rPr>
        <w:tab/>
      </w:r>
      <w:proofErr w:type="spellStart"/>
      <w:r w:rsidRPr="00563B84">
        <w:rPr>
          <w:rFonts w:ascii="Times New Roman" w:hAnsi="Times New Roman" w:cs="Times New Roman"/>
          <w:sz w:val="16"/>
          <w:szCs w:val="16"/>
        </w:rPr>
        <w:t>сенсорно-перцептивной</w:t>
      </w:r>
      <w:proofErr w:type="spellEnd"/>
      <w:r w:rsidRPr="00563B84">
        <w:rPr>
          <w:rFonts w:ascii="Times New Roman" w:hAnsi="Times New Roman" w:cs="Times New Roman"/>
          <w:sz w:val="16"/>
          <w:szCs w:val="16"/>
        </w:rPr>
        <w:t>,</w:t>
      </w:r>
      <w:r w:rsidRPr="00563B84">
        <w:rPr>
          <w:rFonts w:ascii="Times New Roman" w:hAnsi="Times New Roman" w:cs="Times New Roman"/>
          <w:sz w:val="16"/>
          <w:szCs w:val="16"/>
        </w:rPr>
        <w:tab/>
      </w:r>
      <w:proofErr w:type="spellStart"/>
      <w:r w:rsidRPr="00563B84">
        <w:rPr>
          <w:rFonts w:ascii="Times New Roman" w:hAnsi="Times New Roman" w:cs="Times New Roman"/>
          <w:sz w:val="16"/>
          <w:szCs w:val="16"/>
        </w:rPr>
        <w:t>мнемической</w:t>
      </w:r>
      <w:proofErr w:type="spellEnd"/>
      <w:r w:rsidRPr="00563B84">
        <w:rPr>
          <w:rFonts w:ascii="Times New Roman" w:hAnsi="Times New Roman" w:cs="Times New Roman"/>
          <w:sz w:val="16"/>
          <w:szCs w:val="16"/>
        </w:rPr>
        <w:t xml:space="preserve"> и</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мыслительной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диагностика и развитие эмоционально-личностной сферы (гармонизация </w:t>
      </w:r>
      <w:proofErr w:type="spellStart"/>
      <w:r w:rsidRPr="00563B84">
        <w:rPr>
          <w:rFonts w:ascii="Times New Roman" w:hAnsi="Times New Roman" w:cs="Times New Roman"/>
          <w:sz w:val="16"/>
          <w:szCs w:val="16"/>
        </w:rPr>
        <w:t>пихоэмоционального</w:t>
      </w:r>
      <w:proofErr w:type="spellEnd"/>
      <w:r w:rsidRPr="00563B84">
        <w:rPr>
          <w:rFonts w:ascii="Times New Roman" w:hAnsi="Times New Roman" w:cs="Times New Roman"/>
          <w:sz w:val="16"/>
          <w:szCs w:val="16"/>
        </w:rPr>
        <w:t xml:space="preserve"> состояния, формирование позитивного отношения к своему «Я», повышение уверенности в себе, развитие самостоятельности, формирование навыков самоконтроля);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диагностика и развитие коммуникативной сферы и социальная интеграции (развитие способности к </w:t>
      </w:r>
      <w:proofErr w:type="spellStart"/>
      <w:r w:rsidRPr="00563B84">
        <w:rPr>
          <w:rFonts w:ascii="Times New Roman" w:hAnsi="Times New Roman" w:cs="Times New Roman"/>
          <w:sz w:val="16"/>
          <w:szCs w:val="16"/>
        </w:rPr>
        <w:t>эмпатии</w:t>
      </w:r>
      <w:proofErr w:type="spellEnd"/>
      <w:r w:rsidRPr="00563B84">
        <w:rPr>
          <w:rFonts w:ascii="Times New Roman" w:hAnsi="Times New Roman" w:cs="Times New Roman"/>
          <w:sz w:val="16"/>
          <w:szCs w:val="16"/>
        </w:rPr>
        <w:t>, сопереживанию);</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lastRenderedPageBreak/>
        <w:t>формирование продуктивных видов взаимодействия с окружающими (в семье, классе), повышение социального статуса ребенка в коллективе, формирование и развитие навыков социального поведения).</w:t>
      </w:r>
    </w:p>
    <w:p w:rsidR="009D3270" w:rsidRPr="00563B84" w:rsidRDefault="00F22F3E" w:rsidP="00563B84">
      <w:pPr>
        <w:pStyle w:val="ac"/>
        <w:rPr>
          <w:rFonts w:ascii="Times New Roman" w:hAnsi="Times New Roman" w:cs="Times New Roman"/>
          <w:sz w:val="16"/>
          <w:szCs w:val="16"/>
        </w:rPr>
      </w:pPr>
      <w:bookmarkStart w:id="126" w:name="bookmark126"/>
      <w:r w:rsidRPr="00563B84">
        <w:rPr>
          <w:rFonts w:ascii="Times New Roman" w:hAnsi="Times New Roman" w:cs="Times New Roman"/>
          <w:sz w:val="16"/>
          <w:szCs w:val="16"/>
        </w:rPr>
        <w:t>Ритмика</w:t>
      </w:r>
      <w:bookmarkEnd w:id="126"/>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Целью занятий по ритмике является развитие двигательной активности ребенка в процессе восприятия музыки.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На занятиях ритмикой осуществляется коррекция недостатков двигательной, эмоционально-волевой, познавательной сфер, которая достигается средствами музыкально-ритмической деятельности. Занятия способствуют развитию общей и речевой моторики, ориентировке в пространстве, укреплению здоровья, формированию навыков здорового образа жизни </w:t>
      </w:r>
      <w:proofErr w:type="gramStart"/>
      <w:r w:rsidRPr="00563B84">
        <w:rPr>
          <w:rFonts w:ascii="Times New Roman" w:hAnsi="Times New Roman" w:cs="Times New Roman"/>
          <w:sz w:val="16"/>
          <w:szCs w:val="16"/>
        </w:rPr>
        <w:t>у</w:t>
      </w:r>
      <w:proofErr w:type="gramEnd"/>
      <w:r w:rsidRPr="00563B84">
        <w:rPr>
          <w:rFonts w:ascii="Times New Roman" w:hAnsi="Times New Roman" w:cs="Times New Roman"/>
          <w:sz w:val="16"/>
          <w:szCs w:val="16"/>
        </w:rPr>
        <w:t xml:space="preserve"> обучающихся с умственной отсталостью (интеллектуальными нарушениями).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Основные направления работы по ритмике: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упражнения на ориентировку в пространстве;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ритмико-гимнастические упражнения (</w:t>
      </w:r>
      <w:proofErr w:type="spellStart"/>
      <w:r w:rsidRPr="00563B84">
        <w:rPr>
          <w:rFonts w:ascii="Times New Roman" w:hAnsi="Times New Roman" w:cs="Times New Roman"/>
          <w:sz w:val="16"/>
          <w:szCs w:val="16"/>
        </w:rPr>
        <w:t>общеразвивающие</w:t>
      </w:r>
      <w:proofErr w:type="spellEnd"/>
      <w:r w:rsidRPr="00563B84">
        <w:rPr>
          <w:rFonts w:ascii="Times New Roman" w:hAnsi="Times New Roman" w:cs="Times New Roman"/>
          <w:sz w:val="16"/>
          <w:szCs w:val="16"/>
        </w:rPr>
        <w:t xml:space="preserve"> упражнения, упражнения на координацию движений, упражнение на расслабление мышц); упражнения с детскими музыкальными инструментами; игры под музыку; танцевальные упражнения.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Программа духовно-нравственного развития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Программа духовно-нравственного развития призвана направлять образовательный процесс на воспитание обучающихся с умственной отсталостью (интеллектуальными нарушениями) в духе любви к Родине, уважения к культурно-историческому наследию своего народа и своей страны, на формирование основ социально ответственного поведения.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Реализация программы должна проходить в единстве урочной, внеурочной и внешкольной деятельности, в совместной педагогической работе общеобразовательной организации, семьи и других институтов общества.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Целью духовно-нравственного развития и воспитания обучающихся является социально-педагогическая поддержка и приобщение обучающихся к базовым национальным ценностям российского общества, общечеловеческим ценностям в контексте формирования у них нравственных чувств, нравственного сознания и поведения.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Задачи духовно-нравственного развития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 умственной отсталостью (интеллектуальными нарушениями) в области формирования </w:t>
      </w:r>
      <w:r w:rsidRPr="00563B84">
        <w:rPr>
          <w:rStyle w:val="25"/>
          <w:rFonts w:eastAsia="Arial Unicode MS"/>
          <w:sz w:val="16"/>
          <w:szCs w:val="16"/>
        </w:rPr>
        <w:t>личностной культуры</w:t>
      </w:r>
      <w:r w:rsidRPr="00563B84">
        <w:rPr>
          <w:rFonts w:ascii="Times New Roman" w:hAnsi="Times New Roman" w:cs="Times New Roman"/>
          <w:sz w:val="16"/>
          <w:szCs w:val="16"/>
        </w:rPr>
        <w:t xml:space="preserve"> —</w:t>
      </w:r>
    </w:p>
    <w:p w:rsidR="009D3270" w:rsidRPr="00563B84" w:rsidRDefault="00F22F3E" w:rsidP="00563B84">
      <w:pPr>
        <w:pStyle w:val="ac"/>
        <w:rPr>
          <w:rFonts w:ascii="Times New Roman" w:hAnsi="Times New Roman" w:cs="Times New Roman"/>
          <w:sz w:val="16"/>
          <w:szCs w:val="16"/>
        </w:rPr>
      </w:pPr>
      <w:r w:rsidRPr="00563B84">
        <w:rPr>
          <w:rStyle w:val="2-1pt"/>
          <w:rFonts w:eastAsia="Arial Unicode MS"/>
          <w:sz w:val="16"/>
          <w:szCs w:val="16"/>
        </w:rPr>
        <w:t>(1</w:t>
      </w:r>
      <w:r w:rsidRPr="00563B84">
        <w:rPr>
          <w:rStyle w:val="2-1pt"/>
          <w:rFonts w:eastAsia="Arial Unicode MS"/>
          <w:sz w:val="16"/>
          <w:szCs w:val="16"/>
          <w:vertAlign w:val="superscript"/>
        </w:rPr>
        <w:t>1</w:t>
      </w:r>
      <w:r w:rsidRPr="00563B84">
        <w:rPr>
          <w:rStyle w:val="2-1pt"/>
          <w:rFonts w:eastAsia="Arial Unicode MS"/>
          <w:sz w:val="16"/>
          <w:szCs w:val="16"/>
        </w:rPr>
        <w:t>)</w:t>
      </w:r>
      <w:r w:rsidRPr="00563B84">
        <w:rPr>
          <w:rFonts w:ascii="Times New Roman" w:hAnsi="Times New Roman" w:cs="Times New Roman"/>
          <w:sz w:val="16"/>
          <w:szCs w:val="16"/>
        </w:rPr>
        <w:t xml:space="preserve"> 1 класс- IV классы: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формирование мотивации универсальной нравственной компетенции — «становиться лучше», активности в учебно-игровой, </w:t>
      </w:r>
      <w:proofErr w:type="spellStart"/>
      <w:r w:rsidRPr="00563B84">
        <w:rPr>
          <w:rFonts w:ascii="Times New Roman" w:hAnsi="Times New Roman" w:cs="Times New Roman"/>
          <w:sz w:val="16"/>
          <w:szCs w:val="16"/>
        </w:rPr>
        <w:t>предметно</w:t>
      </w:r>
      <w:r w:rsidRPr="00563B84">
        <w:rPr>
          <w:rFonts w:ascii="Times New Roman" w:hAnsi="Times New Roman" w:cs="Times New Roman"/>
          <w:sz w:val="16"/>
          <w:szCs w:val="16"/>
        </w:rPr>
        <w:softHyphen/>
        <w:t>продуктивной</w:t>
      </w:r>
      <w:proofErr w:type="spellEnd"/>
      <w:r w:rsidRPr="00563B84">
        <w:rPr>
          <w:rFonts w:ascii="Times New Roman" w:hAnsi="Times New Roman" w:cs="Times New Roman"/>
          <w:sz w:val="16"/>
          <w:szCs w:val="16"/>
        </w:rPr>
        <w:t>, социально ориентированной деятельности на основе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нравственных установок и моральных норм;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нравственных представлений о том, что такое «хорошо» и что такое «плохо», а также внутренней установки в сознании школьника поступать «хорошо»;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первоначальных представлений о некоторых общечеловеческих (базовых) ценностях;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трудолюбия, способности к преодолению трудностей, настойчивости в достижении результата.</w:t>
      </w:r>
    </w:p>
    <w:p w:rsidR="009D3270" w:rsidRPr="00563B84" w:rsidRDefault="00F22F3E" w:rsidP="00563B84">
      <w:pPr>
        <w:pStyle w:val="ac"/>
        <w:rPr>
          <w:rFonts w:ascii="Times New Roman" w:hAnsi="Times New Roman" w:cs="Times New Roman"/>
          <w:sz w:val="16"/>
          <w:szCs w:val="16"/>
        </w:rPr>
      </w:pPr>
      <w:bookmarkStart w:id="127" w:name="bookmark127"/>
      <w:r w:rsidRPr="00563B84">
        <w:rPr>
          <w:rFonts w:ascii="Times New Roman" w:hAnsi="Times New Roman" w:cs="Times New Roman"/>
          <w:sz w:val="16"/>
          <w:szCs w:val="16"/>
          <w:lang w:val="en-US" w:eastAsia="en-US" w:bidi="en-US"/>
        </w:rPr>
        <w:t>V</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IX</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классы:</w:t>
      </w:r>
      <w:bookmarkEnd w:id="127"/>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способности формулировать собственные нравственные обязательства, давать элементарную нравственную оценку своим и чужим поступкам;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эстетических потребностей, ценностей и чувств;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критичности к собственным намерениям, мыслям и поступкам;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способности к самостоятельным поступкам и действиям, совершаемым на основе морального выбора, к принятию ответственности за их результаты.</w:t>
      </w:r>
    </w:p>
    <w:p w:rsidR="009D3270" w:rsidRPr="00563B84" w:rsidRDefault="00F22F3E" w:rsidP="00563B84">
      <w:pPr>
        <w:pStyle w:val="ac"/>
        <w:rPr>
          <w:rFonts w:ascii="Times New Roman" w:hAnsi="Times New Roman" w:cs="Times New Roman"/>
          <w:sz w:val="16"/>
          <w:szCs w:val="16"/>
        </w:rPr>
      </w:pPr>
      <w:bookmarkStart w:id="128" w:name="bookmark128"/>
      <w:r w:rsidRPr="00563B84">
        <w:rPr>
          <w:rFonts w:ascii="Times New Roman" w:hAnsi="Times New Roman" w:cs="Times New Roman"/>
          <w:sz w:val="16"/>
          <w:szCs w:val="16"/>
          <w:lang w:val="en-US" w:eastAsia="en-US" w:bidi="en-US"/>
        </w:rPr>
        <w:t>X</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XII</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классы:</w:t>
      </w:r>
      <w:bookmarkEnd w:id="128"/>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осуществление нравственного самоконтроля, требование от себя выполнения моральных норм,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основ морали — осознанной обучающимся необходимости определённого поведения, обусловленного принятыми в обществе представлениями о добре и зле, должном и недопустимом;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осознание ответственности за результаты собственных действий и поступков.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 области формирования </w:t>
      </w:r>
      <w:r w:rsidRPr="00563B84">
        <w:rPr>
          <w:rStyle w:val="25"/>
          <w:rFonts w:eastAsia="Arial Unicode MS"/>
          <w:sz w:val="16"/>
          <w:szCs w:val="16"/>
        </w:rPr>
        <w:t>социальной культуры</w:t>
      </w:r>
      <w:r w:rsidRPr="00563B84">
        <w:rPr>
          <w:rFonts w:ascii="Times New Roman" w:hAnsi="Times New Roman" w:cs="Times New Roman"/>
          <w:sz w:val="16"/>
          <w:szCs w:val="16"/>
        </w:rPr>
        <w:t xml:space="preserve"> —</w:t>
      </w:r>
    </w:p>
    <w:p w:rsidR="009D3270" w:rsidRPr="00563B84" w:rsidRDefault="00F22F3E" w:rsidP="00563B84">
      <w:pPr>
        <w:pStyle w:val="ac"/>
        <w:rPr>
          <w:rFonts w:ascii="Times New Roman" w:hAnsi="Times New Roman" w:cs="Times New Roman"/>
          <w:sz w:val="16"/>
          <w:szCs w:val="16"/>
        </w:rPr>
      </w:pPr>
      <w:bookmarkStart w:id="129" w:name="bookmark129"/>
      <w:r w:rsidRPr="00563B84">
        <w:rPr>
          <w:rStyle w:val="12-1pt"/>
          <w:rFonts w:eastAsia="Arial Unicode MS"/>
          <w:sz w:val="16"/>
          <w:szCs w:val="16"/>
        </w:rPr>
        <w:t>(1</w:t>
      </w:r>
      <w:r w:rsidRPr="00563B84">
        <w:rPr>
          <w:rStyle w:val="12-1pt"/>
          <w:rFonts w:eastAsia="Arial Unicode MS"/>
          <w:sz w:val="16"/>
          <w:szCs w:val="16"/>
          <w:vertAlign w:val="superscript"/>
        </w:rPr>
        <w:t>1</w:t>
      </w:r>
      <w:r w:rsidRPr="00563B84">
        <w:rPr>
          <w:rStyle w:val="12-1pt"/>
          <w:rFonts w:eastAsia="Arial Unicode MS"/>
          <w:sz w:val="16"/>
          <w:szCs w:val="16"/>
        </w:rPr>
        <w:t>)</w:t>
      </w:r>
      <w:r w:rsidRPr="00563B84">
        <w:rPr>
          <w:rFonts w:ascii="Times New Roman" w:hAnsi="Times New Roman" w:cs="Times New Roman"/>
          <w:sz w:val="16"/>
          <w:szCs w:val="16"/>
        </w:rPr>
        <w:t xml:space="preserve"> 1 класс- 4 классы:</w:t>
      </w:r>
      <w:bookmarkEnd w:id="129"/>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воспитание положительного отношения к своему национальному языку и культуре;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чувства причастности к коллективным делам;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навыков осуществления сотрудничества с педагогами, сверстниками, родителями, старшими детьми в решении общих проблем;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укрепление доверия к другим людям;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доброжелательности и эмоциональной отзывчивости, понимания других людей и сопереживания им.</w:t>
      </w:r>
    </w:p>
    <w:p w:rsidR="009D3270" w:rsidRPr="00563B84" w:rsidRDefault="00F22F3E" w:rsidP="00563B84">
      <w:pPr>
        <w:pStyle w:val="ac"/>
        <w:rPr>
          <w:rFonts w:ascii="Times New Roman" w:hAnsi="Times New Roman" w:cs="Times New Roman"/>
          <w:sz w:val="16"/>
          <w:szCs w:val="16"/>
        </w:rPr>
      </w:pPr>
      <w:bookmarkStart w:id="130" w:name="bookmark130"/>
      <w:r w:rsidRPr="00563B84">
        <w:rPr>
          <w:rFonts w:ascii="Times New Roman" w:hAnsi="Times New Roman" w:cs="Times New Roman"/>
          <w:sz w:val="16"/>
          <w:szCs w:val="16"/>
          <w:lang w:val="en-US" w:eastAsia="en-US" w:bidi="en-US"/>
        </w:rPr>
        <w:t>V</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IX</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классы:</w:t>
      </w:r>
      <w:bookmarkEnd w:id="130"/>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пробуждение чувства патриотизма и веры в Россию и свой народ;</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ценностного отношения к своему национальному языку и культуре;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чувства личной ответственности за свои дела и поступки;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проявление интереса к общественным явлениям и событиям;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начальных представлений о народах России, их единстве многообразии.</w:t>
      </w:r>
    </w:p>
    <w:p w:rsidR="009D3270" w:rsidRPr="00563B84" w:rsidRDefault="00F22F3E" w:rsidP="00563B84">
      <w:pPr>
        <w:pStyle w:val="ac"/>
        <w:rPr>
          <w:rFonts w:ascii="Times New Roman" w:hAnsi="Times New Roman" w:cs="Times New Roman"/>
          <w:sz w:val="16"/>
          <w:szCs w:val="16"/>
        </w:rPr>
      </w:pPr>
      <w:bookmarkStart w:id="131" w:name="bookmark131"/>
      <w:r w:rsidRPr="00563B84">
        <w:rPr>
          <w:rFonts w:ascii="Times New Roman" w:hAnsi="Times New Roman" w:cs="Times New Roman"/>
          <w:sz w:val="16"/>
          <w:szCs w:val="16"/>
          <w:lang w:val="en-US" w:eastAsia="en-US" w:bidi="en-US"/>
        </w:rPr>
        <w:t>X</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XII</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классы:</w:t>
      </w:r>
      <w:bookmarkEnd w:id="131"/>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основ российской гражданской идентичности — усвоенного, осознанного и принимаемого самим обучающимся образа себя как гражданина России;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осознанного и уважительного отношения к традиционным российским религиям и религиозным организациям, к вере и религиозным убеждениям;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основ культуры межэтнического общения, уважения к языку, культурным, религиозным традициям, истории и образу жизни представителей народов России;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воспитание уважительного отношения к Закону (Основному закону — Конституции РФ, законам страны), направленности на его выполнение, на соблюдение правопорядка в обществе.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 области формирования </w:t>
      </w:r>
      <w:r w:rsidRPr="00563B84">
        <w:rPr>
          <w:rStyle w:val="25"/>
          <w:rFonts w:eastAsia="Arial Unicode MS"/>
          <w:sz w:val="16"/>
          <w:szCs w:val="16"/>
        </w:rPr>
        <w:t>семейной культуры</w:t>
      </w:r>
      <w:r w:rsidRPr="00563B84">
        <w:rPr>
          <w:rFonts w:ascii="Times New Roman" w:hAnsi="Times New Roman" w:cs="Times New Roman"/>
          <w:sz w:val="16"/>
          <w:szCs w:val="16"/>
        </w:rPr>
        <w:t xml:space="preserve"> —</w:t>
      </w:r>
    </w:p>
    <w:p w:rsidR="009D3270" w:rsidRPr="00563B84" w:rsidRDefault="00F22F3E" w:rsidP="00563B84">
      <w:pPr>
        <w:pStyle w:val="ac"/>
        <w:rPr>
          <w:rFonts w:ascii="Times New Roman" w:hAnsi="Times New Roman" w:cs="Times New Roman"/>
          <w:sz w:val="16"/>
          <w:szCs w:val="16"/>
        </w:rPr>
      </w:pPr>
      <w:bookmarkStart w:id="132" w:name="bookmark132"/>
      <w:r w:rsidRPr="00563B84">
        <w:rPr>
          <w:rStyle w:val="12-1pt"/>
          <w:rFonts w:eastAsia="Arial Unicode MS"/>
          <w:sz w:val="16"/>
          <w:szCs w:val="16"/>
        </w:rPr>
        <w:t>(1</w:t>
      </w:r>
      <w:r w:rsidRPr="00563B84">
        <w:rPr>
          <w:rStyle w:val="12-1pt"/>
          <w:rFonts w:eastAsia="Arial Unicode MS"/>
          <w:sz w:val="16"/>
          <w:szCs w:val="16"/>
          <w:vertAlign w:val="superscript"/>
        </w:rPr>
        <w:t>1</w:t>
      </w:r>
      <w:r w:rsidRPr="00563B84">
        <w:rPr>
          <w:rStyle w:val="12-1pt"/>
          <w:rFonts w:eastAsia="Arial Unicode MS"/>
          <w:sz w:val="16"/>
          <w:szCs w:val="16"/>
        </w:rPr>
        <w:t>)</w:t>
      </w:r>
      <w:r w:rsidRPr="00563B84">
        <w:rPr>
          <w:rFonts w:ascii="Times New Roman" w:hAnsi="Times New Roman" w:cs="Times New Roman"/>
          <w:sz w:val="16"/>
          <w:szCs w:val="16"/>
        </w:rPr>
        <w:t xml:space="preserve"> 1 класс- 4 классы:</w:t>
      </w:r>
      <w:bookmarkEnd w:id="132"/>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уважительного отношения к родителям, осознанного, заботливого отношения к старшим и млад</w:t>
      </w:r>
      <w:r w:rsidRPr="00563B84">
        <w:rPr>
          <w:rStyle w:val="26"/>
          <w:rFonts w:eastAsia="Arial Unicode MS"/>
          <w:sz w:val="16"/>
          <w:szCs w:val="16"/>
        </w:rPr>
        <w:t>ш</w:t>
      </w:r>
      <w:r w:rsidRPr="00563B84">
        <w:rPr>
          <w:rFonts w:ascii="Times New Roman" w:hAnsi="Times New Roman" w:cs="Times New Roman"/>
          <w:sz w:val="16"/>
          <w:szCs w:val="16"/>
        </w:rPr>
        <w:t>им;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положительного отношения к семейным традициям и устоям.</w:t>
      </w:r>
    </w:p>
    <w:p w:rsidR="009D3270" w:rsidRPr="00563B84" w:rsidRDefault="00F22F3E" w:rsidP="00563B84">
      <w:pPr>
        <w:pStyle w:val="ac"/>
        <w:rPr>
          <w:rFonts w:ascii="Times New Roman" w:hAnsi="Times New Roman" w:cs="Times New Roman"/>
          <w:sz w:val="16"/>
          <w:szCs w:val="16"/>
        </w:rPr>
      </w:pPr>
      <w:bookmarkStart w:id="133" w:name="bookmark133"/>
      <w:r w:rsidRPr="00563B84">
        <w:rPr>
          <w:rFonts w:ascii="Times New Roman" w:hAnsi="Times New Roman" w:cs="Times New Roman"/>
          <w:sz w:val="16"/>
          <w:szCs w:val="16"/>
          <w:lang w:val="en-US" w:eastAsia="en-US" w:bidi="en-US"/>
        </w:rPr>
        <w:t>V</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IX</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классы:</w:t>
      </w:r>
      <w:bookmarkEnd w:id="133"/>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формирование представления о семейных ценностях, </w:t>
      </w:r>
      <w:proofErr w:type="spellStart"/>
      <w:r w:rsidRPr="00563B84">
        <w:rPr>
          <w:rFonts w:ascii="Times New Roman" w:hAnsi="Times New Roman" w:cs="Times New Roman"/>
          <w:sz w:val="16"/>
          <w:szCs w:val="16"/>
        </w:rPr>
        <w:t>гендерных</w:t>
      </w:r>
      <w:proofErr w:type="spellEnd"/>
      <w:r w:rsidRPr="00563B84">
        <w:rPr>
          <w:rFonts w:ascii="Times New Roman" w:hAnsi="Times New Roman" w:cs="Times New Roman"/>
          <w:sz w:val="16"/>
          <w:szCs w:val="16"/>
        </w:rPr>
        <w:t xml:space="preserve"> семейных ролях и уважения к ним;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активное участие в сохранении и укреплении положительных семейных традиций.</w:t>
      </w:r>
    </w:p>
    <w:p w:rsidR="009D3270" w:rsidRPr="00563B84" w:rsidRDefault="00F22F3E" w:rsidP="00563B84">
      <w:pPr>
        <w:pStyle w:val="ac"/>
        <w:rPr>
          <w:rFonts w:ascii="Times New Roman" w:hAnsi="Times New Roman" w:cs="Times New Roman"/>
          <w:sz w:val="16"/>
          <w:szCs w:val="16"/>
        </w:rPr>
      </w:pPr>
      <w:bookmarkStart w:id="134" w:name="bookmark134"/>
      <w:r w:rsidRPr="00563B84">
        <w:rPr>
          <w:rFonts w:ascii="Times New Roman" w:hAnsi="Times New Roman" w:cs="Times New Roman"/>
          <w:sz w:val="16"/>
          <w:szCs w:val="16"/>
          <w:lang w:val="en-US" w:eastAsia="en-US" w:bidi="en-US"/>
        </w:rPr>
        <w:t>X</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XII</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классы:</w:t>
      </w:r>
      <w:bookmarkEnd w:id="134"/>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отношения к семье как основе российского общества;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знакомство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 культурно-историческими и этническими традициями российской семьи.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Организация может конкретизировать общие задачи </w:t>
      </w:r>
      <w:proofErr w:type="spellStart"/>
      <w:r w:rsidRPr="00563B84">
        <w:rPr>
          <w:rFonts w:ascii="Times New Roman" w:hAnsi="Times New Roman" w:cs="Times New Roman"/>
          <w:sz w:val="16"/>
          <w:szCs w:val="16"/>
        </w:rPr>
        <w:t>духовно</w:t>
      </w:r>
      <w:r w:rsidRPr="00563B84">
        <w:rPr>
          <w:rFonts w:ascii="Times New Roman" w:hAnsi="Times New Roman" w:cs="Times New Roman"/>
          <w:sz w:val="16"/>
          <w:szCs w:val="16"/>
        </w:rPr>
        <w:softHyphen/>
        <w:t>нравственного</w:t>
      </w:r>
      <w:proofErr w:type="spellEnd"/>
      <w:r w:rsidRPr="00563B84">
        <w:rPr>
          <w:rFonts w:ascii="Times New Roman" w:hAnsi="Times New Roman" w:cs="Times New Roman"/>
          <w:sz w:val="16"/>
          <w:szCs w:val="16"/>
        </w:rPr>
        <w:t xml:space="preserve"> развития обучающихся с учётом национальных и региональ</w:t>
      </w:r>
      <w:r w:rsidRPr="00563B84">
        <w:rPr>
          <w:rFonts w:ascii="Times New Roman" w:hAnsi="Times New Roman" w:cs="Times New Roman"/>
          <w:sz w:val="16"/>
          <w:szCs w:val="16"/>
        </w:rPr>
        <w:softHyphen/>
        <w:t>ных условий, особенностей организации образовательного процесса, а также потребностей обучающихся и их родителей (законных представителей).</w:t>
      </w:r>
    </w:p>
    <w:p w:rsidR="009D3270" w:rsidRPr="00563B84" w:rsidRDefault="00F22F3E" w:rsidP="00563B84">
      <w:pPr>
        <w:pStyle w:val="ac"/>
        <w:rPr>
          <w:rFonts w:ascii="Times New Roman" w:hAnsi="Times New Roman" w:cs="Times New Roman"/>
          <w:sz w:val="16"/>
          <w:szCs w:val="16"/>
        </w:rPr>
      </w:pPr>
      <w:bookmarkStart w:id="135" w:name="bookmark135"/>
      <w:proofErr w:type="gramStart"/>
      <w:r w:rsidRPr="00563B84">
        <w:rPr>
          <w:rFonts w:ascii="Times New Roman" w:hAnsi="Times New Roman" w:cs="Times New Roman"/>
          <w:sz w:val="16"/>
          <w:szCs w:val="16"/>
        </w:rPr>
        <w:t>Основные направления духовно-нравственного развития</w:t>
      </w:r>
      <w:r w:rsidRPr="00563B84">
        <w:rPr>
          <w:rFonts w:ascii="Times New Roman" w:hAnsi="Times New Roman" w:cs="Times New Roman"/>
          <w:sz w:val="16"/>
          <w:szCs w:val="16"/>
        </w:rPr>
        <w:br/>
        <w:t>обучающихся с умственной отсталостью (интеллектуальными</w:t>
      </w:r>
      <w:bookmarkEnd w:id="135"/>
      <w:proofErr w:type="gramEnd"/>
    </w:p>
    <w:p w:rsidR="009D3270" w:rsidRPr="00563B84" w:rsidRDefault="00F22F3E" w:rsidP="00563B84">
      <w:pPr>
        <w:pStyle w:val="ac"/>
        <w:rPr>
          <w:rFonts w:ascii="Times New Roman" w:hAnsi="Times New Roman" w:cs="Times New Roman"/>
          <w:sz w:val="16"/>
          <w:szCs w:val="16"/>
        </w:rPr>
      </w:pPr>
      <w:bookmarkStart w:id="136" w:name="bookmark136"/>
      <w:r w:rsidRPr="00563B84">
        <w:rPr>
          <w:rFonts w:ascii="Times New Roman" w:hAnsi="Times New Roman" w:cs="Times New Roman"/>
          <w:sz w:val="16"/>
          <w:szCs w:val="16"/>
        </w:rPr>
        <w:t>нарушениями)</w:t>
      </w:r>
      <w:bookmarkEnd w:id="136"/>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lastRenderedPageBreak/>
        <w:t>Общие задачи духовно-нравственного развития обучающихся с легкой умственной отсталостью (интеллектуальными нарушениями) классифицированы по направлениям, каждое из которых, будучи тесно свя</w:t>
      </w:r>
      <w:r w:rsidRPr="00563B84">
        <w:rPr>
          <w:rFonts w:ascii="Times New Roman" w:hAnsi="Times New Roman" w:cs="Times New Roman"/>
          <w:sz w:val="16"/>
          <w:szCs w:val="16"/>
        </w:rPr>
        <w:softHyphen/>
        <w:t xml:space="preserve">занным с другими, раскрывает одну из существенных сторон </w:t>
      </w:r>
      <w:proofErr w:type="spellStart"/>
      <w:r w:rsidRPr="00563B84">
        <w:rPr>
          <w:rFonts w:ascii="Times New Roman" w:hAnsi="Times New Roman" w:cs="Times New Roman"/>
          <w:sz w:val="16"/>
          <w:szCs w:val="16"/>
        </w:rPr>
        <w:t>духовно</w:t>
      </w:r>
      <w:r w:rsidRPr="00563B84">
        <w:rPr>
          <w:rFonts w:ascii="Times New Roman" w:hAnsi="Times New Roman" w:cs="Times New Roman"/>
          <w:sz w:val="16"/>
          <w:szCs w:val="16"/>
        </w:rPr>
        <w:softHyphen/>
        <w:t>нравственного</w:t>
      </w:r>
      <w:proofErr w:type="spellEnd"/>
      <w:r w:rsidRPr="00563B84">
        <w:rPr>
          <w:rFonts w:ascii="Times New Roman" w:hAnsi="Times New Roman" w:cs="Times New Roman"/>
          <w:sz w:val="16"/>
          <w:szCs w:val="16"/>
        </w:rPr>
        <w:t xml:space="preserve"> развития личности гражданина России.</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Каждое из направлений духовно-нравственного развития обучающихся основано на определённой системе базовых национальных ценностей и должно обеспечивать усвоение их </w:t>
      </w:r>
      <w:proofErr w:type="gramStart"/>
      <w:r w:rsidRPr="00563B84">
        <w:rPr>
          <w:rFonts w:ascii="Times New Roman" w:hAnsi="Times New Roman" w:cs="Times New Roman"/>
          <w:sz w:val="16"/>
          <w:szCs w:val="16"/>
        </w:rPr>
        <w:t>обучающимися</w:t>
      </w:r>
      <w:proofErr w:type="gramEnd"/>
      <w:r w:rsidRPr="00563B84">
        <w:rPr>
          <w:rFonts w:ascii="Times New Roman" w:hAnsi="Times New Roman" w:cs="Times New Roman"/>
          <w:sz w:val="16"/>
          <w:szCs w:val="16"/>
        </w:rPr>
        <w:t xml:space="preserve"> на доступном для них уровне.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Организация духовно-нравственного развития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осуществляется по следующим направлениям: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воспитание гражданственности, патриотизма, уважения к правам, свободам и обязанностям человека.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воспитание нравственных чувств, этического сознания и </w:t>
      </w:r>
      <w:proofErr w:type="spellStart"/>
      <w:r w:rsidRPr="00563B84">
        <w:rPr>
          <w:rFonts w:ascii="Times New Roman" w:hAnsi="Times New Roman" w:cs="Times New Roman"/>
          <w:sz w:val="16"/>
          <w:szCs w:val="16"/>
        </w:rPr>
        <w:t>духовно</w:t>
      </w:r>
      <w:r w:rsidRPr="00563B84">
        <w:rPr>
          <w:rFonts w:ascii="Times New Roman" w:hAnsi="Times New Roman" w:cs="Times New Roman"/>
          <w:sz w:val="16"/>
          <w:szCs w:val="16"/>
        </w:rPr>
        <w:softHyphen/>
        <w:t>нравственного</w:t>
      </w:r>
      <w:proofErr w:type="spellEnd"/>
      <w:r w:rsidRPr="00563B84">
        <w:rPr>
          <w:rFonts w:ascii="Times New Roman" w:hAnsi="Times New Roman" w:cs="Times New Roman"/>
          <w:sz w:val="16"/>
          <w:szCs w:val="16"/>
        </w:rPr>
        <w:t xml:space="preserve"> поведения.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воспитание трудолюбия, творческого отношения к учению, труду, жизни.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воспитание ценностного отношения к </w:t>
      </w:r>
      <w:proofErr w:type="gramStart"/>
      <w:r w:rsidRPr="00563B84">
        <w:rPr>
          <w:rFonts w:ascii="Times New Roman" w:hAnsi="Times New Roman" w:cs="Times New Roman"/>
          <w:sz w:val="16"/>
          <w:szCs w:val="16"/>
        </w:rPr>
        <w:t>прекрасному</w:t>
      </w:r>
      <w:proofErr w:type="gramEnd"/>
      <w:r w:rsidRPr="00563B84">
        <w:rPr>
          <w:rFonts w:ascii="Times New Roman" w:hAnsi="Times New Roman" w:cs="Times New Roman"/>
          <w:sz w:val="16"/>
          <w:szCs w:val="16"/>
        </w:rPr>
        <w:t>, формирование представлений об эстетических идеалах и ценностях (эстетическое воспитание).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Все направления духовно-нравственного развития важны, дополняют друг друга и обеспечивают развитие личности на основе отечественных духовных, нравственных и культурных традиций. Организация может отдавать приоритет тому или иному направлению духовно-нравственного развития, конкретизировать в соответствии с указанными основными направлениями виды и формы деятельности в зависимости от возраста обучающихся и от их особых образовательных потребностей и возможностей.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 основе реализации программы духовно-нравственного развития положен принцип </w:t>
      </w:r>
      <w:proofErr w:type="spellStart"/>
      <w:r w:rsidRPr="00563B84">
        <w:rPr>
          <w:rFonts w:ascii="Times New Roman" w:hAnsi="Times New Roman" w:cs="Times New Roman"/>
          <w:sz w:val="16"/>
          <w:szCs w:val="16"/>
        </w:rPr>
        <w:t>системно-деятельностной</w:t>
      </w:r>
      <w:proofErr w:type="spellEnd"/>
      <w:r w:rsidRPr="00563B84">
        <w:rPr>
          <w:rFonts w:ascii="Times New Roman" w:hAnsi="Times New Roman" w:cs="Times New Roman"/>
          <w:sz w:val="16"/>
          <w:szCs w:val="16"/>
        </w:rPr>
        <w:t xml:space="preserve"> организации воспитания. Он</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 xml:space="preserve">предполагает, что воспитание, направленное на духовно-нравственное развитие обучающихся с умственной отсталостью (интеллектуальными нарушениями) и поддерживаемое всем укладом школьной жизни, включает в себя организацию учебной, </w:t>
      </w:r>
      <w:proofErr w:type="spellStart"/>
      <w:r w:rsidRPr="00563B84">
        <w:rPr>
          <w:rFonts w:ascii="Times New Roman" w:hAnsi="Times New Roman" w:cs="Times New Roman"/>
          <w:sz w:val="16"/>
          <w:szCs w:val="16"/>
        </w:rPr>
        <w:t>внеучебной</w:t>
      </w:r>
      <w:proofErr w:type="spellEnd"/>
      <w:r w:rsidRPr="00563B84">
        <w:rPr>
          <w:rFonts w:ascii="Times New Roman" w:hAnsi="Times New Roman" w:cs="Times New Roman"/>
          <w:sz w:val="16"/>
          <w:szCs w:val="16"/>
        </w:rPr>
        <w:t>, общественно значимой деятельности школьников.</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Содержание различных видов деятельности обучающихся с умственной отсталостью (интеллектуальными нарушениями) должно интегрировать в себя и предполагать формирование заложенных в программе </w:t>
      </w:r>
      <w:proofErr w:type="spellStart"/>
      <w:r w:rsidRPr="00563B84">
        <w:rPr>
          <w:rFonts w:ascii="Times New Roman" w:hAnsi="Times New Roman" w:cs="Times New Roman"/>
          <w:sz w:val="16"/>
          <w:szCs w:val="16"/>
        </w:rPr>
        <w:t>духовно</w:t>
      </w:r>
      <w:r w:rsidRPr="00563B84">
        <w:rPr>
          <w:rFonts w:ascii="Times New Roman" w:hAnsi="Times New Roman" w:cs="Times New Roman"/>
          <w:sz w:val="16"/>
          <w:szCs w:val="16"/>
        </w:rPr>
        <w:softHyphen/>
        <w:t>нравственного</w:t>
      </w:r>
      <w:proofErr w:type="spellEnd"/>
      <w:r w:rsidRPr="00563B84">
        <w:rPr>
          <w:rFonts w:ascii="Times New Roman" w:hAnsi="Times New Roman" w:cs="Times New Roman"/>
          <w:sz w:val="16"/>
          <w:szCs w:val="16"/>
        </w:rPr>
        <w:t xml:space="preserve"> развития общественных идеалов и ценностей.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Для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 умственной отсталостью (интеллектуальными нарушениями) слова учителя, поступки, ценности и оценки имеют нравственное значение, учащиеся испытывают большое доверие к учителю. Именно педагог не только словами, но и всем своим поведением, своей личностью формирует устойчивые представления ребёнка о справедливости, человечности, нравственности, об отношениях между людьми. Характер отношений между педагогом и детьми во многом определяет качество духовно-нравственного развития детей.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Родители (законные представители), так же как и педагог, подают ребёнку первый пример нравственности. Пример окружающих имеет огромное значение в нравственном развитии личности </w:t>
      </w:r>
      <w:proofErr w:type="gramStart"/>
      <w:r w:rsidRPr="00563B84">
        <w:rPr>
          <w:rFonts w:ascii="Times New Roman" w:hAnsi="Times New Roman" w:cs="Times New Roman"/>
          <w:sz w:val="16"/>
          <w:szCs w:val="16"/>
        </w:rPr>
        <w:t>обучающегося</w:t>
      </w:r>
      <w:proofErr w:type="gramEnd"/>
      <w:r w:rsidRPr="00563B84">
        <w:rPr>
          <w:rFonts w:ascii="Times New Roman" w:hAnsi="Times New Roman" w:cs="Times New Roman"/>
          <w:sz w:val="16"/>
          <w:szCs w:val="16"/>
        </w:rPr>
        <w:t xml:space="preserve"> с умственной отсталостью (интеллектуальными нарушениями).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Наполнение всего уклада жизни обучающихся обеспечивается также множеством примеров духовно-нравственного поведения, которые широко представлены в отечественной и мировой истории, истории и культуре традиционных религий, истории и духовно-нравственной культуре народов Российской Федерации, литературе и различных видах искусства, сказках, легендах и мифах. Важно использовать и примеры реального нравственного поведения, которые могут активно противодействовать тем образцам циничного, аморального, откровенно разрушительного поведения, которые в большом количестве и привлекательной форме обрушивают на детское сознание компьютерные игры, телевидение и другие источники информации.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Нравственное развитие обучающихся с умственной отсталостью (интеллектуальными нарушениями) лежит в основе их «врастания в человеческую культуру», подлинной социализации и интеграции в общество, призвано способствовать преодолению изоляции проблемного детства. Для этого необходимо формировать и стимулировать стремление ребёнка включиться в посильное решение проблем школьного коллектива, своей семьи, села, города, микрорайона, участвовать в совместной общественно полезной деятельности детей и взрослых.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Воспитание гражданственности, патриотизма, уважения</w:t>
      </w:r>
      <w:r w:rsidRPr="00563B84">
        <w:rPr>
          <w:rFonts w:ascii="Times New Roman" w:hAnsi="Times New Roman" w:cs="Times New Roman"/>
          <w:sz w:val="16"/>
          <w:szCs w:val="16"/>
        </w:rPr>
        <w:br/>
        <w:t>к правам, свободам и обязанностям человека</w:t>
      </w:r>
      <w:r w:rsidRPr="00563B84">
        <w:rPr>
          <w:rStyle w:val="81"/>
          <w:rFonts w:eastAsia="Arial Unicode MS"/>
          <w:sz w:val="16"/>
          <w:szCs w:val="16"/>
        </w:rPr>
        <w:t xml:space="preserve"> —</w:t>
      </w:r>
    </w:p>
    <w:p w:rsidR="009D3270" w:rsidRPr="00563B84" w:rsidRDefault="00F22F3E" w:rsidP="00563B84">
      <w:pPr>
        <w:pStyle w:val="ac"/>
        <w:rPr>
          <w:rFonts w:ascii="Times New Roman" w:hAnsi="Times New Roman" w:cs="Times New Roman"/>
          <w:sz w:val="16"/>
          <w:szCs w:val="16"/>
        </w:rPr>
      </w:pPr>
      <w:bookmarkStart w:id="137" w:name="bookmark137"/>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I</w:t>
      </w:r>
      <w:r w:rsidRPr="00563B84">
        <w:rPr>
          <w:rFonts w:ascii="Times New Roman" w:hAnsi="Times New Roman" w:cs="Times New Roman"/>
          <w:sz w:val="16"/>
          <w:szCs w:val="16"/>
          <w:vertAlign w:val="superscript"/>
          <w:lang w:eastAsia="en-US" w:bidi="en-US"/>
        </w:rPr>
        <w:t>1</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I класс</w:t>
      </w:r>
      <w:r w:rsidRPr="00563B84">
        <w:rPr>
          <w:rFonts w:ascii="Times New Roman" w:hAnsi="Times New Roman" w:cs="Times New Roman"/>
          <w:sz w:val="16"/>
          <w:szCs w:val="16"/>
          <w:lang w:eastAsia="en-US" w:bidi="en-US"/>
        </w:rPr>
        <w:t>-</w:t>
      </w:r>
      <w:proofErr w:type="gramStart"/>
      <w:r w:rsidRPr="00563B84">
        <w:rPr>
          <w:rFonts w:ascii="Times New Roman" w:hAnsi="Times New Roman" w:cs="Times New Roman"/>
          <w:sz w:val="16"/>
          <w:szCs w:val="16"/>
          <w:lang w:val="en-US" w:eastAsia="en-US" w:bidi="en-US"/>
        </w:rPr>
        <w:t>IV</w:t>
      </w:r>
      <w:proofErr w:type="gramEnd"/>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классы:</w:t>
      </w:r>
      <w:bookmarkEnd w:id="137"/>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любовь к </w:t>
      </w:r>
      <w:proofErr w:type="gramStart"/>
      <w:r w:rsidRPr="00563B84">
        <w:rPr>
          <w:rFonts w:ascii="Times New Roman" w:hAnsi="Times New Roman" w:cs="Times New Roman"/>
          <w:sz w:val="16"/>
          <w:szCs w:val="16"/>
        </w:rPr>
        <w:t>близким</w:t>
      </w:r>
      <w:proofErr w:type="gramEnd"/>
      <w:r w:rsidRPr="00563B84">
        <w:rPr>
          <w:rFonts w:ascii="Times New Roman" w:hAnsi="Times New Roman" w:cs="Times New Roman"/>
          <w:sz w:val="16"/>
          <w:szCs w:val="16"/>
        </w:rPr>
        <w:t>, к своей школе, своему селу, городу, народу, России;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элементарные представления о своей «малой» Родине, ее людях, о ближайшем окружении и о себе;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стремление активно участвовать в делах класса, школы, семьи, своего села, города;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уважение к защитникам Родины;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положительное отношение к своему национальному языку и культуре;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элементарные представления о национальных героях и важнейших событиях истории Росс</w:t>
      </w:r>
      <w:proofErr w:type="gramStart"/>
      <w:r w:rsidRPr="00563B84">
        <w:rPr>
          <w:rFonts w:ascii="Times New Roman" w:hAnsi="Times New Roman" w:cs="Times New Roman"/>
          <w:sz w:val="16"/>
          <w:szCs w:val="16"/>
        </w:rPr>
        <w:t>ии и её</w:t>
      </w:r>
      <w:proofErr w:type="gramEnd"/>
      <w:r w:rsidRPr="00563B84">
        <w:rPr>
          <w:rFonts w:ascii="Times New Roman" w:hAnsi="Times New Roman" w:cs="Times New Roman"/>
          <w:sz w:val="16"/>
          <w:szCs w:val="16"/>
        </w:rPr>
        <w:t xml:space="preserve"> народов;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умение отвечать за свои поступки;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негативное отношение к нарушениям порядка в классе, дома, на улице, к невыполнению человеком своих обязанностей.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интерес к государственным праздникам и важнейшим событиям в жизни России, субъекта Российской Федерации, края (населённого пункта), в котором находится ОО.</w:t>
      </w:r>
    </w:p>
    <w:p w:rsidR="009D3270" w:rsidRPr="00563B84" w:rsidRDefault="00F22F3E" w:rsidP="00563B84">
      <w:pPr>
        <w:pStyle w:val="ac"/>
        <w:rPr>
          <w:rFonts w:ascii="Times New Roman" w:hAnsi="Times New Roman" w:cs="Times New Roman"/>
          <w:sz w:val="16"/>
          <w:szCs w:val="16"/>
        </w:rPr>
      </w:pPr>
      <w:bookmarkStart w:id="138" w:name="bookmark138"/>
      <w:r w:rsidRPr="00563B84">
        <w:rPr>
          <w:rFonts w:ascii="Times New Roman" w:hAnsi="Times New Roman" w:cs="Times New Roman"/>
          <w:sz w:val="16"/>
          <w:szCs w:val="16"/>
          <w:lang w:val="en-US" w:eastAsia="en-US" w:bidi="en-US"/>
        </w:rPr>
        <w:t>V</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IX</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классы:</w:t>
      </w:r>
      <w:bookmarkEnd w:id="138"/>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представления о символах государства — Флаге, Гербе России, о флаге и гербе субъекта Российской Федерации, в котором находится Организация;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интерес к общественным явлениям, понимание активной роли человека в обществе;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уважительное отношение к русскому языку как государственному;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начальные представления о народах России, о единстве народов нашей страны.</w:t>
      </w:r>
    </w:p>
    <w:p w:rsidR="009D3270" w:rsidRPr="00563B84" w:rsidRDefault="00F22F3E" w:rsidP="00563B84">
      <w:pPr>
        <w:pStyle w:val="ac"/>
        <w:rPr>
          <w:rFonts w:ascii="Times New Roman" w:hAnsi="Times New Roman" w:cs="Times New Roman"/>
          <w:sz w:val="16"/>
          <w:szCs w:val="16"/>
        </w:rPr>
      </w:pPr>
      <w:bookmarkStart w:id="139" w:name="bookmark139"/>
      <w:r w:rsidRPr="00563B84">
        <w:rPr>
          <w:rFonts w:ascii="Times New Roman" w:hAnsi="Times New Roman" w:cs="Times New Roman"/>
          <w:sz w:val="16"/>
          <w:szCs w:val="16"/>
          <w:lang w:val="en-US" w:eastAsia="en-US" w:bidi="en-US"/>
        </w:rPr>
        <w:t>X</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XII</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классы:</w:t>
      </w:r>
      <w:bookmarkEnd w:id="139"/>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элементарные представления о политическом устройстве Российского государства, его институтах, их роли в жизни общества, о его важнейших законах;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элементарные представления об институтах гражданского общества, о возможностях участия граждан в общественном управлении;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элементарные представления о правах и обязанностях гражданина России.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Воспитание нравственных чувств и этического сознания</w:t>
      </w:r>
      <w:r w:rsidRPr="00563B84">
        <w:rPr>
          <w:rStyle w:val="81"/>
          <w:rFonts w:eastAsia="Arial Unicode MS"/>
          <w:sz w:val="16"/>
          <w:szCs w:val="16"/>
        </w:rPr>
        <w:t xml:space="preserve"> —</w:t>
      </w:r>
    </w:p>
    <w:p w:rsidR="009D3270" w:rsidRPr="00563B84" w:rsidRDefault="00F22F3E" w:rsidP="00563B84">
      <w:pPr>
        <w:pStyle w:val="ac"/>
        <w:rPr>
          <w:rFonts w:ascii="Times New Roman" w:hAnsi="Times New Roman" w:cs="Times New Roman"/>
          <w:sz w:val="16"/>
          <w:szCs w:val="16"/>
        </w:rPr>
      </w:pPr>
      <w:bookmarkStart w:id="140" w:name="bookmark140"/>
      <w:r w:rsidRPr="00563B84">
        <w:rPr>
          <w:rStyle w:val="12-1pt"/>
          <w:rFonts w:eastAsia="Arial Unicode MS"/>
          <w:sz w:val="16"/>
          <w:szCs w:val="16"/>
        </w:rPr>
        <w:t>(1</w:t>
      </w:r>
      <w:r w:rsidRPr="00563B84">
        <w:rPr>
          <w:rStyle w:val="12-1pt"/>
          <w:rFonts w:eastAsia="Arial Unicode MS"/>
          <w:sz w:val="16"/>
          <w:szCs w:val="16"/>
          <w:vertAlign w:val="superscript"/>
        </w:rPr>
        <w:t>1</w:t>
      </w:r>
      <w:r w:rsidRPr="00563B84">
        <w:rPr>
          <w:rStyle w:val="12-1pt"/>
          <w:rFonts w:eastAsia="Arial Unicode MS"/>
          <w:sz w:val="16"/>
          <w:szCs w:val="16"/>
        </w:rPr>
        <w:t>)</w:t>
      </w:r>
      <w:r w:rsidRPr="00563B84">
        <w:rPr>
          <w:rFonts w:ascii="Times New Roman" w:hAnsi="Times New Roman" w:cs="Times New Roman"/>
          <w:sz w:val="16"/>
          <w:szCs w:val="16"/>
        </w:rPr>
        <w:t xml:space="preserve"> 1 класс</w:t>
      </w:r>
      <w:r w:rsidRPr="00563B84">
        <w:rPr>
          <w:rFonts w:ascii="Times New Roman" w:hAnsi="Times New Roman" w:cs="Times New Roman"/>
          <w:sz w:val="16"/>
          <w:szCs w:val="16"/>
          <w:lang w:eastAsia="en-US" w:bidi="en-US"/>
        </w:rPr>
        <w:t>-</w:t>
      </w:r>
      <w:proofErr w:type="gramStart"/>
      <w:r w:rsidRPr="00563B84">
        <w:rPr>
          <w:rFonts w:ascii="Times New Roman" w:hAnsi="Times New Roman" w:cs="Times New Roman"/>
          <w:sz w:val="16"/>
          <w:szCs w:val="16"/>
          <w:lang w:val="en-US" w:eastAsia="en-US" w:bidi="en-US"/>
        </w:rPr>
        <w:t>IV</w:t>
      </w:r>
      <w:proofErr w:type="gramEnd"/>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классы:</w:t>
      </w:r>
      <w:bookmarkEnd w:id="140"/>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различение хороших и плохих поступков; способность признаться в проступке и проанализировать его;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представления о том, что такое «хорошо» и что такое «плохо», касающиеся жизни в семье и в обществе;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представления о правилах поведения в общеобразовательной организации, дома, на улице, в населённом пункте, в общественных местах, на природе;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уважительное отношение к родителям, старшим, доброжелательное отношение к сверстникам и младшим;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установление дружеских взаимоотношений в коллективе, основанных на взаимопомощи и взаимной поддержке;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бережное, гуманное отношение ко всему живому; представления о недопустимости плохих поступков; знание правил этики, культуры речи (о недопустимости грубого, невеж</w:t>
      </w:r>
      <w:r w:rsidRPr="00563B84">
        <w:rPr>
          <w:rFonts w:ascii="Times New Roman" w:hAnsi="Times New Roman" w:cs="Times New Roman"/>
          <w:sz w:val="16"/>
          <w:szCs w:val="16"/>
        </w:rPr>
        <w:softHyphen/>
        <w:t>ливого обращения, использования грубых и нецензурных слов и выражений).</w:t>
      </w:r>
    </w:p>
    <w:p w:rsidR="009D3270" w:rsidRPr="00563B84" w:rsidRDefault="00F22F3E" w:rsidP="00563B84">
      <w:pPr>
        <w:pStyle w:val="ac"/>
        <w:rPr>
          <w:rFonts w:ascii="Times New Roman" w:hAnsi="Times New Roman" w:cs="Times New Roman"/>
          <w:sz w:val="16"/>
          <w:szCs w:val="16"/>
        </w:rPr>
      </w:pPr>
      <w:bookmarkStart w:id="141" w:name="bookmark141"/>
      <w:r w:rsidRPr="00563B84">
        <w:rPr>
          <w:rFonts w:ascii="Times New Roman" w:hAnsi="Times New Roman" w:cs="Times New Roman"/>
          <w:sz w:val="16"/>
          <w:szCs w:val="16"/>
          <w:lang w:val="en-US" w:eastAsia="en-US" w:bidi="en-US"/>
        </w:rPr>
        <w:t>V</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IX</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классы:</w:t>
      </w:r>
      <w:bookmarkEnd w:id="141"/>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стремление недопущения совершения плохих поступков, умение признаться в проступке и проанализировать его;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представления о правилах этики, культуре речи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представления о возможном негативном влиянии на </w:t>
      </w:r>
      <w:proofErr w:type="spellStart"/>
      <w:r w:rsidRPr="00563B84">
        <w:rPr>
          <w:rFonts w:ascii="Times New Roman" w:hAnsi="Times New Roman" w:cs="Times New Roman"/>
          <w:sz w:val="16"/>
          <w:szCs w:val="16"/>
        </w:rPr>
        <w:t>морально</w:t>
      </w:r>
      <w:r w:rsidRPr="00563B84">
        <w:rPr>
          <w:rFonts w:ascii="Times New Roman" w:hAnsi="Times New Roman" w:cs="Times New Roman"/>
          <w:sz w:val="16"/>
          <w:szCs w:val="16"/>
        </w:rPr>
        <w:softHyphen/>
        <w:t>психологическое</w:t>
      </w:r>
      <w:proofErr w:type="spellEnd"/>
      <w:r w:rsidRPr="00563B84">
        <w:rPr>
          <w:rFonts w:ascii="Times New Roman" w:hAnsi="Times New Roman" w:cs="Times New Roman"/>
          <w:sz w:val="16"/>
          <w:szCs w:val="16"/>
        </w:rPr>
        <w:t xml:space="preserve"> состояние человека компьютерных игр, кино, телевизионных передач, рекламы;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отрицательное отношение к аморальным поступкам, грубости, оскорбительным словам и действиям, в том числе в содержании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художественных фильмов и телевизионных передач.</w:t>
      </w:r>
    </w:p>
    <w:p w:rsidR="009D3270" w:rsidRPr="00563B84" w:rsidRDefault="00F22F3E" w:rsidP="00563B84">
      <w:pPr>
        <w:pStyle w:val="ac"/>
        <w:rPr>
          <w:rFonts w:ascii="Times New Roman" w:hAnsi="Times New Roman" w:cs="Times New Roman"/>
          <w:sz w:val="16"/>
          <w:szCs w:val="16"/>
        </w:rPr>
      </w:pPr>
      <w:bookmarkStart w:id="142" w:name="bookmark142"/>
      <w:r w:rsidRPr="00563B84">
        <w:rPr>
          <w:rFonts w:ascii="Times New Roman" w:hAnsi="Times New Roman" w:cs="Times New Roman"/>
          <w:sz w:val="16"/>
          <w:szCs w:val="16"/>
          <w:lang w:val="en-US" w:eastAsia="en-US" w:bidi="en-US"/>
        </w:rPr>
        <w:t>X</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XII</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классы:</w:t>
      </w:r>
      <w:bookmarkEnd w:id="142"/>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первоначальные представления о базовых национальных российских ценностях;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lastRenderedPageBreak/>
        <w:t>элементарные представления о роли традиционных религий в развитии Российского государства, в истории и культуре нашей страны;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применение усвоенных этических норм и правил в повседневном общении; взаимодействии со сверстниками и взрослыми.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Воспитание трудолюбия</w:t>
      </w:r>
      <w:r w:rsidRPr="00563B84">
        <w:rPr>
          <w:rStyle w:val="81"/>
          <w:rFonts w:eastAsia="Arial Unicode MS"/>
          <w:sz w:val="16"/>
          <w:szCs w:val="16"/>
        </w:rPr>
        <w:t xml:space="preserve">, </w:t>
      </w:r>
      <w:r w:rsidRPr="00563B84">
        <w:rPr>
          <w:rFonts w:ascii="Times New Roman" w:hAnsi="Times New Roman" w:cs="Times New Roman"/>
          <w:sz w:val="16"/>
          <w:szCs w:val="16"/>
        </w:rPr>
        <w:t>активного отношения к учению</w:t>
      </w:r>
      <w:r w:rsidRPr="00563B84">
        <w:rPr>
          <w:rStyle w:val="81"/>
          <w:rFonts w:eastAsia="Arial Unicode MS"/>
          <w:sz w:val="16"/>
          <w:szCs w:val="16"/>
        </w:rPr>
        <w:t xml:space="preserve">, </w:t>
      </w:r>
      <w:r w:rsidRPr="00563B84">
        <w:rPr>
          <w:rFonts w:ascii="Times New Roman" w:hAnsi="Times New Roman" w:cs="Times New Roman"/>
          <w:sz w:val="16"/>
          <w:szCs w:val="16"/>
        </w:rPr>
        <w:t>труду, жизни</w:t>
      </w:r>
    </w:p>
    <w:p w:rsidR="009D3270" w:rsidRPr="00563B84" w:rsidRDefault="00F22F3E" w:rsidP="00563B84">
      <w:pPr>
        <w:pStyle w:val="ac"/>
        <w:rPr>
          <w:rFonts w:ascii="Times New Roman" w:hAnsi="Times New Roman" w:cs="Times New Roman"/>
          <w:sz w:val="16"/>
          <w:szCs w:val="16"/>
        </w:rPr>
      </w:pPr>
      <w:bookmarkStart w:id="143" w:name="bookmark143"/>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I</w:t>
      </w:r>
      <w:r w:rsidRPr="00563B84">
        <w:rPr>
          <w:rFonts w:ascii="Times New Roman" w:hAnsi="Times New Roman" w:cs="Times New Roman"/>
          <w:sz w:val="16"/>
          <w:szCs w:val="16"/>
          <w:vertAlign w:val="superscript"/>
          <w:lang w:eastAsia="en-US" w:bidi="en-US"/>
        </w:rPr>
        <w:t>1</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I класс</w:t>
      </w:r>
      <w:r w:rsidRPr="00563B84">
        <w:rPr>
          <w:rFonts w:ascii="Times New Roman" w:hAnsi="Times New Roman" w:cs="Times New Roman"/>
          <w:sz w:val="16"/>
          <w:szCs w:val="16"/>
          <w:lang w:eastAsia="en-US" w:bidi="en-US"/>
        </w:rPr>
        <w:t>-</w:t>
      </w:r>
      <w:proofErr w:type="gramStart"/>
      <w:r w:rsidRPr="00563B84">
        <w:rPr>
          <w:rFonts w:ascii="Times New Roman" w:hAnsi="Times New Roman" w:cs="Times New Roman"/>
          <w:sz w:val="16"/>
          <w:szCs w:val="16"/>
          <w:lang w:val="en-US" w:eastAsia="en-US" w:bidi="en-US"/>
        </w:rPr>
        <w:t>IV</w:t>
      </w:r>
      <w:proofErr w:type="gramEnd"/>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классы:</w:t>
      </w:r>
      <w:bookmarkEnd w:id="143"/>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первоначальные представления о нравственных основах учёбы, ведущей роли образования, труда в жизни человека и общества;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уважение к труду и творчеству близких, товарищей по классу и школе; первоначальные навыки коллективной работы, в том числе при выполнении коллективных заданий, общественно-полезной деятельности; соблюдение порядка на рабочем месте.</w:t>
      </w:r>
    </w:p>
    <w:p w:rsidR="009D3270" w:rsidRPr="00563B84" w:rsidRDefault="00F22F3E" w:rsidP="00563B84">
      <w:pPr>
        <w:pStyle w:val="ac"/>
        <w:rPr>
          <w:rFonts w:ascii="Times New Roman" w:hAnsi="Times New Roman" w:cs="Times New Roman"/>
          <w:sz w:val="16"/>
          <w:szCs w:val="16"/>
        </w:rPr>
      </w:pPr>
      <w:bookmarkStart w:id="144" w:name="bookmark144"/>
      <w:r w:rsidRPr="00563B84">
        <w:rPr>
          <w:rFonts w:ascii="Times New Roman" w:hAnsi="Times New Roman" w:cs="Times New Roman"/>
          <w:sz w:val="16"/>
          <w:szCs w:val="16"/>
          <w:lang w:val="en-US" w:eastAsia="en-US" w:bidi="en-US"/>
        </w:rPr>
        <w:t>V</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IX</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классы:</w:t>
      </w:r>
      <w:bookmarkEnd w:id="144"/>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элементарные представления об основных профессиях; уважение к труду и творчеству старших и младших товарищей, сверстников;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проявление дисциплинированности, последовательности и настойчивости в выполнении учебных и учебно-трудовых заданий;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бережное отношение к результатам своего труда, труда других людей, к школьному имуществу, учебникам, личным вещам;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организация рабочего места в соответствии с предстоящим видом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отрицательное отношение к лени и небрежности в труде и учёбе, небережливому отношению к результатам труда людей.</w:t>
      </w:r>
    </w:p>
    <w:p w:rsidR="009D3270" w:rsidRPr="00563B84" w:rsidRDefault="00F22F3E" w:rsidP="00563B84">
      <w:pPr>
        <w:pStyle w:val="ac"/>
        <w:rPr>
          <w:rFonts w:ascii="Times New Roman" w:hAnsi="Times New Roman" w:cs="Times New Roman"/>
          <w:sz w:val="16"/>
          <w:szCs w:val="16"/>
        </w:rPr>
      </w:pPr>
      <w:bookmarkStart w:id="145" w:name="bookmark145"/>
      <w:r w:rsidRPr="00563B84">
        <w:rPr>
          <w:rFonts w:ascii="Times New Roman" w:hAnsi="Times New Roman" w:cs="Times New Roman"/>
          <w:sz w:val="16"/>
          <w:szCs w:val="16"/>
          <w:lang w:val="en-US" w:eastAsia="en-US" w:bidi="en-US"/>
        </w:rPr>
        <w:t>X</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XII</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классы:</w:t>
      </w:r>
      <w:bookmarkEnd w:id="145"/>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элементарные представления о роли знаний, науки, современного</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производства в жизни человека и общества;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представления о нравственных основах учёбы, ведущей роли образова</w:t>
      </w:r>
      <w:r w:rsidRPr="00563B84">
        <w:rPr>
          <w:rFonts w:ascii="Times New Roman" w:hAnsi="Times New Roman" w:cs="Times New Roman"/>
          <w:sz w:val="16"/>
          <w:szCs w:val="16"/>
        </w:rPr>
        <w:softHyphen/>
        <w:t xml:space="preserve">ния, труда и значении трудовой деятельности в жизни человека и общества. </w:t>
      </w:r>
      <w:proofErr w:type="gramStart"/>
      <w:r w:rsidRPr="00563B84">
        <w:rPr>
          <w:rStyle w:val="25"/>
          <w:rFonts w:eastAsia="Arial Unicode MS"/>
          <w:sz w:val="16"/>
          <w:szCs w:val="16"/>
        </w:rPr>
        <w:t>Воспитание ценностного отношения к прекрасному, формирование представлений об эстетических идеалах и ценностях (эстетическое</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воспитание)</w:t>
      </w:r>
      <w:r w:rsidRPr="00563B84">
        <w:rPr>
          <w:rStyle w:val="81"/>
          <w:rFonts w:eastAsia="Arial Unicode MS"/>
          <w:sz w:val="16"/>
          <w:szCs w:val="16"/>
        </w:rPr>
        <w:t xml:space="preserve"> —</w:t>
      </w:r>
    </w:p>
    <w:p w:rsidR="009D3270" w:rsidRPr="00563B84" w:rsidRDefault="00F22F3E" w:rsidP="00563B84">
      <w:pPr>
        <w:pStyle w:val="ac"/>
        <w:rPr>
          <w:rFonts w:ascii="Times New Roman" w:hAnsi="Times New Roman" w:cs="Times New Roman"/>
          <w:sz w:val="16"/>
          <w:szCs w:val="16"/>
        </w:rPr>
      </w:pPr>
      <w:bookmarkStart w:id="146" w:name="bookmark146"/>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I</w:t>
      </w:r>
      <w:r w:rsidRPr="00563B84">
        <w:rPr>
          <w:rFonts w:ascii="Times New Roman" w:hAnsi="Times New Roman" w:cs="Times New Roman"/>
          <w:sz w:val="16"/>
          <w:szCs w:val="16"/>
          <w:vertAlign w:val="superscript"/>
          <w:lang w:eastAsia="en-US" w:bidi="en-US"/>
        </w:rPr>
        <w:t>1</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I класс</w:t>
      </w:r>
      <w:r w:rsidRPr="00563B84">
        <w:rPr>
          <w:rFonts w:ascii="Times New Roman" w:hAnsi="Times New Roman" w:cs="Times New Roman"/>
          <w:sz w:val="16"/>
          <w:szCs w:val="16"/>
          <w:lang w:eastAsia="en-US" w:bidi="en-US"/>
        </w:rPr>
        <w:t>-</w:t>
      </w:r>
      <w:proofErr w:type="gramStart"/>
      <w:r w:rsidRPr="00563B84">
        <w:rPr>
          <w:rFonts w:ascii="Times New Roman" w:hAnsi="Times New Roman" w:cs="Times New Roman"/>
          <w:sz w:val="16"/>
          <w:szCs w:val="16"/>
          <w:lang w:val="en-US" w:eastAsia="en-US" w:bidi="en-US"/>
        </w:rPr>
        <w:t>IV</w:t>
      </w:r>
      <w:proofErr w:type="gramEnd"/>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классы:</w:t>
      </w:r>
      <w:bookmarkEnd w:id="146"/>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различение красивого и некрасивого, прекрасного и безобразного; формирование элементарных представлений о красоте; формирование умения видеть красоту природы и человека; интерес к продуктам художественного творчества;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представления и положительное отношение к аккуратности и опрятности;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представления и отрицательное отношение к некрасивым поступкам и неряшливости.</w:t>
      </w:r>
    </w:p>
    <w:p w:rsidR="009D3270" w:rsidRPr="00563B84" w:rsidRDefault="00F22F3E" w:rsidP="00563B84">
      <w:pPr>
        <w:pStyle w:val="ac"/>
        <w:rPr>
          <w:rFonts w:ascii="Times New Roman" w:hAnsi="Times New Roman" w:cs="Times New Roman"/>
          <w:sz w:val="16"/>
          <w:szCs w:val="16"/>
        </w:rPr>
      </w:pPr>
      <w:bookmarkStart w:id="147" w:name="bookmark147"/>
      <w:r w:rsidRPr="00563B84">
        <w:rPr>
          <w:rFonts w:ascii="Times New Roman" w:hAnsi="Times New Roman" w:cs="Times New Roman"/>
          <w:sz w:val="16"/>
          <w:szCs w:val="16"/>
          <w:lang w:val="en-US" w:eastAsia="en-US" w:bidi="en-US"/>
        </w:rPr>
        <w:t>V</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IX</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классы:</w:t>
      </w:r>
      <w:bookmarkEnd w:id="147"/>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элементарных представлений о душевной и физической красоте человека;</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формирование умения видеть красоту природы, труда и творчества; развитие стремления создавать прекрасное (делать «красиво»); закрепление интереса к чтению, произведениям искусства, детским спектаклям, концертам, выставкам, музыке;</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стремление к опрятному внешнему виду;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отрицательное отношение к некрасивым поступкам и неряшливости.</w:t>
      </w:r>
    </w:p>
    <w:p w:rsidR="009D3270" w:rsidRPr="00563B84" w:rsidRDefault="00F22F3E" w:rsidP="00563B84">
      <w:pPr>
        <w:pStyle w:val="ac"/>
        <w:rPr>
          <w:rFonts w:ascii="Times New Roman" w:hAnsi="Times New Roman" w:cs="Times New Roman"/>
          <w:sz w:val="16"/>
          <w:szCs w:val="16"/>
        </w:rPr>
      </w:pPr>
      <w:bookmarkStart w:id="148" w:name="bookmark148"/>
      <w:r w:rsidRPr="00563B84">
        <w:rPr>
          <w:rFonts w:ascii="Times New Roman" w:hAnsi="Times New Roman" w:cs="Times New Roman"/>
          <w:sz w:val="16"/>
          <w:szCs w:val="16"/>
          <w:lang w:val="en-US" w:eastAsia="en-US" w:bidi="en-US"/>
        </w:rPr>
        <w:t>X</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XII</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классы:</w:t>
      </w:r>
      <w:bookmarkEnd w:id="148"/>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элементарных представлений о душевной и физической красоте человека;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эстетических идеалов, чувства прекрасного; формирование интереса к занятиям художественным творчеством.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Условия реализации основных направлений</w:t>
      </w:r>
    </w:p>
    <w:p w:rsidR="009D3270" w:rsidRPr="00563B84" w:rsidRDefault="00F22F3E" w:rsidP="00563B84">
      <w:pPr>
        <w:pStyle w:val="ac"/>
        <w:rPr>
          <w:rFonts w:ascii="Times New Roman" w:hAnsi="Times New Roman" w:cs="Times New Roman"/>
          <w:sz w:val="16"/>
          <w:szCs w:val="16"/>
        </w:rPr>
      </w:pPr>
      <w:bookmarkStart w:id="149" w:name="bookmark149"/>
      <w:r w:rsidRPr="00563B84">
        <w:rPr>
          <w:rFonts w:ascii="Times New Roman" w:hAnsi="Times New Roman" w:cs="Times New Roman"/>
          <w:sz w:val="16"/>
          <w:szCs w:val="16"/>
        </w:rPr>
        <w:t xml:space="preserve">духовно-нравственного развития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 умственной отсталостью (интеллектуальными нарушениями)</w:t>
      </w:r>
      <w:bookmarkEnd w:id="149"/>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Направления коррекционно-воспитательной работы по </w:t>
      </w:r>
      <w:proofErr w:type="spellStart"/>
      <w:r w:rsidRPr="00563B84">
        <w:rPr>
          <w:rFonts w:ascii="Times New Roman" w:hAnsi="Times New Roman" w:cs="Times New Roman"/>
          <w:sz w:val="16"/>
          <w:szCs w:val="16"/>
        </w:rPr>
        <w:t>духовно</w:t>
      </w:r>
      <w:r w:rsidRPr="00563B84">
        <w:rPr>
          <w:rFonts w:ascii="Times New Roman" w:hAnsi="Times New Roman" w:cs="Times New Roman"/>
          <w:sz w:val="16"/>
          <w:szCs w:val="16"/>
        </w:rPr>
        <w:softHyphen/>
        <w:t>нравственному</w:t>
      </w:r>
      <w:proofErr w:type="spellEnd"/>
      <w:r w:rsidRPr="00563B84">
        <w:rPr>
          <w:rFonts w:ascii="Times New Roman" w:hAnsi="Times New Roman" w:cs="Times New Roman"/>
          <w:sz w:val="16"/>
          <w:szCs w:val="16"/>
        </w:rPr>
        <w:t xml:space="preserve"> развитию обучающихся с умственной отсталостью (интеллектуальными нарушениями) реализуются как во внеурочной деятельности, так и в процессе изучения всех учебных предметов.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Содержание и используемые формы работы должны соответствовать возрастным особенностям обучающихся, уровню их интеллектуального развития, а также предусматривать учет психофизиологических особенностей и возможностей детей и подростков.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Совместная деятельность общеобразовательной организации</w:t>
      </w:r>
      <w:r w:rsidRPr="00563B84">
        <w:rPr>
          <w:rStyle w:val="81"/>
          <w:rFonts w:eastAsia="Arial Unicode MS"/>
          <w:sz w:val="16"/>
          <w:szCs w:val="16"/>
        </w:rPr>
        <w:t xml:space="preserve">, </w:t>
      </w:r>
      <w:r w:rsidRPr="00563B84">
        <w:rPr>
          <w:rFonts w:ascii="Times New Roman" w:hAnsi="Times New Roman" w:cs="Times New Roman"/>
          <w:sz w:val="16"/>
          <w:szCs w:val="16"/>
        </w:rPr>
        <w:t xml:space="preserve">семьи и общественности по духовно-нравственному развитию </w:t>
      </w:r>
      <w:proofErr w:type="gramStart"/>
      <w:r w:rsidRPr="00563B84">
        <w:rPr>
          <w:rFonts w:ascii="Times New Roman" w:hAnsi="Times New Roman" w:cs="Times New Roman"/>
          <w:sz w:val="16"/>
          <w:szCs w:val="16"/>
        </w:rPr>
        <w:t>обучающихся</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Духовно-нравственное развитие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 умственной отсталостью (интеллектуальными нарушениями) осуществляются не только общеобразовательной организацией, но и семьёй, внешкольными организациями по месту жительства. Взаимодействие общеобразовательной организации и семьи имеет решающее значение для осуществления </w:t>
      </w:r>
      <w:proofErr w:type="spellStart"/>
      <w:r w:rsidRPr="00563B84">
        <w:rPr>
          <w:rFonts w:ascii="Times New Roman" w:hAnsi="Times New Roman" w:cs="Times New Roman"/>
          <w:sz w:val="16"/>
          <w:szCs w:val="16"/>
        </w:rPr>
        <w:t>духовно</w:t>
      </w:r>
      <w:r w:rsidRPr="00563B84">
        <w:rPr>
          <w:rFonts w:ascii="Times New Roman" w:hAnsi="Times New Roman" w:cs="Times New Roman"/>
          <w:sz w:val="16"/>
          <w:szCs w:val="16"/>
        </w:rPr>
        <w:softHyphen/>
        <w:t>нравственного</w:t>
      </w:r>
      <w:proofErr w:type="spellEnd"/>
      <w:r w:rsidRPr="00563B84">
        <w:rPr>
          <w:rFonts w:ascii="Times New Roman" w:hAnsi="Times New Roman" w:cs="Times New Roman"/>
          <w:sz w:val="16"/>
          <w:szCs w:val="16"/>
        </w:rPr>
        <w:t xml:space="preserve"> уклада жизни обучающегося. В формировании такого уклада свои традиционные позиции сохраняют организации дополнительного образования, культуры и спорта.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Таким образом, важным условием эффективной реализации задач духовно-нравственного развития обучающихся является эффективность педагогического взаимодействия различных социальных субъектов при ведущей роли педагогического коллектива общеобразовательной организации.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При разработке и осуществлении программы духовно-нравственного развития обучающихся Организация может взаимодействовать, в том числе на системной основе, с традиционными религиозными организациями, общественными организациями и объединениями граждан — с патриотической, культурной, экологической и иной направленностью, </w:t>
      </w:r>
      <w:proofErr w:type="spellStart"/>
      <w:r w:rsidRPr="00563B84">
        <w:rPr>
          <w:rFonts w:ascii="Times New Roman" w:hAnsi="Times New Roman" w:cs="Times New Roman"/>
          <w:sz w:val="16"/>
          <w:szCs w:val="16"/>
        </w:rPr>
        <w:t>детско</w:t>
      </w:r>
      <w:r w:rsidRPr="00563B84">
        <w:rPr>
          <w:rFonts w:ascii="Times New Roman" w:hAnsi="Times New Roman" w:cs="Times New Roman"/>
          <w:sz w:val="16"/>
          <w:szCs w:val="16"/>
        </w:rPr>
        <w:softHyphen/>
        <w:t>юношескими</w:t>
      </w:r>
      <w:proofErr w:type="spellEnd"/>
      <w:r w:rsidRPr="00563B84">
        <w:rPr>
          <w:rFonts w:ascii="Times New Roman" w:hAnsi="Times New Roman" w:cs="Times New Roman"/>
          <w:sz w:val="16"/>
          <w:szCs w:val="16"/>
        </w:rPr>
        <w:t xml:space="preserve"> и молодёжными движениями, организациями, объединениями, разделяющими в своей деятельности базовые национальные ценности. При этом могут быть использованы различные формы взаимодействия: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участие представителей общественных организаций и объединений, а также традиционных религиозных организаций с согласия обучающихся и их родителей (законных представителей) в проведении отдельных мероприятий в рамках реализации направлений программы духовно-нравственного развития обучающихся;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реализация педагогической работы указанных организаций и объединений с </w:t>
      </w:r>
      <w:proofErr w:type="gramStart"/>
      <w:r w:rsidRPr="00563B84">
        <w:rPr>
          <w:rFonts w:ascii="Times New Roman" w:hAnsi="Times New Roman" w:cs="Times New Roman"/>
          <w:sz w:val="16"/>
          <w:szCs w:val="16"/>
        </w:rPr>
        <w:t>обучающимися</w:t>
      </w:r>
      <w:proofErr w:type="gramEnd"/>
      <w:r w:rsidRPr="00563B84">
        <w:rPr>
          <w:rFonts w:ascii="Times New Roman" w:hAnsi="Times New Roman" w:cs="Times New Roman"/>
          <w:sz w:val="16"/>
          <w:szCs w:val="16"/>
        </w:rPr>
        <w:t xml:space="preserve"> в рамках отдельных программ, согласованных с программой духовно-нравственного развития обучающихся и одобренных педагогическим советом общеобразовательной организации и родительским комитетом общеобразовательной организации;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проведение совместных мероприятий по направлениям </w:t>
      </w:r>
      <w:proofErr w:type="spellStart"/>
      <w:r w:rsidRPr="00563B84">
        <w:rPr>
          <w:rFonts w:ascii="Times New Roman" w:hAnsi="Times New Roman" w:cs="Times New Roman"/>
          <w:sz w:val="16"/>
          <w:szCs w:val="16"/>
        </w:rPr>
        <w:t>духовно</w:t>
      </w:r>
      <w:r w:rsidRPr="00563B84">
        <w:rPr>
          <w:rFonts w:ascii="Times New Roman" w:hAnsi="Times New Roman" w:cs="Times New Roman"/>
          <w:sz w:val="16"/>
          <w:szCs w:val="16"/>
        </w:rPr>
        <w:softHyphen/>
        <w:t>нравственного</w:t>
      </w:r>
      <w:proofErr w:type="spellEnd"/>
      <w:r w:rsidRPr="00563B84">
        <w:rPr>
          <w:rFonts w:ascii="Times New Roman" w:hAnsi="Times New Roman" w:cs="Times New Roman"/>
          <w:sz w:val="16"/>
          <w:szCs w:val="16"/>
        </w:rPr>
        <w:t xml:space="preserve"> развития в общеобразовательной организации.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 xml:space="preserve">Повышение педагогической культуры родителей (законных представителей) обучающихся </w:t>
      </w:r>
      <w:r w:rsidRPr="00563B84">
        <w:rPr>
          <w:rFonts w:ascii="Times New Roman" w:hAnsi="Times New Roman" w:cs="Times New Roman"/>
          <w:sz w:val="16"/>
          <w:szCs w:val="16"/>
        </w:rPr>
        <w:t>Педагогическая культура родителей (законных представителей) обучающихся с умственной отсталостью (интеллектуальными нарушениями) — один из самых действенных факторов их духовно-нравственного развития. Повышение педагогической культуры родителей (законных представителей) рассматривается как одно из ключевых направлений реализации программы духовно-нравственного развития обучающихся.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Права и обязанности родителей (законных представителей) в современных условиях определены в статьях 38, 43 Конституции Российской Федерации, главе 12 Семейного кодекса Российской Федерации, статьях 17, 18, 19, 52 Закона Российской Федерации «Об образовании в Российской Федерации».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Система работы общеобразовательной организации по повышению пе</w:t>
      </w:r>
      <w:r w:rsidRPr="00563B84">
        <w:rPr>
          <w:rFonts w:ascii="Times New Roman" w:hAnsi="Times New Roman" w:cs="Times New Roman"/>
          <w:sz w:val="16"/>
          <w:szCs w:val="16"/>
        </w:rPr>
        <w:softHyphen/>
        <w:t>дагогической культуры родителей (законных представителей) в обеспечении духовно-нравственного развития обучающихся должна быть основана на следующих принципах: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совместная педагогическая деятельность семьи и общеобразовательной организации в разработке содержания и реализации программ </w:t>
      </w:r>
      <w:proofErr w:type="spellStart"/>
      <w:r w:rsidRPr="00563B84">
        <w:rPr>
          <w:rFonts w:ascii="Times New Roman" w:hAnsi="Times New Roman" w:cs="Times New Roman"/>
          <w:sz w:val="16"/>
          <w:szCs w:val="16"/>
        </w:rPr>
        <w:t>духовно</w:t>
      </w:r>
      <w:r w:rsidRPr="00563B84">
        <w:rPr>
          <w:rFonts w:ascii="Times New Roman" w:hAnsi="Times New Roman" w:cs="Times New Roman"/>
          <w:sz w:val="16"/>
          <w:szCs w:val="16"/>
        </w:rPr>
        <w:softHyphen/>
        <w:t>нравственного</w:t>
      </w:r>
      <w:proofErr w:type="spellEnd"/>
      <w:r w:rsidRPr="00563B84">
        <w:rPr>
          <w:rFonts w:ascii="Times New Roman" w:hAnsi="Times New Roman" w:cs="Times New Roman"/>
          <w:sz w:val="16"/>
          <w:szCs w:val="16"/>
        </w:rPr>
        <w:t xml:space="preserve"> развития обучающихся, в оценке эффективности этих программ;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сочетание педагогического просвещения с педагогическим самообразованием родителей (законных представителей);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педагогическое внимание, уважение и требовательность к родителям (законным представителям);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поддержка и индивидуальное сопровождение становления и развития педагогической культуры каждого из родителей (законных представителей);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содействие родителям (законным представителям) в решении индивидуальных проблем воспитания детей;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опора на положительный опыт семейного воспитания.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Содержание программ повышения педагогической культуры родителей (законных представителей) должно отражать содержание основных направлений духовно-нравственного развития обучающихся.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Сроки и формы проведения мероприятий в рамках повышения педагогической культуры родителей необходимо согласовывать с планами </w:t>
      </w:r>
      <w:r w:rsidRPr="00563B84">
        <w:rPr>
          <w:rFonts w:ascii="Times New Roman" w:hAnsi="Times New Roman" w:cs="Times New Roman"/>
          <w:sz w:val="16"/>
          <w:szCs w:val="16"/>
        </w:rPr>
        <w:lastRenderedPageBreak/>
        <w:t xml:space="preserve">воспитательной работы Организации. Работа с родителями (законными представителями), как правило, должна предшествовать работе </w:t>
      </w:r>
      <w:proofErr w:type="gramStart"/>
      <w:r w:rsidRPr="00563B84">
        <w:rPr>
          <w:rFonts w:ascii="Times New Roman" w:hAnsi="Times New Roman" w:cs="Times New Roman"/>
          <w:sz w:val="16"/>
          <w:szCs w:val="16"/>
        </w:rPr>
        <w:t>с</w:t>
      </w:r>
      <w:proofErr w:type="gramEnd"/>
      <w:r w:rsidRPr="00563B84">
        <w:rPr>
          <w:rFonts w:ascii="Times New Roman" w:hAnsi="Times New Roman" w:cs="Times New Roman"/>
          <w:sz w:val="16"/>
          <w:szCs w:val="16"/>
        </w:rPr>
        <w:t xml:space="preserve"> обучающимися и подготавливать к ней.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 системе повышения педагогической культуры родителей (законных представителей) могут быть использованы различные формы работы (родительское собрание, родительская конференция, организационно - </w:t>
      </w:r>
      <w:proofErr w:type="spellStart"/>
      <w:r w:rsidRPr="00563B84">
        <w:rPr>
          <w:rFonts w:ascii="Times New Roman" w:hAnsi="Times New Roman" w:cs="Times New Roman"/>
          <w:sz w:val="16"/>
          <w:szCs w:val="16"/>
        </w:rPr>
        <w:t>деятельностная</w:t>
      </w:r>
      <w:proofErr w:type="spellEnd"/>
      <w:r w:rsidRPr="00563B84">
        <w:rPr>
          <w:rFonts w:ascii="Times New Roman" w:hAnsi="Times New Roman" w:cs="Times New Roman"/>
          <w:sz w:val="16"/>
          <w:szCs w:val="16"/>
        </w:rPr>
        <w:t xml:space="preserve"> и психологическая игра, собрание, диспут, родительский лекторий, семейная гостиная, встреча за круглым столом, вечер вопросов и ответов, семинар, педагогический практикум, тренинг для родителей и </w:t>
      </w:r>
      <w:proofErr w:type="spellStart"/>
      <w:proofErr w:type="gramStart"/>
      <w:r w:rsidRPr="00563B84">
        <w:rPr>
          <w:rFonts w:ascii="Times New Roman" w:hAnsi="Times New Roman" w:cs="Times New Roman"/>
          <w:sz w:val="16"/>
          <w:szCs w:val="16"/>
        </w:rPr>
        <w:t>др</w:t>
      </w:r>
      <w:proofErr w:type="spellEnd"/>
      <w:proofErr w:type="gramEnd"/>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Планируемые результаты духовно-нравственного развития</w:t>
      </w:r>
    </w:p>
    <w:p w:rsidR="009D3270" w:rsidRPr="00563B84" w:rsidRDefault="00F22F3E" w:rsidP="00563B84">
      <w:pPr>
        <w:pStyle w:val="ac"/>
        <w:rPr>
          <w:rFonts w:ascii="Times New Roman" w:hAnsi="Times New Roman" w:cs="Times New Roman"/>
          <w:sz w:val="16"/>
          <w:szCs w:val="16"/>
        </w:rPr>
      </w:pPr>
      <w:bookmarkStart w:id="150" w:name="bookmark150"/>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 умственной отсталостью</w:t>
      </w:r>
      <w:r w:rsidRPr="00563B84">
        <w:rPr>
          <w:rFonts w:ascii="Times New Roman" w:hAnsi="Times New Roman" w:cs="Times New Roman"/>
          <w:sz w:val="16"/>
          <w:szCs w:val="16"/>
        </w:rPr>
        <w:br/>
        <w:t>(интеллектуальными нарушениями)</w:t>
      </w:r>
      <w:bookmarkEnd w:id="150"/>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Каждое из основных направлений духовно-нравственного развития обучающихся должно обеспечивать формирование начальных нравственных представлений, опыта эмоционально-ценностного постижения окружающей действительности и форм общественного духовно-нравственного взаимодействия.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 результате реализации программы духовно-нравственного развития должно обеспечиваться: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приобретение </w:t>
      </w:r>
      <w:proofErr w:type="gramStart"/>
      <w:r w:rsidRPr="00563B84">
        <w:rPr>
          <w:rFonts w:ascii="Times New Roman" w:hAnsi="Times New Roman" w:cs="Times New Roman"/>
          <w:sz w:val="16"/>
          <w:szCs w:val="16"/>
        </w:rPr>
        <w:t>обучающимися</w:t>
      </w:r>
      <w:proofErr w:type="gramEnd"/>
      <w:r w:rsidRPr="00563B84">
        <w:rPr>
          <w:rFonts w:ascii="Times New Roman" w:hAnsi="Times New Roman" w:cs="Times New Roman"/>
          <w:sz w:val="16"/>
          <w:szCs w:val="16"/>
        </w:rPr>
        <w:t xml:space="preserve"> представлений и знаний (о Родине, о ближайшем окружении и о себе, об общественных нормах, социально одоб</w:t>
      </w:r>
      <w:r w:rsidRPr="00563B84">
        <w:rPr>
          <w:rFonts w:ascii="Times New Roman" w:hAnsi="Times New Roman" w:cs="Times New Roman"/>
          <w:sz w:val="16"/>
          <w:szCs w:val="16"/>
        </w:rPr>
        <w:softHyphen/>
        <w:t>ряемых и не одобряемых формах поведения в обществе и т. п.), первичного понимания социальной реальности и повседневной жизни;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переживание обучающимися опыта духовно-нравственного отношения к социальной реальности (на основе взаимодействия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между собой на уровне класса, общеобразовательной организации и за ее пределами);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приобретение </w:t>
      </w:r>
      <w:proofErr w:type="gramStart"/>
      <w:r w:rsidRPr="00563B84">
        <w:rPr>
          <w:rFonts w:ascii="Times New Roman" w:hAnsi="Times New Roman" w:cs="Times New Roman"/>
          <w:sz w:val="16"/>
          <w:szCs w:val="16"/>
        </w:rPr>
        <w:t>обучающимся</w:t>
      </w:r>
      <w:proofErr w:type="gramEnd"/>
      <w:r w:rsidRPr="00563B84">
        <w:rPr>
          <w:rFonts w:ascii="Times New Roman" w:hAnsi="Times New Roman" w:cs="Times New Roman"/>
          <w:sz w:val="16"/>
          <w:szCs w:val="16"/>
        </w:rPr>
        <w:t xml:space="preserve"> нравственных моделей поведения, кото</w:t>
      </w:r>
      <w:r w:rsidRPr="00563B84">
        <w:rPr>
          <w:rFonts w:ascii="Times New Roman" w:hAnsi="Times New Roman" w:cs="Times New Roman"/>
          <w:sz w:val="16"/>
          <w:szCs w:val="16"/>
        </w:rPr>
        <w:softHyphen/>
        <w:t>рые он усвоил вследствие участия в той или иной общественно значимой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обучающегося как личности, формирование его социальной компетентности, чувства патриотизма и т. д.</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 этом учитывается, что развитие личности обучающегося, формирование его социальных компетенций становится возможным благодаря воспитательной деятельности педагогов, других субъектов духовно-нравственного развития (семьи, друзей, ближайшего окружения, общественности, СМИ и т. п.), а также собственным усилиям обучающегося.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 каждому из направлений духовно-нравственного развития должны быть предусмотрены следующие воспитательные результаты, которые могут быть достигнуты обучающимися.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Воспитание гражданственности, патриотизма, уважения</w:t>
      </w:r>
      <w:r w:rsidRPr="00563B84">
        <w:rPr>
          <w:rFonts w:ascii="Times New Roman" w:hAnsi="Times New Roman" w:cs="Times New Roman"/>
          <w:sz w:val="16"/>
          <w:szCs w:val="16"/>
        </w:rPr>
        <w:br/>
        <w:t>к правам, свободам и обязанностям человека</w:t>
      </w:r>
      <w:r w:rsidRPr="00563B84">
        <w:rPr>
          <w:rStyle w:val="81"/>
          <w:rFonts w:eastAsia="Arial Unicode MS"/>
          <w:sz w:val="16"/>
          <w:szCs w:val="16"/>
        </w:rPr>
        <w:t xml:space="preserve"> —</w:t>
      </w:r>
    </w:p>
    <w:p w:rsidR="009D3270" w:rsidRPr="00563B84" w:rsidRDefault="00F22F3E" w:rsidP="00563B84">
      <w:pPr>
        <w:pStyle w:val="ac"/>
        <w:rPr>
          <w:rFonts w:ascii="Times New Roman" w:hAnsi="Times New Roman" w:cs="Times New Roman"/>
          <w:sz w:val="16"/>
          <w:szCs w:val="16"/>
        </w:rPr>
      </w:pPr>
      <w:bookmarkStart w:id="151" w:name="bookmark151"/>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I</w:t>
      </w:r>
      <w:r w:rsidRPr="00563B84">
        <w:rPr>
          <w:rFonts w:ascii="Times New Roman" w:hAnsi="Times New Roman" w:cs="Times New Roman"/>
          <w:sz w:val="16"/>
          <w:szCs w:val="16"/>
          <w:vertAlign w:val="superscript"/>
          <w:lang w:eastAsia="en-US" w:bidi="en-US"/>
        </w:rPr>
        <w:t>1</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I класс</w:t>
      </w:r>
      <w:r w:rsidRPr="00563B84">
        <w:rPr>
          <w:rFonts w:ascii="Times New Roman" w:hAnsi="Times New Roman" w:cs="Times New Roman"/>
          <w:sz w:val="16"/>
          <w:szCs w:val="16"/>
          <w:lang w:eastAsia="en-US" w:bidi="en-US"/>
        </w:rPr>
        <w:t>-</w:t>
      </w:r>
      <w:proofErr w:type="gramStart"/>
      <w:r w:rsidRPr="00563B84">
        <w:rPr>
          <w:rFonts w:ascii="Times New Roman" w:hAnsi="Times New Roman" w:cs="Times New Roman"/>
          <w:sz w:val="16"/>
          <w:szCs w:val="16"/>
          <w:lang w:val="en-US" w:eastAsia="en-US" w:bidi="en-US"/>
        </w:rPr>
        <w:t>IV</w:t>
      </w:r>
      <w:proofErr w:type="gramEnd"/>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классы:</w:t>
      </w:r>
      <w:bookmarkEnd w:id="151"/>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положительное отношение и любовь к </w:t>
      </w:r>
      <w:proofErr w:type="gramStart"/>
      <w:r w:rsidRPr="00563B84">
        <w:rPr>
          <w:rFonts w:ascii="Times New Roman" w:hAnsi="Times New Roman" w:cs="Times New Roman"/>
          <w:sz w:val="16"/>
          <w:szCs w:val="16"/>
        </w:rPr>
        <w:t>близким</w:t>
      </w:r>
      <w:proofErr w:type="gramEnd"/>
      <w:r w:rsidRPr="00563B84">
        <w:rPr>
          <w:rFonts w:ascii="Times New Roman" w:hAnsi="Times New Roman" w:cs="Times New Roman"/>
          <w:sz w:val="16"/>
          <w:szCs w:val="16"/>
        </w:rPr>
        <w:t>, к своей школе, своему селу, городу, народу, России;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опыт ролевого взаимодействия в классе, школе, семье.</w:t>
      </w:r>
    </w:p>
    <w:p w:rsidR="009D3270" w:rsidRPr="00563B84" w:rsidRDefault="00F22F3E" w:rsidP="00563B84">
      <w:pPr>
        <w:pStyle w:val="ac"/>
        <w:rPr>
          <w:rFonts w:ascii="Times New Roman" w:hAnsi="Times New Roman" w:cs="Times New Roman"/>
          <w:sz w:val="16"/>
          <w:szCs w:val="16"/>
        </w:rPr>
      </w:pPr>
      <w:bookmarkStart w:id="152" w:name="bookmark152"/>
      <w:r w:rsidRPr="00563B84">
        <w:rPr>
          <w:rFonts w:ascii="Times New Roman" w:hAnsi="Times New Roman" w:cs="Times New Roman"/>
          <w:sz w:val="16"/>
          <w:szCs w:val="16"/>
          <w:lang w:val="en-US" w:eastAsia="en-US" w:bidi="en-US"/>
        </w:rPr>
        <w:t>V</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IX</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классы:</w:t>
      </w:r>
      <w:bookmarkEnd w:id="152"/>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начальные представления о моральных нормах и правилах </w:t>
      </w:r>
      <w:proofErr w:type="spellStart"/>
      <w:r w:rsidRPr="00563B84">
        <w:rPr>
          <w:rFonts w:ascii="Times New Roman" w:hAnsi="Times New Roman" w:cs="Times New Roman"/>
          <w:sz w:val="16"/>
          <w:szCs w:val="16"/>
        </w:rPr>
        <w:t>духовно</w:t>
      </w:r>
      <w:r w:rsidRPr="00563B84">
        <w:rPr>
          <w:rFonts w:ascii="Times New Roman" w:hAnsi="Times New Roman" w:cs="Times New Roman"/>
          <w:sz w:val="16"/>
          <w:szCs w:val="16"/>
        </w:rPr>
        <w:softHyphen/>
        <w:t>нравственного</w:t>
      </w:r>
      <w:proofErr w:type="spellEnd"/>
      <w:r w:rsidRPr="00563B84">
        <w:rPr>
          <w:rFonts w:ascii="Times New Roman" w:hAnsi="Times New Roman" w:cs="Times New Roman"/>
          <w:sz w:val="16"/>
          <w:szCs w:val="16"/>
        </w:rPr>
        <w:t xml:space="preserve"> поведения, в том числе об этических нормах взаимоотношений в семье, между поколениями, этносами, носителями разных убеждений, представителями различных социальных групп; опыт социальной коммуникации.</w:t>
      </w:r>
    </w:p>
    <w:p w:rsidR="009D3270" w:rsidRPr="00563B84" w:rsidRDefault="00F22F3E" w:rsidP="00563B84">
      <w:pPr>
        <w:pStyle w:val="ac"/>
        <w:rPr>
          <w:rFonts w:ascii="Times New Roman" w:hAnsi="Times New Roman" w:cs="Times New Roman"/>
          <w:sz w:val="16"/>
          <w:szCs w:val="16"/>
        </w:rPr>
      </w:pPr>
      <w:bookmarkStart w:id="153" w:name="bookmark153"/>
      <w:r w:rsidRPr="00563B84">
        <w:rPr>
          <w:rFonts w:ascii="Times New Roman" w:hAnsi="Times New Roman" w:cs="Times New Roman"/>
          <w:sz w:val="16"/>
          <w:szCs w:val="16"/>
          <w:lang w:val="en-US" w:eastAsia="en-US" w:bidi="en-US"/>
        </w:rPr>
        <w:t>X</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XII</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классы:</w:t>
      </w:r>
      <w:bookmarkEnd w:id="153"/>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ценностное отношение к России, своему народу, своему краю, отечественному культурно-историческому наследию, государственной символике, законам Российской Федерации, русскому и родному языку, народным традициям, старшему поколению;</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элементарные представления о государственном устройстве и социальной структуре российского общества, наиболее значимых страницах истории страны, об этнических традициях и культурном достоянии своего края, о примерах исполнения гражданского и патриотического долга;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первоначальный опыт постижения ценностей национальной истории и культуры;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опыт реализации гражданской, патриотической позиции; представления о правах и обязанностях человека, гражданина, семьянина, товарища.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Воспитание нравственных чувств и этического сознания</w:t>
      </w:r>
      <w:r w:rsidRPr="00563B84">
        <w:rPr>
          <w:rStyle w:val="81"/>
          <w:rFonts w:eastAsia="Arial Unicode MS"/>
          <w:sz w:val="16"/>
          <w:szCs w:val="16"/>
        </w:rPr>
        <w:t xml:space="preserve"> —</w:t>
      </w:r>
    </w:p>
    <w:p w:rsidR="009D3270" w:rsidRPr="00563B84" w:rsidRDefault="00F22F3E" w:rsidP="00563B84">
      <w:pPr>
        <w:pStyle w:val="ac"/>
        <w:rPr>
          <w:rFonts w:ascii="Times New Roman" w:hAnsi="Times New Roman" w:cs="Times New Roman"/>
          <w:sz w:val="16"/>
          <w:szCs w:val="16"/>
        </w:rPr>
      </w:pPr>
      <w:bookmarkStart w:id="154" w:name="bookmark154"/>
      <w:r w:rsidRPr="00563B84">
        <w:rPr>
          <w:rFonts w:ascii="Times New Roman" w:hAnsi="Times New Roman" w:cs="Times New Roman"/>
          <w:sz w:val="16"/>
          <w:szCs w:val="16"/>
        </w:rPr>
        <w:t>(I</w:t>
      </w:r>
      <w:r w:rsidRPr="00563B84">
        <w:rPr>
          <w:rFonts w:ascii="Times New Roman" w:hAnsi="Times New Roman" w:cs="Times New Roman"/>
          <w:sz w:val="16"/>
          <w:szCs w:val="16"/>
          <w:vertAlign w:val="superscript"/>
        </w:rPr>
        <w:t>1</w:t>
      </w:r>
      <w:r w:rsidRPr="00563B84">
        <w:rPr>
          <w:rFonts w:ascii="Times New Roman" w:hAnsi="Times New Roman" w:cs="Times New Roman"/>
          <w:sz w:val="16"/>
          <w:szCs w:val="16"/>
        </w:rPr>
        <w:t>) 1 класс</w:t>
      </w:r>
      <w:r w:rsidRPr="00563B84">
        <w:rPr>
          <w:rFonts w:ascii="Times New Roman" w:hAnsi="Times New Roman" w:cs="Times New Roman"/>
          <w:sz w:val="16"/>
          <w:szCs w:val="16"/>
          <w:lang w:eastAsia="en-US" w:bidi="en-US"/>
        </w:rPr>
        <w:t>-</w:t>
      </w:r>
      <w:proofErr w:type="gramStart"/>
      <w:r w:rsidRPr="00563B84">
        <w:rPr>
          <w:rFonts w:ascii="Times New Roman" w:hAnsi="Times New Roman" w:cs="Times New Roman"/>
          <w:sz w:val="16"/>
          <w:szCs w:val="16"/>
          <w:lang w:val="en-US" w:eastAsia="en-US" w:bidi="en-US"/>
        </w:rPr>
        <w:t>IV</w:t>
      </w:r>
      <w:proofErr w:type="gramEnd"/>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классы:</w:t>
      </w:r>
      <w:bookmarkEnd w:id="154"/>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неравнодушие к жизненным проблемам других людей, сочувствие к человеку, находящемуся в трудной ситуации;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уважительное отношение к родителям (законным представителям), к старшим, заботливое отношение к млад</w:t>
      </w:r>
      <w:r w:rsidRPr="00563B84">
        <w:rPr>
          <w:rStyle w:val="26"/>
          <w:rFonts w:eastAsia="Arial Unicode MS"/>
          <w:sz w:val="16"/>
          <w:szCs w:val="16"/>
        </w:rPr>
        <w:t>ш</w:t>
      </w:r>
      <w:r w:rsidRPr="00563B84">
        <w:rPr>
          <w:rFonts w:ascii="Times New Roman" w:hAnsi="Times New Roman" w:cs="Times New Roman"/>
          <w:sz w:val="16"/>
          <w:szCs w:val="16"/>
        </w:rPr>
        <w:t>им.</w:t>
      </w:r>
    </w:p>
    <w:p w:rsidR="009D3270" w:rsidRPr="00563B84" w:rsidRDefault="00F22F3E" w:rsidP="00563B84">
      <w:pPr>
        <w:pStyle w:val="ac"/>
        <w:rPr>
          <w:rFonts w:ascii="Times New Roman" w:hAnsi="Times New Roman" w:cs="Times New Roman"/>
          <w:sz w:val="16"/>
          <w:szCs w:val="16"/>
        </w:rPr>
      </w:pPr>
      <w:bookmarkStart w:id="155" w:name="bookmark155"/>
      <w:r w:rsidRPr="00563B84">
        <w:rPr>
          <w:rFonts w:ascii="Times New Roman" w:hAnsi="Times New Roman" w:cs="Times New Roman"/>
          <w:sz w:val="16"/>
          <w:szCs w:val="16"/>
          <w:lang w:val="en-US" w:eastAsia="en-US" w:bidi="en-US"/>
        </w:rPr>
        <w:t>V</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IX</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классы:</w:t>
      </w:r>
      <w:bookmarkEnd w:id="155"/>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способность эмоционально реагировать на негативные проявления в детском обществе и обществе в целом, анализировать нравственную сторону своих поступков и поступков других людей;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традиций своей семьи и общеобразовательной организации, бережное отношение к ним.</w:t>
      </w:r>
    </w:p>
    <w:p w:rsidR="009D3270" w:rsidRPr="00563B84" w:rsidRDefault="00F22F3E" w:rsidP="00563B84">
      <w:pPr>
        <w:pStyle w:val="ac"/>
        <w:rPr>
          <w:rFonts w:ascii="Times New Roman" w:hAnsi="Times New Roman" w:cs="Times New Roman"/>
          <w:sz w:val="16"/>
          <w:szCs w:val="16"/>
        </w:rPr>
      </w:pPr>
      <w:bookmarkStart w:id="156" w:name="bookmark156"/>
      <w:r w:rsidRPr="00563B84">
        <w:rPr>
          <w:rFonts w:ascii="Times New Roman" w:hAnsi="Times New Roman" w:cs="Times New Roman"/>
          <w:sz w:val="16"/>
          <w:szCs w:val="16"/>
          <w:lang w:val="en-US" w:eastAsia="en-US" w:bidi="en-US"/>
        </w:rPr>
        <w:t>X</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XII</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классы:</w:t>
      </w:r>
      <w:bookmarkEnd w:id="156"/>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нравственно-этический опыт взаимодействия со сверстниками, старши</w:t>
      </w:r>
      <w:r w:rsidRPr="00563B84">
        <w:rPr>
          <w:rFonts w:ascii="Times New Roman" w:hAnsi="Times New Roman" w:cs="Times New Roman"/>
          <w:sz w:val="16"/>
          <w:szCs w:val="16"/>
        </w:rPr>
        <w:softHyphen/>
        <w:t>ми и младшими детьми, взрослыми в соответствии с общепринятыми нравственными нормами;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уважительное отношение к традиционным религиям.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Воспитание трудолюбия</w:t>
      </w:r>
      <w:r w:rsidRPr="00563B84">
        <w:rPr>
          <w:rStyle w:val="81"/>
          <w:rFonts w:eastAsia="Arial Unicode MS"/>
          <w:sz w:val="16"/>
          <w:szCs w:val="16"/>
        </w:rPr>
        <w:t xml:space="preserve">, </w:t>
      </w:r>
      <w:r w:rsidRPr="00563B84">
        <w:rPr>
          <w:rFonts w:ascii="Times New Roman" w:hAnsi="Times New Roman" w:cs="Times New Roman"/>
          <w:sz w:val="16"/>
          <w:szCs w:val="16"/>
        </w:rPr>
        <w:t>творческого отношения к учению</w:t>
      </w:r>
      <w:r w:rsidRPr="00563B84">
        <w:rPr>
          <w:rStyle w:val="81"/>
          <w:rFonts w:eastAsia="Arial Unicode MS"/>
          <w:sz w:val="16"/>
          <w:szCs w:val="16"/>
        </w:rPr>
        <w:t xml:space="preserve">, </w:t>
      </w:r>
      <w:r w:rsidRPr="00563B84">
        <w:rPr>
          <w:rFonts w:ascii="Times New Roman" w:hAnsi="Times New Roman" w:cs="Times New Roman"/>
          <w:sz w:val="16"/>
          <w:szCs w:val="16"/>
        </w:rPr>
        <w:t>труду,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жизни</w:t>
      </w:r>
      <w:r w:rsidRPr="00563B84">
        <w:rPr>
          <w:rStyle w:val="81"/>
          <w:rFonts w:eastAsia="Arial Unicode MS"/>
          <w:sz w:val="16"/>
          <w:szCs w:val="16"/>
        </w:rPr>
        <w:t xml:space="preserve"> —</w:t>
      </w:r>
    </w:p>
    <w:p w:rsidR="009D3270" w:rsidRPr="00563B84" w:rsidRDefault="00F22F3E" w:rsidP="00563B84">
      <w:pPr>
        <w:pStyle w:val="ac"/>
        <w:rPr>
          <w:rFonts w:ascii="Times New Roman" w:hAnsi="Times New Roman" w:cs="Times New Roman"/>
          <w:sz w:val="16"/>
          <w:szCs w:val="16"/>
        </w:rPr>
      </w:pPr>
      <w:bookmarkStart w:id="157" w:name="bookmark157"/>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I</w:t>
      </w:r>
      <w:r w:rsidRPr="00563B84">
        <w:rPr>
          <w:rFonts w:ascii="Times New Roman" w:hAnsi="Times New Roman" w:cs="Times New Roman"/>
          <w:sz w:val="16"/>
          <w:szCs w:val="16"/>
          <w:vertAlign w:val="superscript"/>
          <w:lang w:eastAsia="en-US" w:bidi="en-US"/>
        </w:rPr>
        <w:t>1</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I класс</w:t>
      </w:r>
      <w:r w:rsidRPr="00563B84">
        <w:rPr>
          <w:rFonts w:ascii="Times New Roman" w:hAnsi="Times New Roman" w:cs="Times New Roman"/>
          <w:sz w:val="16"/>
          <w:szCs w:val="16"/>
          <w:lang w:eastAsia="en-US" w:bidi="en-US"/>
        </w:rPr>
        <w:t>-</w:t>
      </w:r>
      <w:proofErr w:type="gramStart"/>
      <w:r w:rsidRPr="00563B84">
        <w:rPr>
          <w:rFonts w:ascii="Times New Roman" w:hAnsi="Times New Roman" w:cs="Times New Roman"/>
          <w:sz w:val="16"/>
          <w:szCs w:val="16"/>
          <w:lang w:val="en-US" w:eastAsia="en-US" w:bidi="en-US"/>
        </w:rPr>
        <w:t>IV</w:t>
      </w:r>
      <w:proofErr w:type="gramEnd"/>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классы:</w:t>
      </w:r>
      <w:bookmarkEnd w:id="157"/>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положительное отношение к учебному труду;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первоначальные навыки трудового сотрудничества со сверстниками, старшими детьми и взрослыми;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первоначальный опыт участия в различных видах </w:t>
      </w:r>
      <w:proofErr w:type="spellStart"/>
      <w:r w:rsidRPr="00563B84">
        <w:rPr>
          <w:rFonts w:ascii="Times New Roman" w:hAnsi="Times New Roman" w:cs="Times New Roman"/>
          <w:sz w:val="16"/>
          <w:szCs w:val="16"/>
        </w:rPr>
        <w:t>общественно</w:t>
      </w:r>
      <w:r w:rsidRPr="00563B84">
        <w:rPr>
          <w:rFonts w:ascii="Times New Roman" w:hAnsi="Times New Roman" w:cs="Times New Roman"/>
          <w:sz w:val="16"/>
          <w:szCs w:val="16"/>
        </w:rPr>
        <w:softHyphen/>
        <w:t>полезной</w:t>
      </w:r>
      <w:proofErr w:type="spellEnd"/>
      <w:r w:rsidRPr="00563B84">
        <w:rPr>
          <w:rFonts w:ascii="Times New Roman" w:hAnsi="Times New Roman" w:cs="Times New Roman"/>
          <w:sz w:val="16"/>
          <w:szCs w:val="16"/>
        </w:rPr>
        <w:t xml:space="preserve"> и личностно значимой деятельности.</w:t>
      </w:r>
    </w:p>
    <w:p w:rsidR="009D3270" w:rsidRPr="00563B84" w:rsidRDefault="00F22F3E" w:rsidP="00563B84">
      <w:pPr>
        <w:pStyle w:val="ac"/>
        <w:rPr>
          <w:rFonts w:ascii="Times New Roman" w:hAnsi="Times New Roman" w:cs="Times New Roman"/>
          <w:sz w:val="16"/>
          <w:szCs w:val="16"/>
        </w:rPr>
      </w:pPr>
      <w:bookmarkStart w:id="158" w:name="bookmark158"/>
      <w:r w:rsidRPr="00563B84">
        <w:rPr>
          <w:rFonts w:ascii="Times New Roman" w:hAnsi="Times New Roman" w:cs="Times New Roman"/>
          <w:sz w:val="16"/>
          <w:szCs w:val="16"/>
          <w:lang w:val="en-US" w:eastAsia="en-US" w:bidi="en-US"/>
        </w:rPr>
        <w:t>V</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IX</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классы:</w:t>
      </w:r>
      <w:bookmarkEnd w:id="158"/>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элементарные представления о различных профессиях;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осознание приоритета нравственных основ труда, творчества, создания нового;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потребность и начальные умения выражать себя в различных доступных видах деятельности.</w:t>
      </w:r>
    </w:p>
    <w:p w:rsidR="009D3270" w:rsidRPr="00563B84" w:rsidRDefault="00F22F3E" w:rsidP="00563B84">
      <w:pPr>
        <w:pStyle w:val="ac"/>
        <w:rPr>
          <w:rFonts w:ascii="Times New Roman" w:hAnsi="Times New Roman" w:cs="Times New Roman"/>
          <w:sz w:val="16"/>
          <w:szCs w:val="16"/>
        </w:rPr>
      </w:pPr>
      <w:bookmarkStart w:id="159" w:name="bookmark159"/>
      <w:r w:rsidRPr="00563B84">
        <w:rPr>
          <w:rFonts w:ascii="Times New Roman" w:hAnsi="Times New Roman" w:cs="Times New Roman"/>
          <w:sz w:val="16"/>
          <w:szCs w:val="16"/>
          <w:lang w:val="en-US" w:eastAsia="en-US" w:bidi="en-US"/>
        </w:rPr>
        <w:t>X</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XII</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классы:</w:t>
      </w:r>
      <w:bookmarkEnd w:id="159"/>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ценностное отношение к труду и творчеству, человеку труда, </w:t>
      </w:r>
      <w:proofErr w:type="gramStart"/>
      <w:r w:rsidRPr="00563B84">
        <w:rPr>
          <w:rFonts w:ascii="Times New Roman" w:hAnsi="Times New Roman" w:cs="Times New Roman"/>
          <w:sz w:val="16"/>
          <w:szCs w:val="16"/>
        </w:rPr>
        <w:t>трудовым</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достижениям России и человечества, трудолюбие;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мотивация к самореализации в познавательной и практической, общественно-полезной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Воспитание ценностного отношения к </w:t>
      </w:r>
      <w:proofErr w:type="gramStart"/>
      <w:r w:rsidRPr="00563B84">
        <w:rPr>
          <w:rFonts w:ascii="Times New Roman" w:hAnsi="Times New Roman" w:cs="Times New Roman"/>
          <w:sz w:val="16"/>
          <w:szCs w:val="16"/>
        </w:rPr>
        <w:t>прекрасному</w:t>
      </w:r>
      <w:proofErr w:type="gramEnd"/>
      <w:r w:rsidRPr="00563B84">
        <w:rPr>
          <w:rFonts w:ascii="Times New Roman" w:hAnsi="Times New Roman" w:cs="Times New Roman"/>
          <w:sz w:val="16"/>
          <w:szCs w:val="16"/>
        </w:rPr>
        <w:t>,</w:t>
      </w:r>
      <w:r w:rsidRPr="00563B84">
        <w:rPr>
          <w:rFonts w:ascii="Times New Roman" w:hAnsi="Times New Roman" w:cs="Times New Roman"/>
          <w:sz w:val="16"/>
          <w:szCs w:val="16"/>
        </w:rPr>
        <w:br/>
        <w:t>формирование представлений об эстетических идеалах и ценностях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(эстетическое воспитание)</w:t>
      </w:r>
      <w:r w:rsidRPr="00563B84">
        <w:rPr>
          <w:rStyle w:val="81"/>
          <w:rFonts w:eastAsia="Arial Unicode MS"/>
          <w:sz w:val="16"/>
          <w:szCs w:val="16"/>
        </w:rPr>
        <w:t xml:space="preserve"> —</w:t>
      </w:r>
    </w:p>
    <w:p w:rsidR="009D3270" w:rsidRPr="00563B84" w:rsidRDefault="00F22F3E" w:rsidP="00563B84">
      <w:pPr>
        <w:pStyle w:val="ac"/>
        <w:rPr>
          <w:rFonts w:ascii="Times New Roman" w:hAnsi="Times New Roman" w:cs="Times New Roman"/>
          <w:sz w:val="16"/>
          <w:szCs w:val="16"/>
        </w:rPr>
      </w:pPr>
      <w:bookmarkStart w:id="160" w:name="bookmark160"/>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I</w:t>
      </w:r>
      <w:r w:rsidRPr="00563B84">
        <w:rPr>
          <w:rFonts w:ascii="Times New Roman" w:hAnsi="Times New Roman" w:cs="Times New Roman"/>
          <w:sz w:val="16"/>
          <w:szCs w:val="16"/>
          <w:vertAlign w:val="superscript"/>
          <w:lang w:eastAsia="en-US" w:bidi="en-US"/>
        </w:rPr>
        <w:t>1</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I класс</w:t>
      </w:r>
      <w:r w:rsidRPr="00563B84">
        <w:rPr>
          <w:rFonts w:ascii="Times New Roman" w:hAnsi="Times New Roman" w:cs="Times New Roman"/>
          <w:sz w:val="16"/>
          <w:szCs w:val="16"/>
          <w:lang w:eastAsia="en-US" w:bidi="en-US"/>
        </w:rPr>
        <w:t>-</w:t>
      </w:r>
      <w:proofErr w:type="gramStart"/>
      <w:r w:rsidRPr="00563B84">
        <w:rPr>
          <w:rFonts w:ascii="Times New Roman" w:hAnsi="Times New Roman" w:cs="Times New Roman"/>
          <w:sz w:val="16"/>
          <w:szCs w:val="16"/>
          <w:lang w:val="en-US" w:eastAsia="en-US" w:bidi="en-US"/>
        </w:rPr>
        <w:t>IV</w:t>
      </w:r>
      <w:proofErr w:type="gramEnd"/>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классы:</w:t>
      </w:r>
      <w:bookmarkEnd w:id="160"/>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первоначальные умения видеть красоту в окружающем мире;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первоначальные умения видеть красоту в поведении, поступках людей.</w:t>
      </w:r>
    </w:p>
    <w:p w:rsidR="009D3270" w:rsidRPr="00563B84" w:rsidRDefault="00F22F3E" w:rsidP="00563B84">
      <w:pPr>
        <w:pStyle w:val="ac"/>
        <w:rPr>
          <w:rFonts w:ascii="Times New Roman" w:hAnsi="Times New Roman" w:cs="Times New Roman"/>
          <w:sz w:val="16"/>
          <w:szCs w:val="16"/>
        </w:rPr>
      </w:pPr>
      <w:bookmarkStart w:id="161" w:name="bookmark161"/>
      <w:r w:rsidRPr="00563B84">
        <w:rPr>
          <w:rFonts w:ascii="Times New Roman" w:hAnsi="Times New Roman" w:cs="Times New Roman"/>
          <w:sz w:val="16"/>
          <w:szCs w:val="16"/>
          <w:lang w:val="en-US" w:eastAsia="en-US" w:bidi="en-US"/>
        </w:rPr>
        <w:t>V</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IX</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классы:</w:t>
      </w:r>
      <w:bookmarkEnd w:id="161"/>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элементарные представления об эстетических и художественных ценностях отечественной культуры.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опыт эстетических переживаний, наблюдений эстетических объектов в природе и социуме, эстетического отношения к окружающему миру и самому себе.</w:t>
      </w:r>
    </w:p>
    <w:p w:rsidR="009D3270" w:rsidRPr="00563B84" w:rsidRDefault="00F22F3E" w:rsidP="00563B84">
      <w:pPr>
        <w:pStyle w:val="ac"/>
        <w:rPr>
          <w:rFonts w:ascii="Times New Roman" w:hAnsi="Times New Roman" w:cs="Times New Roman"/>
          <w:sz w:val="16"/>
          <w:szCs w:val="16"/>
        </w:rPr>
      </w:pPr>
      <w:bookmarkStart w:id="162" w:name="bookmark162"/>
      <w:r w:rsidRPr="00563B84">
        <w:rPr>
          <w:rFonts w:ascii="Times New Roman" w:hAnsi="Times New Roman" w:cs="Times New Roman"/>
          <w:sz w:val="16"/>
          <w:szCs w:val="16"/>
          <w:lang w:val="en-US" w:eastAsia="en-US" w:bidi="en-US"/>
        </w:rPr>
        <w:t>X</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XII</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классы:</w:t>
      </w:r>
      <w:bookmarkEnd w:id="162"/>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опыт эмоционального постижения народного творчества, этнокультурных традиций, фольклора народов России;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потребности и умения выражать себя в различных доступных видах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lastRenderedPageBreak/>
        <w:t>мотивация к реализации эстетических ценностей в пространстве общеобразовательной организации и семьи.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Примерные результаты духовно-нравственного развития обучающихся имеют рекомендательный характер и могут уточняться Организацией и родителями (законными представителями) обучающихся, а также являются ориентировочной основой для проведения оценочной экспертизы общеобразовательной деятельности Организаций в части </w:t>
      </w:r>
      <w:proofErr w:type="spellStart"/>
      <w:r w:rsidRPr="00563B84">
        <w:rPr>
          <w:rFonts w:ascii="Times New Roman" w:hAnsi="Times New Roman" w:cs="Times New Roman"/>
          <w:sz w:val="16"/>
          <w:szCs w:val="16"/>
        </w:rPr>
        <w:t>духовно</w:t>
      </w:r>
      <w:r w:rsidRPr="00563B84">
        <w:rPr>
          <w:rFonts w:ascii="Times New Roman" w:hAnsi="Times New Roman" w:cs="Times New Roman"/>
          <w:sz w:val="16"/>
          <w:szCs w:val="16"/>
        </w:rPr>
        <w:softHyphen/>
        <w:t>нравственного</w:t>
      </w:r>
      <w:proofErr w:type="spellEnd"/>
      <w:r w:rsidRPr="00563B84">
        <w:rPr>
          <w:rFonts w:ascii="Times New Roman" w:hAnsi="Times New Roman" w:cs="Times New Roman"/>
          <w:sz w:val="16"/>
          <w:szCs w:val="16"/>
        </w:rPr>
        <w:t xml:space="preserve"> развития, осуществляемой при проведении государственной аккредитации образовательных организаций.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Программа формирования экологической культуры, здорового и безопасного образа жизни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Примерная программа формирования экологической культуры, здорового и безопасного образа является концептуальной методической основой для разработки и реализации общеобразовательной организацией собственной программы.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Программа формирования экологической культуры разрабатывается на основе </w:t>
      </w:r>
      <w:proofErr w:type="spellStart"/>
      <w:r w:rsidRPr="00563B84">
        <w:rPr>
          <w:rFonts w:ascii="Times New Roman" w:hAnsi="Times New Roman" w:cs="Times New Roman"/>
          <w:sz w:val="16"/>
          <w:szCs w:val="16"/>
        </w:rPr>
        <w:t>системно-деятельностного</w:t>
      </w:r>
      <w:proofErr w:type="spellEnd"/>
      <w:r w:rsidRPr="00563B84">
        <w:rPr>
          <w:rFonts w:ascii="Times New Roman" w:hAnsi="Times New Roman" w:cs="Times New Roman"/>
          <w:sz w:val="16"/>
          <w:szCs w:val="16"/>
        </w:rPr>
        <w:t xml:space="preserve"> и культурно-исторического подходов, с учётом этнических, социально-экономических, природно-территориальных и иных особенностей региона, запросов семей и других субъектов образовательного процесса и подразумевает конкретизацию задач, содержания, условий, планируемых результатов, а также форм ее реализации, взаимодействия с семьёй, учреждениями дополнительного образования и другими общественными организациями.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Программа</w:t>
      </w:r>
      <w:r w:rsidRPr="00563B84">
        <w:rPr>
          <w:rFonts w:ascii="Times New Roman" w:hAnsi="Times New Roman" w:cs="Times New Roman"/>
          <w:sz w:val="16"/>
          <w:szCs w:val="16"/>
        </w:rPr>
        <w:tab/>
        <w:t>формирования</w:t>
      </w:r>
      <w:r w:rsidRPr="00563B84">
        <w:rPr>
          <w:rFonts w:ascii="Times New Roman" w:hAnsi="Times New Roman" w:cs="Times New Roman"/>
          <w:sz w:val="16"/>
          <w:szCs w:val="16"/>
        </w:rPr>
        <w:tab/>
        <w:t>экологической</w:t>
      </w:r>
      <w:r w:rsidRPr="00563B84">
        <w:rPr>
          <w:rFonts w:ascii="Times New Roman" w:hAnsi="Times New Roman" w:cs="Times New Roman"/>
          <w:sz w:val="16"/>
          <w:szCs w:val="16"/>
        </w:rPr>
        <w:tab/>
        <w:t>культуры,</w:t>
      </w:r>
      <w:r w:rsidRPr="00563B84">
        <w:rPr>
          <w:rFonts w:ascii="Times New Roman" w:hAnsi="Times New Roman" w:cs="Times New Roman"/>
          <w:sz w:val="16"/>
          <w:szCs w:val="16"/>
        </w:rPr>
        <w:tab/>
        <w:t>здорового</w:t>
      </w:r>
      <w:r w:rsidRPr="00563B84">
        <w:rPr>
          <w:rFonts w:ascii="Times New Roman" w:hAnsi="Times New Roman" w:cs="Times New Roman"/>
          <w:sz w:val="16"/>
          <w:szCs w:val="16"/>
        </w:rPr>
        <w:tab/>
        <w:t>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безопасного образа жизни — комплексная программа формирования у обучающихся с умственной отсталостью (интеллектуальными нарушениями) знаний, установок, личностных ориентиров и</w:t>
      </w:r>
      <w:r w:rsidRPr="00563B84">
        <w:rPr>
          <w:rFonts w:ascii="Times New Roman" w:hAnsi="Times New Roman" w:cs="Times New Roman"/>
          <w:sz w:val="16"/>
          <w:szCs w:val="16"/>
        </w:rPr>
        <w:tab/>
        <w:t>норм поведения,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обеспечивающих сохранение и укрепление физического и психического здоровья как одной из ценностных составляющих, способствующих познавательному и эмоциональному развитию ребёнка.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Программа</w:t>
      </w:r>
      <w:r w:rsidRPr="00563B84">
        <w:rPr>
          <w:rFonts w:ascii="Times New Roman" w:hAnsi="Times New Roman" w:cs="Times New Roman"/>
          <w:sz w:val="16"/>
          <w:szCs w:val="16"/>
        </w:rPr>
        <w:tab/>
        <w:t>формирования</w:t>
      </w:r>
      <w:r w:rsidRPr="00563B84">
        <w:rPr>
          <w:rFonts w:ascii="Times New Roman" w:hAnsi="Times New Roman" w:cs="Times New Roman"/>
          <w:sz w:val="16"/>
          <w:szCs w:val="16"/>
        </w:rPr>
        <w:tab/>
        <w:t>экологической</w:t>
      </w:r>
      <w:r w:rsidRPr="00563B84">
        <w:rPr>
          <w:rFonts w:ascii="Times New Roman" w:hAnsi="Times New Roman" w:cs="Times New Roman"/>
          <w:sz w:val="16"/>
          <w:szCs w:val="16"/>
        </w:rPr>
        <w:tab/>
        <w:t>культуры,</w:t>
      </w:r>
      <w:r w:rsidRPr="00563B84">
        <w:rPr>
          <w:rFonts w:ascii="Times New Roman" w:hAnsi="Times New Roman" w:cs="Times New Roman"/>
          <w:sz w:val="16"/>
          <w:szCs w:val="16"/>
        </w:rPr>
        <w:tab/>
        <w:t>здорового</w:t>
      </w:r>
      <w:r w:rsidRPr="00563B84">
        <w:rPr>
          <w:rFonts w:ascii="Times New Roman" w:hAnsi="Times New Roman" w:cs="Times New Roman"/>
          <w:sz w:val="16"/>
          <w:szCs w:val="16"/>
        </w:rPr>
        <w:tab/>
        <w:t>и</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безопасного образа жизни должна вносить вклад в достижение требований к личностным результатам освоения АООП: формирование представлений о мире в его органичном единстве и разнообразии природы, народов, культур; овладение начальными навыками адаптации в окружающем мире; формирование установки на безопасный, здоровый образ жизни, наличие мотивации к труду, работе на результат, бережному отношению к материальным и духовным ценностям.</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Программа построена на основе общенациональных ценностей россий</w:t>
      </w:r>
      <w:r w:rsidRPr="00563B84">
        <w:rPr>
          <w:rFonts w:ascii="Times New Roman" w:hAnsi="Times New Roman" w:cs="Times New Roman"/>
          <w:sz w:val="16"/>
          <w:szCs w:val="16"/>
        </w:rPr>
        <w:softHyphen/>
        <w:t>ского общества, таких, как гражданственность, здоровье, природа, эколо</w:t>
      </w:r>
      <w:r w:rsidRPr="00563B84">
        <w:rPr>
          <w:rFonts w:ascii="Times New Roman" w:hAnsi="Times New Roman" w:cs="Times New Roman"/>
          <w:sz w:val="16"/>
          <w:szCs w:val="16"/>
        </w:rPr>
        <w:softHyphen/>
        <w:t xml:space="preserve">гическая культура, безопасность человека и государства. Она направлена на развитие мотивации и </w:t>
      </w:r>
      <w:proofErr w:type="gramStart"/>
      <w:r w:rsidRPr="00563B84">
        <w:rPr>
          <w:rFonts w:ascii="Times New Roman" w:hAnsi="Times New Roman" w:cs="Times New Roman"/>
          <w:sz w:val="16"/>
          <w:szCs w:val="16"/>
        </w:rPr>
        <w:t>готовности</w:t>
      </w:r>
      <w:proofErr w:type="gramEnd"/>
      <w:r w:rsidRPr="00563B84">
        <w:rPr>
          <w:rFonts w:ascii="Times New Roman" w:hAnsi="Times New Roman" w:cs="Times New Roman"/>
          <w:sz w:val="16"/>
          <w:szCs w:val="16"/>
        </w:rPr>
        <w:t xml:space="preserve"> обучающихся с умственной отсталостью (интеллектуальными нарушениями) действовать предусмотрительно, придерживаться здорового и экологически безопасного образа жизни, ценить природу как источник духовного развития, информации, красоты, здоровья, материального благополучия.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При выборе стратегии реализации настоящей программы необходимо исходить из того, что формирование культуры здорового и безопасного образа жизни — необходимый и обязательный компонент </w:t>
      </w:r>
      <w:proofErr w:type="spellStart"/>
      <w:r w:rsidRPr="00563B84">
        <w:rPr>
          <w:rFonts w:ascii="Times New Roman" w:hAnsi="Times New Roman" w:cs="Times New Roman"/>
          <w:sz w:val="16"/>
          <w:szCs w:val="16"/>
        </w:rPr>
        <w:t>здоровьесберегающей</w:t>
      </w:r>
      <w:proofErr w:type="spellEnd"/>
      <w:r w:rsidRPr="00563B84">
        <w:rPr>
          <w:rFonts w:ascii="Times New Roman" w:hAnsi="Times New Roman" w:cs="Times New Roman"/>
          <w:sz w:val="16"/>
          <w:szCs w:val="16"/>
        </w:rPr>
        <w:t xml:space="preserve"> работы общеобразовательной организации, требующий создание соответствующей инфраструктуры, благоприятного психологического климата, обеспечение рациональной организации учебного процесса.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Наиболее эффективным путём формирования экологической культуры, здорового и безопасного образа жизни у обучающихся является направляемая и организуемая взрослыми самостоятельная деятельность обучающихся, раз</w:t>
      </w:r>
      <w:r w:rsidRPr="00563B84">
        <w:rPr>
          <w:rFonts w:ascii="Times New Roman" w:hAnsi="Times New Roman" w:cs="Times New Roman"/>
          <w:sz w:val="16"/>
          <w:szCs w:val="16"/>
        </w:rPr>
        <w:softHyphen/>
        <w:t>вивающая способность понимать своё состояние, обеспечивающая усвоение способов рациональной организации режима дня, двигательной активности, питания, правил личной гигиены. Однако только знание основ здорового об</w:t>
      </w:r>
      <w:r w:rsidRPr="00563B84">
        <w:rPr>
          <w:rFonts w:ascii="Times New Roman" w:hAnsi="Times New Roman" w:cs="Times New Roman"/>
          <w:sz w:val="16"/>
          <w:szCs w:val="16"/>
        </w:rPr>
        <w:softHyphen/>
        <w:t>раза жизни не обеспечивает и не гарантирует их использования, если это не становится необходимым условием ежедневной жизни ребёнка в семье и социуме.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Реализация программы должна проходить в единстве урочной, внеурочной и внешкольной деятельности, в совместной педагогической работе общеобразовательной организации, семьи и других институтов общества.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Программа формирования экологической культуры, здорового и безопасного образа жизни является составной частью адаптированной общеобразовательной программы и должна проектироваться в согласовании </w:t>
      </w:r>
      <w:proofErr w:type="gramStart"/>
      <w:r w:rsidRPr="00563B84">
        <w:rPr>
          <w:rFonts w:ascii="Times New Roman" w:hAnsi="Times New Roman" w:cs="Times New Roman"/>
          <w:sz w:val="16"/>
          <w:szCs w:val="16"/>
        </w:rPr>
        <w:t>с</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другими ее компонентами:</w:t>
      </w:r>
      <w:r w:rsidRPr="00563B84">
        <w:rPr>
          <w:rFonts w:ascii="Times New Roman" w:hAnsi="Times New Roman" w:cs="Times New Roman"/>
          <w:sz w:val="16"/>
          <w:szCs w:val="16"/>
        </w:rPr>
        <w:tab/>
        <w:t>планируемыми результатами, программой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формирования базовых учебных действий, программами отдельных учебных предметов, внеурочной деятельности, нравственного развития.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Целью программы</w:t>
      </w:r>
      <w:r w:rsidRPr="00563B84">
        <w:rPr>
          <w:rFonts w:ascii="Times New Roman" w:hAnsi="Times New Roman" w:cs="Times New Roman"/>
          <w:sz w:val="16"/>
          <w:szCs w:val="16"/>
        </w:rPr>
        <w:t xml:space="preserve"> является социально-педагогическая поддержка в сохранении и укреплении физического, психического и социального здоровья обучающихся, формирование основ экологической культуры, здорового и безопасного образа жизни.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Основные задачи программы: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представлений об основах экологической культуры на примере экологически сообразного поведения в быту и природе, безопасного для человека и окружающей среды;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познавательного интереса и бережного отношения к природе;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представлений об основных компонентах культуры здоровья и здорового образа жизни;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пробуждение в детях желания заботиться о своем здоровье (формирование заинтересованного отношения к собственному здоровью) путем соблюдения правил здорового образа жизни и организации </w:t>
      </w:r>
      <w:proofErr w:type="spellStart"/>
      <w:r w:rsidRPr="00563B84">
        <w:rPr>
          <w:rFonts w:ascii="Times New Roman" w:hAnsi="Times New Roman" w:cs="Times New Roman"/>
          <w:sz w:val="16"/>
          <w:szCs w:val="16"/>
        </w:rPr>
        <w:t>здоровьесберегающего</w:t>
      </w:r>
      <w:proofErr w:type="spellEnd"/>
      <w:r w:rsidRPr="00563B84">
        <w:rPr>
          <w:rFonts w:ascii="Times New Roman" w:hAnsi="Times New Roman" w:cs="Times New Roman"/>
          <w:sz w:val="16"/>
          <w:szCs w:val="16"/>
        </w:rPr>
        <w:t xml:space="preserve"> характера учебной деятельности и общения;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представлений о рациональной организации режима дня, учебы и отдыха, двигательной активности;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установок на использование здорового питания; использование оптимальных двигательных режимов для обучающихся с учетом их возрастных, психофизических особенностей,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развитие потребности в занятиях физической культурой и спортом; соблюдение </w:t>
      </w:r>
      <w:proofErr w:type="spellStart"/>
      <w:r w:rsidRPr="00563B84">
        <w:rPr>
          <w:rFonts w:ascii="Times New Roman" w:hAnsi="Times New Roman" w:cs="Times New Roman"/>
          <w:sz w:val="16"/>
          <w:szCs w:val="16"/>
        </w:rPr>
        <w:t>здоровьесозидающих</w:t>
      </w:r>
      <w:proofErr w:type="spellEnd"/>
      <w:r w:rsidRPr="00563B84">
        <w:rPr>
          <w:rFonts w:ascii="Times New Roman" w:hAnsi="Times New Roman" w:cs="Times New Roman"/>
          <w:sz w:val="16"/>
          <w:szCs w:val="16"/>
        </w:rPr>
        <w:t xml:space="preserve"> режимов дня;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готовности самостоятельно поддерживать свое здоровье на основе использования навыков личной гигиены;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формирование негативного отношения к факторам риска здоровью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(сниженная двигательная активность, курение, алкоголь, наркотики и другие </w:t>
      </w:r>
      <w:proofErr w:type="spellStart"/>
      <w:r w:rsidRPr="00563B84">
        <w:rPr>
          <w:rFonts w:ascii="Times New Roman" w:hAnsi="Times New Roman" w:cs="Times New Roman"/>
          <w:sz w:val="16"/>
          <w:szCs w:val="16"/>
        </w:rPr>
        <w:t>психоактивные</w:t>
      </w:r>
      <w:proofErr w:type="spellEnd"/>
      <w:r w:rsidRPr="00563B84">
        <w:rPr>
          <w:rFonts w:ascii="Times New Roman" w:hAnsi="Times New Roman" w:cs="Times New Roman"/>
          <w:sz w:val="16"/>
          <w:szCs w:val="16"/>
        </w:rPr>
        <w:t xml:space="preserve"> вещества, инфекционные заболевания);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становление умений противостояния вовлечению в </w:t>
      </w:r>
      <w:proofErr w:type="spellStart"/>
      <w:r w:rsidRPr="00563B84">
        <w:rPr>
          <w:rFonts w:ascii="Times New Roman" w:hAnsi="Times New Roman" w:cs="Times New Roman"/>
          <w:sz w:val="16"/>
          <w:szCs w:val="16"/>
        </w:rPr>
        <w:t>табакокурение</w:t>
      </w:r>
      <w:proofErr w:type="spellEnd"/>
      <w:r w:rsidRPr="00563B84">
        <w:rPr>
          <w:rFonts w:ascii="Times New Roman" w:hAnsi="Times New Roman" w:cs="Times New Roman"/>
          <w:sz w:val="16"/>
          <w:szCs w:val="16"/>
        </w:rPr>
        <w:t>, употребление алкоголя, наркотических и сильнодействующих веществ;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потребности ребенка безбоязненно обращаться к врачу по любым вопросам, связанным с особенностями роста и развития, состояния здоровья;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умений безопасного поведения в окружающей среде и простейших умений поведения в экстремальных (чрезвычайных) ситуациях.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Основные направления</w:t>
      </w:r>
      <w:r w:rsidRPr="00563B84">
        <w:rPr>
          <w:rStyle w:val="81"/>
          <w:rFonts w:eastAsia="Arial Unicode MS"/>
          <w:sz w:val="16"/>
          <w:szCs w:val="16"/>
        </w:rPr>
        <w:t xml:space="preserve">, </w:t>
      </w:r>
      <w:r w:rsidRPr="00563B84">
        <w:rPr>
          <w:rFonts w:ascii="Times New Roman" w:hAnsi="Times New Roman" w:cs="Times New Roman"/>
          <w:sz w:val="16"/>
          <w:szCs w:val="16"/>
        </w:rPr>
        <w:t>формы реализации программы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Системная работа по формированию экологической культуры, здорового и безопасного образа жизни в общеобразовательной организации может быть организована по следующим направлениям: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Создание экологически безопасной, </w:t>
      </w:r>
      <w:proofErr w:type="spellStart"/>
      <w:r w:rsidRPr="00563B84">
        <w:rPr>
          <w:rFonts w:ascii="Times New Roman" w:hAnsi="Times New Roman" w:cs="Times New Roman"/>
          <w:sz w:val="16"/>
          <w:szCs w:val="16"/>
        </w:rPr>
        <w:t>здоровьесберегающей</w:t>
      </w:r>
      <w:proofErr w:type="spellEnd"/>
      <w:r w:rsidRPr="00563B84">
        <w:rPr>
          <w:rFonts w:ascii="Times New Roman" w:hAnsi="Times New Roman" w:cs="Times New Roman"/>
          <w:sz w:val="16"/>
          <w:szCs w:val="16"/>
        </w:rPr>
        <w:t xml:space="preserve"> инфраструктуры общеобразовательной организации.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Реализация программы формирования экологической культуры и здорового образа жизни в урочной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Реализация программы формирования экологической культуры и здорового образа жизни во внеурочной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Работа с родителями (законными представителями).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Просветительская и методическая работа со специалистами общеобразовательной организации.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Экологически безопасная, </w:t>
      </w:r>
      <w:proofErr w:type="spellStart"/>
      <w:r w:rsidRPr="00563B84">
        <w:rPr>
          <w:rFonts w:ascii="Times New Roman" w:hAnsi="Times New Roman" w:cs="Times New Roman"/>
          <w:sz w:val="16"/>
          <w:szCs w:val="16"/>
        </w:rPr>
        <w:t>здоровьесберегающая</w:t>
      </w:r>
      <w:proofErr w:type="spellEnd"/>
      <w:r w:rsidRPr="00563B84">
        <w:rPr>
          <w:rFonts w:ascii="Times New Roman" w:hAnsi="Times New Roman" w:cs="Times New Roman"/>
          <w:sz w:val="16"/>
          <w:szCs w:val="16"/>
        </w:rPr>
        <w:t xml:space="preserve"> инфраструктура общеобразовательной организации включает: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соответствие состояния и содержания здания и помещений общеобразовательной организации экологическим требованиям, санитарным и гигиеническим нормам, нормам пожарной безопасности, требованиям охраны здоровья и охраны труда обучающихся;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наличие и необходимое оснащение помещений для питания обучающихся, а также для хранения и приготовления пищи;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организацию качественного горячего питания обучающихся, в том числе горячих завтраков;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оснащённость кабинетов, физкультурного зала, спортплощадок необходимым игровым и спортивным оборудованием и инвентарём;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наличие помещений для медицинского персонала;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наличие необходимого (в расчёте на количество обучающихся) и ква</w:t>
      </w:r>
      <w:r w:rsidRPr="00563B84">
        <w:rPr>
          <w:rFonts w:ascii="Times New Roman" w:hAnsi="Times New Roman" w:cs="Times New Roman"/>
          <w:sz w:val="16"/>
          <w:szCs w:val="16"/>
        </w:rPr>
        <w:softHyphen/>
        <w:t xml:space="preserve">лифицированного состава специалистов, обеспечивающих оздоровительную работу с </w:t>
      </w:r>
      <w:proofErr w:type="gramStart"/>
      <w:r w:rsidRPr="00563B84">
        <w:rPr>
          <w:rFonts w:ascii="Times New Roman" w:hAnsi="Times New Roman" w:cs="Times New Roman"/>
          <w:sz w:val="16"/>
          <w:szCs w:val="16"/>
        </w:rPr>
        <w:t>обучающимися</w:t>
      </w:r>
      <w:proofErr w:type="gramEnd"/>
      <w:r w:rsidRPr="00563B84">
        <w:rPr>
          <w:rFonts w:ascii="Times New Roman" w:hAnsi="Times New Roman" w:cs="Times New Roman"/>
          <w:sz w:val="16"/>
          <w:szCs w:val="16"/>
        </w:rPr>
        <w:t xml:space="preserve"> (логопеды, учителя физической культуры, психоло</w:t>
      </w:r>
      <w:r w:rsidRPr="00563B84">
        <w:rPr>
          <w:rFonts w:ascii="Times New Roman" w:hAnsi="Times New Roman" w:cs="Times New Roman"/>
          <w:sz w:val="16"/>
          <w:szCs w:val="16"/>
        </w:rPr>
        <w:softHyphen/>
        <w:t>ги, медицинские работники).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Ответственность и контроль за реализацию этого направления возлагаются на администрацию общеобразовательной организации.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lastRenderedPageBreak/>
        <w:t>Реализация программы формирования экологической культуры</w:t>
      </w:r>
      <w:r w:rsidRPr="00563B84">
        <w:rPr>
          <w:rFonts w:ascii="Times New Roman" w:hAnsi="Times New Roman" w:cs="Times New Roman"/>
          <w:sz w:val="16"/>
          <w:szCs w:val="16"/>
        </w:rPr>
        <w:br/>
        <w:t>и здорового образа жизни в урочной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Программа реализуется на </w:t>
      </w:r>
      <w:proofErr w:type="spellStart"/>
      <w:r w:rsidRPr="00563B84">
        <w:rPr>
          <w:rFonts w:ascii="Times New Roman" w:hAnsi="Times New Roman" w:cs="Times New Roman"/>
          <w:sz w:val="16"/>
          <w:szCs w:val="16"/>
        </w:rPr>
        <w:t>межпредметной</w:t>
      </w:r>
      <w:proofErr w:type="spellEnd"/>
      <w:r w:rsidRPr="00563B84">
        <w:rPr>
          <w:rFonts w:ascii="Times New Roman" w:hAnsi="Times New Roman" w:cs="Times New Roman"/>
          <w:sz w:val="16"/>
          <w:szCs w:val="16"/>
        </w:rPr>
        <w:t xml:space="preserve"> основе путем интеграции в содержание базовых учебных предметов разделов и тем, способствующих формированию у обучающихся с умственной отсталостью (интеллектуальными нарушениями) основ экологической культуры, установки на здоровый и безопасный образ жизни. </w:t>
      </w:r>
      <w:proofErr w:type="gramStart"/>
      <w:r w:rsidRPr="00563B84">
        <w:rPr>
          <w:rFonts w:ascii="Times New Roman" w:hAnsi="Times New Roman" w:cs="Times New Roman"/>
          <w:sz w:val="16"/>
          <w:szCs w:val="16"/>
        </w:rPr>
        <w:t>Ведущая роль принадлежит таким учебным предметам как «Физическая культура», «Мир природы и человека», «Природоведение», «Биология», «Основы социальной жизни», «География», а также «Ручной труд» и «Профильный труд».</w:t>
      </w:r>
      <w:proofErr w:type="gramEnd"/>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В результате</w:t>
      </w:r>
      <w:r w:rsidRPr="00563B84">
        <w:rPr>
          <w:rFonts w:ascii="Times New Roman" w:hAnsi="Times New Roman" w:cs="Times New Roman"/>
          <w:sz w:val="16"/>
          <w:szCs w:val="16"/>
        </w:rPr>
        <w:t xml:space="preserve"> реализации программы у обучающихся будут сформированы практико-ориентированные умения и навыки, которые обеспечат им возможность в достижении жизненных компетенций: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элементарные </w:t>
      </w:r>
      <w:proofErr w:type="spellStart"/>
      <w:r w:rsidRPr="00563B84">
        <w:rPr>
          <w:rFonts w:ascii="Times New Roman" w:hAnsi="Times New Roman" w:cs="Times New Roman"/>
          <w:sz w:val="16"/>
          <w:szCs w:val="16"/>
        </w:rPr>
        <w:t>природосберегающие</w:t>
      </w:r>
      <w:proofErr w:type="spellEnd"/>
      <w:r w:rsidRPr="00563B84">
        <w:rPr>
          <w:rFonts w:ascii="Times New Roman" w:hAnsi="Times New Roman" w:cs="Times New Roman"/>
          <w:sz w:val="16"/>
          <w:szCs w:val="16"/>
        </w:rPr>
        <w:t xml:space="preserve"> умения и навыки: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умения оценивать правильность поведения людей в природе; </w:t>
      </w:r>
      <w:proofErr w:type="gramStart"/>
      <w:r w:rsidRPr="00563B84">
        <w:rPr>
          <w:rFonts w:ascii="Times New Roman" w:hAnsi="Times New Roman" w:cs="Times New Roman"/>
          <w:sz w:val="16"/>
          <w:szCs w:val="16"/>
        </w:rPr>
        <w:t>бережное</w:t>
      </w:r>
      <w:proofErr w:type="gramEnd"/>
      <w:r w:rsidRPr="00563B84">
        <w:rPr>
          <w:rFonts w:ascii="Times New Roman" w:hAnsi="Times New Roman" w:cs="Times New Roman"/>
          <w:sz w:val="16"/>
          <w:szCs w:val="16"/>
        </w:rPr>
        <w:t xml:space="preserve"> отношения к природе, растениям и животным; элементарный опыт природоохранительной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элементарные </w:t>
      </w:r>
      <w:proofErr w:type="spellStart"/>
      <w:r w:rsidRPr="00563B84">
        <w:rPr>
          <w:rFonts w:ascii="Times New Roman" w:hAnsi="Times New Roman" w:cs="Times New Roman"/>
          <w:sz w:val="16"/>
          <w:szCs w:val="16"/>
        </w:rPr>
        <w:t>здоровьесберегающие</w:t>
      </w:r>
      <w:proofErr w:type="spellEnd"/>
      <w:r w:rsidRPr="00563B84">
        <w:rPr>
          <w:rFonts w:ascii="Times New Roman" w:hAnsi="Times New Roman" w:cs="Times New Roman"/>
          <w:sz w:val="16"/>
          <w:szCs w:val="16"/>
        </w:rPr>
        <w:t xml:space="preserve"> умения и навыки: навыки личной гигиены; активного образа жизни;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умения организовывать </w:t>
      </w:r>
      <w:proofErr w:type="spellStart"/>
      <w:r w:rsidRPr="00563B84">
        <w:rPr>
          <w:rFonts w:ascii="Times New Roman" w:hAnsi="Times New Roman" w:cs="Times New Roman"/>
          <w:sz w:val="16"/>
          <w:szCs w:val="16"/>
        </w:rPr>
        <w:t>здоровьесберегающую</w:t>
      </w:r>
      <w:proofErr w:type="spellEnd"/>
      <w:r w:rsidRPr="00563B84">
        <w:rPr>
          <w:rFonts w:ascii="Times New Roman" w:hAnsi="Times New Roman" w:cs="Times New Roman"/>
          <w:sz w:val="16"/>
          <w:szCs w:val="16"/>
        </w:rPr>
        <w:t xml:space="preserve"> жизнедеятельность: режим дня, утренняя зарядка, оздоровительные мероприятия, подвижные игры и т. д.;</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умение оценивать правильность собственного поведения и поведения окружающих с позиций здорового образа жизни;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умение соблюдать правила здорового питания: </w:t>
      </w:r>
      <w:r w:rsidRPr="00563B84">
        <w:rPr>
          <w:rStyle w:val="29"/>
          <w:rFonts w:eastAsia="Arial Unicode MS"/>
          <w:sz w:val="16"/>
          <w:szCs w:val="16"/>
        </w:rPr>
        <w:t xml:space="preserve">навыков гигиены приготовления, </w:t>
      </w:r>
      <w:r w:rsidRPr="00563B84">
        <w:rPr>
          <w:rFonts w:ascii="Times New Roman" w:hAnsi="Times New Roman" w:cs="Times New Roman"/>
          <w:sz w:val="16"/>
          <w:szCs w:val="16"/>
        </w:rPr>
        <w:t>хранения и культуры приема пищи;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навыки противостояния вовлечению в </w:t>
      </w:r>
      <w:proofErr w:type="spellStart"/>
      <w:r w:rsidRPr="00563B84">
        <w:rPr>
          <w:rFonts w:ascii="Times New Roman" w:hAnsi="Times New Roman" w:cs="Times New Roman"/>
          <w:sz w:val="16"/>
          <w:szCs w:val="16"/>
        </w:rPr>
        <w:t>табакокурение</w:t>
      </w:r>
      <w:proofErr w:type="spellEnd"/>
      <w:r w:rsidRPr="00563B84">
        <w:rPr>
          <w:rFonts w:ascii="Times New Roman" w:hAnsi="Times New Roman" w:cs="Times New Roman"/>
          <w:sz w:val="16"/>
          <w:szCs w:val="16"/>
        </w:rPr>
        <w:t>, употребления алкоголя, наркотических и сильнодействующих веществ;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навыки безбоязненного общения с медицинскими работниками; адекватного поведения при посещении лечебного учреждения, а также при возникновении признаков заболеваний у себя и окружающих; умения общего ухода за больными.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навыки и умения безопасного образа жизни: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навыки адекватного </w:t>
      </w:r>
      <w:r w:rsidRPr="00563B84">
        <w:rPr>
          <w:rStyle w:val="29"/>
          <w:rFonts w:eastAsia="Arial Unicode MS"/>
          <w:sz w:val="16"/>
          <w:szCs w:val="16"/>
        </w:rPr>
        <w:t>поведения в случае возникновения опасных ситуаций в школе, дома, на улице;</w:t>
      </w:r>
    </w:p>
    <w:p w:rsidR="009D3270" w:rsidRPr="00563B84" w:rsidRDefault="00F22F3E" w:rsidP="00563B84">
      <w:pPr>
        <w:pStyle w:val="ac"/>
        <w:rPr>
          <w:rFonts w:ascii="Times New Roman" w:hAnsi="Times New Roman" w:cs="Times New Roman"/>
          <w:sz w:val="16"/>
          <w:szCs w:val="16"/>
        </w:rPr>
      </w:pPr>
      <w:r w:rsidRPr="00563B84">
        <w:rPr>
          <w:rStyle w:val="29"/>
          <w:rFonts w:eastAsia="Arial Unicode MS"/>
          <w:sz w:val="16"/>
          <w:szCs w:val="16"/>
        </w:rPr>
        <w:t xml:space="preserve">умение </w:t>
      </w:r>
      <w:r w:rsidRPr="00563B84">
        <w:rPr>
          <w:rFonts w:ascii="Times New Roman" w:hAnsi="Times New Roman" w:cs="Times New Roman"/>
          <w:sz w:val="16"/>
          <w:szCs w:val="16"/>
        </w:rPr>
        <w:t>оценивать правильность поведения в быту; умения соблюдать правила безопасного поведения с огнём, водой, газом, электричеством; безопасного использования учебных принадлежностей, инструментов;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навыки соблюдения правил дорожного движения и поведения на улице, пожарной безопасности;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навыки позитивного общения; соблюдение правил взаимоотношений с незнакомыми людьми; правил безопасного поведения в общественном транспорте.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навыки и умения безопасного поведения в окружающей среде и простейшие умения поведения в экстремальных (чрезвычайных) ситуациях: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умения действовать в неблагоприятных погодных условиях (соблюдение правил поведения при грозе, в лесу, на водоёме и т.п.);</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умения действовать в условиях возникновения чрезвычайной ситуации в регионе проживания (порядок и правила вызова полиции, «скорой помощи», пожарной охраны);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умения оказывать первую медицинскую помощь (при травмах, ушибах, порезах, ожогах, укусах насекомых, при отравлении пищевыми продуктами).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 xml:space="preserve">Реализация программы формирования экологической культуры и здорового образа жизни во внеурочной деятельности </w:t>
      </w:r>
      <w:r w:rsidRPr="00563B84">
        <w:rPr>
          <w:rFonts w:ascii="Times New Roman" w:hAnsi="Times New Roman" w:cs="Times New Roman"/>
          <w:sz w:val="16"/>
          <w:szCs w:val="16"/>
        </w:rPr>
        <w:t>Формирование экологической культуры, здорового и безопасного обра</w:t>
      </w:r>
      <w:r w:rsidRPr="00563B84">
        <w:rPr>
          <w:rFonts w:ascii="Times New Roman" w:hAnsi="Times New Roman" w:cs="Times New Roman"/>
          <w:sz w:val="16"/>
          <w:szCs w:val="16"/>
        </w:rPr>
        <w:softHyphen/>
        <w:t>за жизни осуществляется во внеурочной деятельности во всех направлениях (социальном, духовно-нравственном, спортивно-оздоровительном, общекуль</w:t>
      </w:r>
      <w:r w:rsidRPr="00563B84">
        <w:rPr>
          <w:rFonts w:ascii="Times New Roman" w:hAnsi="Times New Roman" w:cs="Times New Roman"/>
          <w:sz w:val="16"/>
          <w:szCs w:val="16"/>
        </w:rPr>
        <w:softHyphen/>
        <w:t xml:space="preserve">турном). </w:t>
      </w:r>
      <w:proofErr w:type="gramStart"/>
      <w:r w:rsidRPr="00563B84">
        <w:rPr>
          <w:rFonts w:ascii="Times New Roman" w:hAnsi="Times New Roman" w:cs="Times New Roman"/>
          <w:sz w:val="16"/>
          <w:szCs w:val="16"/>
        </w:rPr>
        <w:t>Приоритетными</w:t>
      </w:r>
      <w:proofErr w:type="gramEnd"/>
      <w:r w:rsidRPr="00563B84">
        <w:rPr>
          <w:rFonts w:ascii="Times New Roman" w:hAnsi="Times New Roman" w:cs="Times New Roman"/>
          <w:sz w:val="16"/>
          <w:szCs w:val="16"/>
        </w:rPr>
        <w:t xml:space="preserve"> могут рассматриваться спортивно-оздоровительное и духовно-нравственное направления (особенно в части экологической составляющей).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Спортивно-оздоровительная деятельность является важнейшим направлением внеурочной деятельности обучающихся с умственной отсталостью (интеллектуальными нарушениями), основная цель которой создание условий, способствующих гармоничному физическому, нравственному и социальному развитию личности обучающегося с умственной отсталостью (интеллектуальными нарушениями) средствами физической культуры, формированию культуры здорового и безопасного образа жизни. Взаимодействие урочной и внеурочной деятельности в спортивно-оздоровительном направлении способствует усилению оздоровительного эффекта, достигаемого в ходе активного использования обучающимися с умственной отсталостью (интеллектуальными нарушениями) освоенных знаний, способов и физических упражнений в физкультурно-оздоровительных мероприятиях, режиме дня, самостоятельных занятиях физическими упражнениями. Образовательные организации должны предусмотреть: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организацию работы спортивных секций и создание условий для их эффективного функционирования;</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р</w:t>
      </w:r>
      <w:proofErr w:type="gramEnd"/>
      <w:r w:rsidRPr="00563B84">
        <w:rPr>
          <w:rFonts w:ascii="Times New Roman" w:hAnsi="Times New Roman" w:cs="Times New Roman"/>
          <w:sz w:val="16"/>
          <w:szCs w:val="16"/>
        </w:rPr>
        <w:t>егулярное проведение спортивно-оздоровительных мероприятий (дней спорта, соревнований, олимпиад, походов и т. п.).</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проведение просветительской работы с обучающимися с умственной отсталостью (интеллектуальными нарушениями) (по вопросам сохранения и укрепления здоровья обучающихся, профилактике вредных привычек, заболеваний, травматизма и т.п.).</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Реализация дополнительных программ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 рамках указанных направлений внеурочной работы разрабатываются дополнительные программы экологического воспитания обучающихся с умственной отсталостью (интеллектуальными нарушениями) и формирования основ безопасной жизнедеятельности.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 внеурочной деятельности экологическое воспитание осуществляет</w:t>
      </w:r>
      <w:r w:rsidRPr="00563B84">
        <w:rPr>
          <w:rFonts w:ascii="Times New Roman" w:hAnsi="Times New Roman" w:cs="Times New Roman"/>
          <w:sz w:val="16"/>
          <w:szCs w:val="16"/>
        </w:rPr>
        <w:softHyphen/>
        <w:t>ся в рамках духовно-нравственного воспитания. Экологическое воспитание направлено на формирование элементарных экологических представлений, осознанного отношения к объектам окружающей действительности, ознакомление с правилами общения человека с природой для сохранения и укрепления их здоровья, экологически грамотного поведения в школе и дома.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Основными источниками содержания выступают экологические образы в традициях и творчестве разных народов, художественной литературе, искусстве, а также элементы научного знания.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Формируемые ценности: природа, здоровье, экологическая культура, экологически безопасное поведение.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 качестве дополнительной программы разрабатывается и программа формирования основ безопасного поведения обучающихся с умственной отсталостью (интеллектуальными нарушениями).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 содержании программ должно быть предусмотрено расширение представлений обучающихся с умственной отсталостью (интеллектуальными нарушениями) о здоровом образе жизни, ознакомление с правилами дорожного движения, безопасного поведения в быту, природе, в обществе, на улице, </w:t>
      </w:r>
      <w:r w:rsidRPr="00563B84">
        <w:rPr>
          <w:rStyle w:val="29"/>
          <w:rFonts w:eastAsia="Arial Unicode MS"/>
          <w:sz w:val="16"/>
          <w:szCs w:val="16"/>
        </w:rPr>
        <w:t>в транспорте, а также в экстремальных ситуациях.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Разрабатываемые программы характеризует выраженная практическая и профилактическая направленность. Изучение основ безопасной жизнедеятельности, здорового образа жизни должно способствовать овладению обучающимися с умственной отсталостью (интеллектуальными нарушениями) основными навыками здорового образа жизни, элементарными приемами, действиями в опасных ситуациях и при несчастных случаях, в том числе простыми способами оказания или поиска помощи, а также формированию стереотипов безопасного поведения в типичных ситуациях.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Содержательные приоритеты программ определяются на основании учета индивидуальных и возрастных особенностей обучающихся их потребностей, а также особенностей региона проживания.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 реализации программы следует учитывать, что во внеурочной деятельности на первое место выдвигается опыт применения формируемых усилиями всех учебных предметов базовых учебных действий, ценностных ориентаций и оценочных умений, социальных норм поведения, направленных на сохранение здоровья и обеспечение экологической без</w:t>
      </w:r>
      <w:r w:rsidRPr="00563B84">
        <w:rPr>
          <w:rFonts w:ascii="Times New Roman" w:hAnsi="Times New Roman" w:cs="Times New Roman"/>
          <w:sz w:val="16"/>
          <w:szCs w:val="16"/>
        </w:rPr>
        <w:softHyphen/>
        <w:t>опасности человека и природы. В связи с этим необходимо продумать организацию системы мероприятий, позволяющих обучающимся с умственной отсталостью (интеллектуальными нарушениями) использовать на практике полученные знания и усвоенные модели, нормы поведения в типичных ситуациях.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Формы организации внеурочной деятельности:</w:t>
      </w:r>
      <w:r w:rsidRPr="00563B84">
        <w:rPr>
          <w:rFonts w:ascii="Times New Roman" w:hAnsi="Times New Roman" w:cs="Times New Roman"/>
          <w:sz w:val="16"/>
          <w:szCs w:val="16"/>
        </w:rPr>
        <w:tab/>
        <w:t>спортивно</w:t>
      </w:r>
      <w:r w:rsidRPr="00563B84">
        <w:rPr>
          <w:rFonts w:ascii="Times New Roman" w:hAnsi="Times New Roman" w:cs="Times New Roman"/>
          <w:sz w:val="16"/>
          <w:szCs w:val="16"/>
        </w:rPr>
        <w:softHyphen/>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 xml:space="preserve">оздоровительные мероприятия, </w:t>
      </w:r>
      <w:proofErr w:type="spellStart"/>
      <w:r w:rsidRPr="00563B84">
        <w:rPr>
          <w:rFonts w:ascii="Times New Roman" w:hAnsi="Times New Roman" w:cs="Times New Roman"/>
          <w:sz w:val="16"/>
          <w:szCs w:val="16"/>
        </w:rPr>
        <w:t>досугово-развлекательные</w:t>
      </w:r>
      <w:proofErr w:type="spellEnd"/>
      <w:r w:rsidRPr="00563B84">
        <w:rPr>
          <w:rFonts w:ascii="Times New Roman" w:hAnsi="Times New Roman" w:cs="Times New Roman"/>
          <w:sz w:val="16"/>
          <w:szCs w:val="16"/>
        </w:rPr>
        <w:t xml:space="preserve"> мероприятия, ролевые игры, занятия, развивающие ситуации, общественно полезная практика, спортивные игры, соревнования, дни здоровья, занятия в кружках, прогулки, тематические беседы, праздники, недели здорового образа жизни, мини-проекты, экологические акции, походы по родному краю и т.д.</w:t>
      </w:r>
      <w:proofErr w:type="gramEnd"/>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 xml:space="preserve">Просветительская работа с родителями </w:t>
      </w:r>
      <w:r w:rsidRPr="00563B84">
        <w:rPr>
          <w:rFonts w:ascii="Times New Roman" w:hAnsi="Times New Roman" w:cs="Times New Roman"/>
          <w:sz w:val="16"/>
          <w:szCs w:val="16"/>
        </w:rPr>
        <w:t xml:space="preserve">Просветительская работа с родителями (законными представителями) направлена на повышение </w:t>
      </w:r>
      <w:r w:rsidRPr="00563B84">
        <w:rPr>
          <w:rFonts w:ascii="Times New Roman" w:hAnsi="Times New Roman" w:cs="Times New Roman"/>
          <w:sz w:val="16"/>
          <w:szCs w:val="16"/>
        </w:rPr>
        <w:lastRenderedPageBreak/>
        <w:t>уровня знаний по вопросам охраны и укрепления здоровья детей, формирования безопасного образа жизни включает: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проведение родительских собраний, семинаров, лекций, тренингов, конференций, круглых столов и т.п.;</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организацию совместной работы педагогов и родителей (законных представителей) по проведению оздоровительных, природоохранных мероприятий, спортивных соревнований, дней здоровья, занятий по профилактике вредных привычек и т. п.</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 содержательном плане просветительская работа направлена на ознакомление родителей широким кругом вопросов, связанных с особеннос</w:t>
      </w:r>
      <w:r w:rsidRPr="00563B84">
        <w:rPr>
          <w:rFonts w:ascii="Times New Roman" w:hAnsi="Times New Roman" w:cs="Times New Roman"/>
          <w:sz w:val="16"/>
          <w:szCs w:val="16"/>
        </w:rPr>
        <w:softHyphen/>
        <w:t>тями психофизического развития детей, укреплением здоровья детей, соз</w:t>
      </w:r>
      <w:r w:rsidRPr="00563B84">
        <w:rPr>
          <w:rFonts w:ascii="Times New Roman" w:hAnsi="Times New Roman" w:cs="Times New Roman"/>
          <w:sz w:val="16"/>
          <w:szCs w:val="16"/>
        </w:rPr>
        <w:softHyphen/>
        <w:t>данием оптимальных средовых условий в семье, соблюдением режима дня в семье, формированием у детей стереотипов безопасного поведения, повышением адаптивных возможностей организма, профилактикой вредных привычек, дорожно-транспортного травматизма и т. д.</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Эффективность реализации этого направления зависит от деятельности администрации общеобразовательной организации, всех специалистов, работающих в общеобразовательной организации (педагогов-дефектологов, педагогов-психологов, медицинских работников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Просветительская и методическая работа с педагогами 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специалистами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Просветительская и методическая работа с педагогами и специалистами, направленная на повышение квалификации работников общеобразовательной организации и повышение уровня их знаний по проблемам охраны и укрепления здоровья детей, включает: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проведение соответствующих лекций, консультаций, семинаров, круглых столов, родительских собраний, педагогических советов по данной проблеме;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приобретение для педагогов, специалистов и родителей (законных представителей) необходимой научно-методической литературы;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привлечение педагогов, медицинских работников, психологов и роди</w:t>
      </w:r>
      <w:r w:rsidRPr="00563B84">
        <w:rPr>
          <w:rFonts w:ascii="Times New Roman" w:hAnsi="Times New Roman" w:cs="Times New Roman"/>
          <w:sz w:val="16"/>
          <w:szCs w:val="16"/>
        </w:rPr>
        <w:softHyphen/>
        <w:t>телей (законных представителей) к совместной работе по проведению при</w:t>
      </w:r>
      <w:r w:rsidRPr="00563B84">
        <w:rPr>
          <w:rFonts w:ascii="Times New Roman" w:hAnsi="Times New Roman" w:cs="Times New Roman"/>
          <w:sz w:val="16"/>
          <w:szCs w:val="16"/>
        </w:rPr>
        <w:softHyphen/>
        <w:t>родоохранных, оздоровительных мероприятий и спортивных соревнований.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Планируемые результаты освоения программы формирования экологической культуры, здорового и безопасного образа жизни </w:t>
      </w:r>
      <w:r w:rsidRPr="00563B84">
        <w:rPr>
          <w:rStyle w:val="25"/>
          <w:rFonts w:eastAsia="Arial Unicode MS"/>
          <w:sz w:val="16"/>
          <w:szCs w:val="16"/>
        </w:rPr>
        <w:t>Важнейшие личностные результаты: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ценностное отношение к природе; бережное отношение к живым организмам, способность сочувствовать природе и её обитателям; потребность в занятиях физической культурой и спортом; негативное отношение к факторам риска здоровью (сниженная двигательная активность, курение, алкоголь, наркотики и другие </w:t>
      </w:r>
      <w:proofErr w:type="spellStart"/>
      <w:r w:rsidRPr="00563B84">
        <w:rPr>
          <w:rFonts w:ascii="Times New Roman" w:hAnsi="Times New Roman" w:cs="Times New Roman"/>
          <w:sz w:val="16"/>
          <w:szCs w:val="16"/>
        </w:rPr>
        <w:t>психоактивные</w:t>
      </w:r>
      <w:proofErr w:type="spellEnd"/>
      <w:r w:rsidRPr="00563B84">
        <w:rPr>
          <w:rFonts w:ascii="Times New Roman" w:hAnsi="Times New Roman" w:cs="Times New Roman"/>
          <w:sz w:val="16"/>
          <w:szCs w:val="16"/>
        </w:rPr>
        <w:t xml:space="preserve"> вещества, инфекционные заболевания);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эмоционально-ценностное отношение к окружающей среде, осознание необходимости ее охраны;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ценностное отношение к своему здоровью, здоровью близких и окружающих людей;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элементарные представления об окружающем мире в совокупности его природных и социальных компонентов;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установка на здоровый образ жизни и реализация ее в реальном поведении и поступках;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стремление заботиться о своем здоровье;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готовность следовать социальным установкам экологически культурного </w:t>
      </w:r>
      <w:proofErr w:type="spellStart"/>
      <w:r w:rsidRPr="00563B84">
        <w:rPr>
          <w:rFonts w:ascii="Times New Roman" w:hAnsi="Times New Roman" w:cs="Times New Roman"/>
          <w:sz w:val="16"/>
          <w:szCs w:val="16"/>
        </w:rPr>
        <w:t>здоровьесберегаюшего</w:t>
      </w:r>
      <w:proofErr w:type="spellEnd"/>
      <w:r w:rsidRPr="00563B84">
        <w:rPr>
          <w:rFonts w:ascii="Times New Roman" w:hAnsi="Times New Roman" w:cs="Times New Roman"/>
          <w:sz w:val="16"/>
          <w:szCs w:val="16"/>
        </w:rPr>
        <w:t>, безопасного поведения (в отношении к природе и людям);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готовность противостоять вовлечению в </w:t>
      </w:r>
      <w:proofErr w:type="spellStart"/>
      <w:r w:rsidRPr="00563B84">
        <w:rPr>
          <w:rFonts w:ascii="Times New Roman" w:hAnsi="Times New Roman" w:cs="Times New Roman"/>
          <w:sz w:val="16"/>
          <w:szCs w:val="16"/>
        </w:rPr>
        <w:t>табакокурение</w:t>
      </w:r>
      <w:proofErr w:type="spellEnd"/>
      <w:r w:rsidRPr="00563B84">
        <w:rPr>
          <w:rFonts w:ascii="Times New Roman" w:hAnsi="Times New Roman" w:cs="Times New Roman"/>
          <w:sz w:val="16"/>
          <w:szCs w:val="16"/>
        </w:rPr>
        <w:t>, употребление алкоголя, наркотических и сильнодействующих веществ;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готовность самостоятельно поддерживать свое здоровье на основе использования навыков личной гигиены;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овладение умениями взаимодействия с людьми, работать в коллективе с выполнением различных социальных ролей;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освоение доступных способов изучения природы и общества (наблюдение, запись, измерение, опыт, сравнение, классификация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навыков устанавливать и выявлять причинно-следственные связи в окружающем мире;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овладение умениями ориентироваться в окружающем мире, выбирать целевые и смысловые установки в своих действиях и поступках, принимать решения.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 xml:space="preserve">Программа коррекционной работы </w:t>
      </w:r>
      <w:r w:rsidRPr="00563B84">
        <w:rPr>
          <w:rFonts w:ascii="Times New Roman" w:hAnsi="Times New Roman" w:cs="Times New Roman"/>
          <w:sz w:val="16"/>
          <w:szCs w:val="16"/>
        </w:rPr>
        <w:t>Цель коррекционной работы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Целью программы коррекционной работы является обеспечение успешности освоения АООП обучающимися с легкой умственной отсталостью (интеллектуальными нарушениями).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Коррекционная работа представляет собой систему комплексного </w:t>
      </w:r>
      <w:proofErr w:type="spellStart"/>
      <w:r w:rsidRPr="00563B84">
        <w:rPr>
          <w:rFonts w:ascii="Times New Roman" w:hAnsi="Times New Roman" w:cs="Times New Roman"/>
          <w:sz w:val="16"/>
          <w:szCs w:val="16"/>
        </w:rPr>
        <w:t>психолого-медико-педагогического</w:t>
      </w:r>
      <w:proofErr w:type="spellEnd"/>
      <w:r w:rsidRPr="00563B84">
        <w:rPr>
          <w:rFonts w:ascii="Times New Roman" w:hAnsi="Times New Roman" w:cs="Times New Roman"/>
          <w:sz w:val="16"/>
          <w:szCs w:val="16"/>
        </w:rPr>
        <w:t xml:space="preserve"> сопровождения обучающихся с умственной отсталостью (интеллектуальными нарушениями) в условиях образовательного процесса, направленного на освоение ими АООП, преодоление и/или ослабление имеющихся у них недостатков в психическом и физическом развитии.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Задачи коррекционной работы: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выявление особых образовательных потребностей обучающихся с умственной отсталостью (интеллектуальными нарушениями), обусловленных структурой и глубиной имеющихся у них нарушений, недостатками в физическом и психическом развитии;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осуществление индивидуально ориентированной </w:t>
      </w:r>
      <w:proofErr w:type="spellStart"/>
      <w:r w:rsidRPr="00563B84">
        <w:rPr>
          <w:rFonts w:ascii="Times New Roman" w:hAnsi="Times New Roman" w:cs="Times New Roman"/>
          <w:sz w:val="16"/>
          <w:szCs w:val="16"/>
        </w:rPr>
        <w:t>психолого-медико</w:t>
      </w:r>
      <w:r w:rsidRPr="00563B84">
        <w:rPr>
          <w:rFonts w:ascii="Times New Roman" w:hAnsi="Times New Roman" w:cs="Times New Roman"/>
          <w:sz w:val="16"/>
          <w:szCs w:val="16"/>
        </w:rPr>
        <w:softHyphen/>
        <w:t>педагогической</w:t>
      </w:r>
      <w:proofErr w:type="spellEnd"/>
      <w:r w:rsidRPr="00563B84">
        <w:rPr>
          <w:rFonts w:ascii="Times New Roman" w:hAnsi="Times New Roman" w:cs="Times New Roman"/>
          <w:sz w:val="16"/>
          <w:szCs w:val="16"/>
        </w:rPr>
        <w:t xml:space="preserve"> помощи детям с умственной отсталостью (интеллектуальными нарушениями) с учетом особенностей психо</w:t>
      </w:r>
      <w:r w:rsidRPr="00563B84">
        <w:rPr>
          <w:rFonts w:ascii="Times New Roman" w:hAnsi="Times New Roman" w:cs="Times New Roman"/>
          <w:sz w:val="16"/>
          <w:szCs w:val="16"/>
        </w:rPr>
        <w:softHyphen/>
        <w:t xml:space="preserve">физического развития и индивидуальных возможностей обучающихся (в соответствии с рекомендациями </w:t>
      </w:r>
      <w:proofErr w:type="spellStart"/>
      <w:r w:rsidRPr="00563B84">
        <w:rPr>
          <w:rFonts w:ascii="Times New Roman" w:hAnsi="Times New Roman" w:cs="Times New Roman"/>
          <w:sz w:val="16"/>
          <w:szCs w:val="16"/>
        </w:rPr>
        <w:t>психолого-медико-педагогической</w:t>
      </w:r>
      <w:proofErr w:type="spellEnd"/>
      <w:r w:rsidRPr="00563B84">
        <w:rPr>
          <w:rFonts w:ascii="Times New Roman" w:hAnsi="Times New Roman" w:cs="Times New Roman"/>
          <w:sz w:val="16"/>
          <w:szCs w:val="16"/>
        </w:rPr>
        <w:t xml:space="preserve"> комиссии);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организация индивидуальных и групповых занятий для детей с учетом индивидуальных и типологических особенностей психофизического развития и индивидуальных возможностей обучающихся, разработка и реализация индивидуальных учебных планов (при необходимости);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реализация системы мероприятий по социальной адаптации обучающихся с умственной отсталостью (интеллектуальными нарушениями);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оказание родителям (законным представителям)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 умственной отсталостью (интеллектуальными нарушениями) консультативной и методической помощи по психолого-педагогическим, со</w:t>
      </w:r>
      <w:r w:rsidRPr="00563B84">
        <w:rPr>
          <w:rFonts w:ascii="Times New Roman" w:hAnsi="Times New Roman" w:cs="Times New Roman"/>
          <w:sz w:val="16"/>
          <w:szCs w:val="16"/>
        </w:rPr>
        <w:softHyphen/>
        <w:t>циальным, правовым, медицинским и другим вопросам, связанным с их воспитанием и обучением.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Принципы коррекционной работы: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Принцип </w:t>
      </w:r>
      <w:r w:rsidRPr="00563B84">
        <w:rPr>
          <w:rStyle w:val="25"/>
          <w:rFonts w:eastAsia="Arial Unicode MS"/>
          <w:sz w:val="16"/>
          <w:szCs w:val="16"/>
        </w:rPr>
        <w:t>приоритетности интересов</w:t>
      </w:r>
      <w:r w:rsidRPr="00563B84">
        <w:rPr>
          <w:rFonts w:ascii="Times New Roman" w:hAnsi="Times New Roman" w:cs="Times New Roman"/>
          <w:sz w:val="16"/>
          <w:szCs w:val="16"/>
        </w:rPr>
        <w:t xml:space="preserve"> обучающегося определяет отно</w:t>
      </w:r>
      <w:r w:rsidRPr="00563B84">
        <w:rPr>
          <w:rFonts w:ascii="Times New Roman" w:hAnsi="Times New Roman" w:cs="Times New Roman"/>
          <w:sz w:val="16"/>
          <w:szCs w:val="16"/>
        </w:rPr>
        <w:softHyphen/>
        <w:t>шение работников организации, которые призваны оказывать каждому обуча</w:t>
      </w:r>
      <w:r w:rsidRPr="00563B84">
        <w:rPr>
          <w:rFonts w:ascii="Times New Roman" w:hAnsi="Times New Roman" w:cs="Times New Roman"/>
          <w:sz w:val="16"/>
          <w:szCs w:val="16"/>
        </w:rPr>
        <w:softHyphen/>
        <w:t>ющемуся помощь в развитии с учетом его индивидуальных образовательных потребностей.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Принцип </w:t>
      </w:r>
      <w:r w:rsidRPr="00563B84">
        <w:rPr>
          <w:rStyle w:val="25"/>
          <w:rFonts w:eastAsia="Arial Unicode MS"/>
          <w:sz w:val="16"/>
          <w:szCs w:val="16"/>
        </w:rPr>
        <w:t>системности -</w:t>
      </w:r>
      <w:r w:rsidRPr="00563B84">
        <w:rPr>
          <w:rFonts w:ascii="Times New Roman" w:hAnsi="Times New Roman" w:cs="Times New Roman"/>
          <w:sz w:val="16"/>
          <w:szCs w:val="16"/>
        </w:rPr>
        <w:t xml:space="preserve"> обеспечивает единство всех элементов коррек</w:t>
      </w:r>
      <w:r w:rsidRPr="00563B84">
        <w:rPr>
          <w:rFonts w:ascii="Times New Roman" w:hAnsi="Times New Roman" w:cs="Times New Roman"/>
          <w:sz w:val="16"/>
          <w:szCs w:val="16"/>
        </w:rPr>
        <w:softHyphen/>
        <w:t>ционной работы: цели и задач, направлений осуществления и содержания, форм, методов и приемов организации, взаимодействия участников.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Принцип </w:t>
      </w:r>
      <w:r w:rsidRPr="00563B84">
        <w:rPr>
          <w:rStyle w:val="25"/>
          <w:rFonts w:eastAsia="Arial Unicode MS"/>
          <w:sz w:val="16"/>
          <w:szCs w:val="16"/>
        </w:rPr>
        <w:t>непрерывности</w:t>
      </w:r>
      <w:r w:rsidRPr="00563B84">
        <w:rPr>
          <w:rFonts w:ascii="Times New Roman" w:hAnsi="Times New Roman" w:cs="Times New Roman"/>
          <w:sz w:val="16"/>
          <w:szCs w:val="16"/>
        </w:rPr>
        <w:t xml:space="preserve"> обеспечивает проведение коррекционной работы на всем протяжении обучения школьника с учетом изменений в их личности.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Принцип </w:t>
      </w:r>
      <w:r w:rsidRPr="00563B84">
        <w:rPr>
          <w:rStyle w:val="25"/>
          <w:rFonts w:eastAsia="Arial Unicode MS"/>
          <w:sz w:val="16"/>
          <w:szCs w:val="16"/>
        </w:rPr>
        <w:t>вариативности</w:t>
      </w:r>
      <w:r w:rsidRPr="00563B84">
        <w:rPr>
          <w:rFonts w:ascii="Times New Roman" w:hAnsi="Times New Roman" w:cs="Times New Roman"/>
          <w:sz w:val="16"/>
          <w:szCs w:val="16"/>
        </w:rPr>
        <w:t xml:space="preserve"> предполагает создание вариативных программ коррекционной работы с детьми с учетом их особых образовательных потребностей и возможностей психофизического развития.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Принцип </w:t>
      </w:r>
      <w:r w:rsidRPr="00563B84">
        <w:rPr>
          <w:rStyle w:val="25"/>
          <w:rFonts w:eastAsia="Arial Unicode MS"/>
          <w:sz w:val="16"/>
          <w:szCs w:val="16"/>
        </w:rPr>
        <w:t xml:space="preserve">единства психолого-педагогических и медицинских средств, </w:t>
      </w:r>
      <w:r w:rsidRPr="00563B84">
        <w:rPr>
          <w:rFonts w:ascii="Times New Roman" w:hAnsi="Times New Roman" w:cs="Times New Roman"/>
          <w:sz w:val="16"/>
          <w:szCs w:val="16"/>
        </w:rPr>
        <w:t>обеспечивающий взаимодействие специалистов психолого-педагогического и медицинского блока в деятельности по комплексному решению задач коррекционной работы.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Принцип </w:t>
      </w:r>
      <w:r w:rsidRPr="00563B84">
        <w:rPr>
          <w:rStyle w:val="25"/>
          <w:rFonts w:eastAsia="Arial Unicode MS"/>
          <w:sz w:val="16"/>
          <w:szCs w:val="16"/>
        </w:rPr>
        <w:t>сотрудничества с семьей</w:t>
      </w:r>
      <w:r w:rsidRPr="00563B84">
        <w:rPr>
          <w:rFonts w:ascii="Times New Roman" w:hAnsi="Times New Roman" w:cs="Times New Roman"/>
          <w:sz w:val="16"/>
          <w:szCs w:val="16"/>
        </w:rPr>
        <w:t xml:space="preserve"> основан на признании семьи как важного участника коррекционной работы, оказывающего существенное вли</w:t>
      </w:r>
      <w:r w:rsidRPr="00563B84">
        <w:rPr>
          <w:rFonts w:ascii="Times New Roman" w:hAnsi="Times New Roman" w:cs="Times New Roman"/>
          <w:sz w:val="16"/>
          <w:szCs w:val="16"/>
        </w:rPr>
        <w:softHyphen/>
        <w:t>яние на процесс развития ребенка и успешность его интеграции в общество.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Специфика организации коррекционной работы</w:t>
      </w:r>
      <w:r w:rsidRPr="00563B84">
        <w:rPr>
          <w:rFonts w:ascii="Times New Roman" w:hAnsi="Times New Roman" w:cs="Times New Roman"/>
          <w:sz w:val="16"/>
          <w:szCs w:val="16"/>
        </w:rPr>
        <w:br/>
        <w:t>с обучающимися с умственной отсталостью</w:t>
      </w:r>
      <w:r w:rsidRPr="00563B84">
        <w:rPr>
          <w:rFonts w:ascii="Times New Roman" w:hAnsi="Times New Roman" w:cs="Times New Roman"/>
          <w:sz w:val="16"/>
          <w:szCs w:val="16"/>
        </w:rPr>
        <w:br/>
        <w:t>(интеллектуальными нарушениями)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Коррекционная работа с обучающимися с умственной отсталостью (интеллектуальными нарушениями) проводится: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 рамках образовательного процесса через содержание и органи</w:t>
      </w:r>
      <w:r w:rsidRPr="00563B84">
        <w:rPr>
          <w:rFonts w:ascii="Times New Roman" w:hAnsi="Times New Roman" w:cs="Times New Roman"/>
          <w:sz w:val="16"/>
          <w:szCs w:val="16"/>
        </w:rPr>
        <w:softHyphen/>
        <w:t>зацию образовательного процесса (индивидуальный и дифференцированный подход, сниженный темп обучения, структурная простота содержания, повторность в обучении, активность и сознательность в обучении);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 рамках внеурочной деятельности в форме специально организованных индивидуальных и групповых занятий (</w:t>
      </w:r>
      <w:proofErr w:type="spellStart"/>
      <w:r w:rsidRPr="00563B84">
        <w:rPr>
          <w:rFonts w:ascii="Times New Roman" w:hAnsi="Times New Roman" w:cs="Times New Roman"/>
          <w:sz w:val="16"/>
          <w:szCs w:val="16"/>
        </w:rPr>
        <w:t>коррекционно</w:t>
      </w:r>
      <w:r w:rsidRPr="00563B84">
        <w:rPr>
          <w:rFonts w:ascii="Times New Roman" w:hAnsi="Times New Roman" w:cs="Times New Roman"/>
          <w:sz w:val="16"/>
          <w:szCs w:val="16"/>
        </w:rPr>
        <w:softHyphen/>
        <w:t>развивающие</w:t>
      </w:r>
      <w:proofErr w:type="spellEnd"/>
      <w:r w:rsidRPr="00563B84">
        <w:rPr>
          <w:rFonts w:ascii="Times New Roman" w:hAnsi="Times New Roman" w:cs="Times New Roman"/>
          <w:sz w:val="16"/>
          <w:szCs w:val="16"/>
        </w:rPr>
        <w:t xml:space="preserve"> и логопедические занятия, занятия ритмикой);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 рамках психологического и социально-педагогического сопровож</w:t>
      </w:r>
      <w:r w:rsidRPr="00563B84">
        <w:rPr>
          <w:rFonts w:ascii="Times New Roman" w:hAnsi="Times New Roman" w:cs="Times New Roman"/>
          <w:sz w:val="16"/>
          <w:szCs w:val="16"/>
        </w:rPr>
        <w:softHyphen/>
        <w:t>дения обучающихся.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Характеристика основных направлений коррекционной работы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Основными направлениями коррекционной работы являются: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lastRenderedPageBreak/>
        <w:t xml:space="preserve">1. </w:t>
      </w:r>
      <w:r w:rsidRPr="00563B84">
        <w:rPr>
          <w:rStyle w:val="25"/>
          <w:rFonts w:eastAsia="Arial Unicode MS"/>
          <w:sz w:val="16"/>
          <w:szCs w:val="16"/>
        </w:rPr>
        <w:t>Диагностическая работа</w:t>
      </w:r>
      <w:r w:rsidRPr="00563B84">
        <w:rPr>
          <w:rFonts w:ascii="Times New Roman" w:hAnsi="Times New Roman" w:cs="Times New Roman"/>
          <w:sz w:val="16"/>
          <w:szCs w:val="16"/>
        </w:rPr>
        <w:t>,</w:t>
      </w:r>
      <w:r w:rsidRPr="00563B84">
        <w:rPr>
          <w:rFonts w:ascii="Times New Roman" w:hAnsi="Times New Roman" w:cs="Times New Roman"/>
          <w:sz w:val="16"/>
          <w:szCs w:val="16"/>
        </w:rPr>
        <w:tab/>
        <w:t>которая обеспечивает выявление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особенностей развития и </w:t>
      </w:r>
      <w:proofErr w:type="gramStart"/>
      <w:r w:rsidRPr="00563B84">
        <w:rPr>
          <w:rFonts w:ascii="Times New Roman" w:hAnsi="Times New Roman" w:cs="Times New Roman"/>
          <w:sz w:val="16"/>
          <w:szCs w:val="16"/>
        </w:rPr>
        <w:t>здоровья</w:t>
      </w:r>
      <w:proofErr w:type="gramEnd"/>
      <w:r w:rsidRPr="00563B84">
        <w:rPr>
          <w:rFonts w:ascii="Times New Roman" w:hAnsi="Times New Roman" w:cs="Times New Roman"/>
          <w:sz w:val="16"/>
          <w:szCs w:val="16"/>
        </w:rPr>
        <w:t xml:space="preserve"> обучающихся с умственной отсталостью (интеллектуальными нарушениями) с целью создания благоприятных условий для овладения ими содержанием основной общеобразовательной программы.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Проведение диагностической работы предполагает осуществление: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психолого-педагогического и медицинского обследования с целью выявления их особых образовательных потребностей: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развития познавательной сферы, специфических трудностей в овладении содержанием образования и потенциальных возможностей;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развития эмоционально-волевой сферы и личностных особенностей обучающихся;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определение социальной ситуации развития и условий семейного воспитания ученика;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мониторинга динамики развития обучающихся, их успешности в освоении АООП;</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анализа результатов обследования с целью проектирования и корректировки коррекционных мероприятий.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 процессе диагностической работы используются следующие формы и методы: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сбор сведений о ребенке у педагогов, родителей (беседы, анкетирование, интервьюирование),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психолого-педагогический эксперимент,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наблюдение за учениками во время учебной и внеурочной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беседы с учащимися, учителями и родителями,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изучение работ ребенка (тетради, рисунки, поделки и т. п.)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оформление документации (психолого-педагогические дневники наблюдения за учащимися и др.).</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Коррекционно-развивающая работа</w:t>
      </w:r>
      <w:r w:rsidRPr="00563B84">
        <w:rPr>
          <w:rFonts w:ascii="Times New Roman" w:hAnsi="Times New Roman" w:cs="Times New Roman"/>
          <w:sz w:val="16"/>
          <w:szCs w:val="16"/>
        </w:rPr>
        <w:t xml:space="preserve"> обеспечивает организацию мероприятий, способствующих личностному развитию учащихся, коррекции недостатков в психическом развитии и освоению ими содержания образования.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Коррекционно-развивающая работа включает: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составление индивидуальной программы психологического сопровождения учащегося (совместно с педагогами),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в классе психологического климата комфортного для всех обучающихся,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организация внеурочной деятельности, направленной на развитие познавательных интересов учащихся, их общее социально-личностное развитие,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разработку оптимальных для развития обучающихся с умственной отсталостью (интеллектуальными нарушениями) групповых и индивидуальных </w:t>
      </w:r>
      <w:proofErr w:type="spellStart"/>
      <w:r w:rsidRPr="00563B84">
        <w:rPr>
          <w:rFonts w:ascii="Times New Roman" w:hAnsi="Times New Roman" w:cs="Times New Roman"/>
          <w:sz w:val="16"/>
          <w:szCs w:val="16"/>
        </w:rPr>
        <w:t>психокоррекционных</w:t>
      </w:r>
      <w:proofErr w:type="spellEnd"/>
      <w:r w:rsidRPr="00563B84">
        <w:rPr>
          <w:rFonts w:ascii="Times New Roman" w:hAnsi="Times New Roman" w:cs="Times New Roman"/>
          <w:sz w:val="16"/>
          <w:szCs w:val="16"/>
        </w:rPr>
        <w:t xml:space="preserve"> программ (методик, методов и приёмов обучения) в соответствии с их особыми образовательными потребностями,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организацию и проведение специалистами индивидуальных и групповых занятий по </w:t>
      </w:r>
      <w:proofErr w:type="spellStart"/>
      <w:r w:rsidRPr="00563B84">
        <w:rPr>
          <w:rFonts w:ascii="Times New Roman" w:hAnsi="Times New Roman" w:cs="Times New Roman"/>
          <w:sz w:val="16"/>
          <w:szCs w:val="16"/>
        </w:rPr>
        <w:t>психокоррекции</w:t>
      </w:r>
      <w:proofErr w:type="spellEnd"/>
      <w:r w:rsidRPr="00563B84">
        <w:rPr>
          <w:rFonts w:ascii="Times New Roman" w:hAnsi="Times New Roman" w:cs="Times New Roman"/>
          <w:sz w:val="16"/>
          <w:szCs w:val="16"/>
        </w:rPr>
        <w:t>, необходимых для преодоления нарушений развития учащихся,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эмоционально-волевой и личностной сферы ученика и коррекцию его поведения,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социальное сопровождение ученика в случае неблагоприятных условий жизни при психотравмирующих обстоятельствах.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 процессе коррекционно-развивающей работы используются следующие формы и методы работы: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занятия индивидуальные и групповые,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игры, упражнения, этюды,</w:t>
      </w:r>
    </w:p>
    <w:p w:rsidR="009D3270" w:rsidRPr="00563B84" w:rsidRDefault="00F22F3E" w:rsidP="00563B84">
      <w:pPr>
        <w:pStyle w:val="ac"/>
        <w:rPr>
          <w:rFonts w:ascii="Times New Roman" w:hAnsi="Times New Roman" w:cs="Times New Roman"/>
          <w:sz w:val="16"/>
          <w:szCs w:val="16"/>
        </w:rPr>
      </w:pPr>
      <w:proofErr w:type="spellStart"/>
      <w:r w:rsidRPr="00563B84">
        <w:rPr>
          <w:rFonts w:ascii="Times New Roman" w:hAnsi="Times New Roman" w:cs="Times New Roman"/>
          <w:sz w:val="16"/>
          <w:szCs w:val="16"/>
        </w:rPr>
        <w:t>психокоррекционные</w:t>
      </w:r>
      <w:proofErr w:type="spellEnd"/>
      <w:r w:rsidRPr="00563B84">
        <w:rPr>
          <w:rFonts w:ascii="Times New Roman" w:hAnsi="Times New Roman" w:cs="Times New Roman"/>
          <w:sz w:val="16"/>
          <w:szCs w:val="16"/>
        </w:rPr>
        <w:t xml:space="preserve"> методики и технологии,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беседы с учащимися,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организация деятельности (игра, труд, изобразительная, конструирование и др.).</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Консультативная работа</w:t>
      </w:r>
      <w:r w:rsidRPr="00563B84">
        <w:rPr>
          <w:rFonts w:ascii="Times New Roman" w:hAnsi="Times New Roman" w:cs="Times New Roman"/>
          <w:sz w:val="16"/>
          <w:szCs w:val="16"/>
        </w:rPr>
        <w:t xml:space="preserve"> обеспечивает непрерывность специального сопровождения детей с умственной отсталостью (интеллектуальными нарушениями) и их семей по вопросам реализации дифференцированных психолого-педагогических условий обучения, воспитания, коррекции, развития и социализации обучающихся.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Консультативная работа включает: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психолого-педагогическое консультирование педагогов по решению проблем в развитии и обучении, поведении и межличностном взаимодействии конкретных учащихся,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консультативную помощь семье в вопросах решения конкретных вопросов воспитания и оказания возможной помощи ребёнку в освоении общеобразовательной программы.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 процессе консультативной работы используются следующие формы и методы работы: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беседа, семинар, лекция, консультация, тренинг,</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анкетирование педагогов, родителей,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разработка методических материалов и рекомендаций учителю, родителям.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Психологическое консультирование основывается на принципах анонимности, доброжелательного и </w:t>
      </w:r>
      <w:proofErr w:type="spellStart"/>
      <w:r w:rsidRPr="00563B84">
        <w:rPr>
          <w:rFonts w:ascii="Times New Roman" w:hAnsi="Times New Roman" w:cs="Times New Roman"/>
          <w:sz w:val="16"/>
          <w:szCs w:val="16"/>
        </w:rPr>
        <w:t>безоценочного</w:t>
      </w:r>
      <w:proofErr w:type="spellEnd"/>
      <w:r w:rsidRPr="00563B84">
        <w:rPr>
          <w:rFonts w:ascii="Times New Roman" w:hAnsi="Times New Roman" w:cs="Times New Roman"/>
          <w:sz w:val="16"/>
          <w:szCs w:val="16"/>
        </w:rPr>
        <w:t xml:space="preserve"> отношения к </w:t>
      </w:r>
      <w:proofErr w:type="gramStart"/>
      <w:r w:rsidRPr="00563B84">
        <w:rPr>
          <w:rFonts w:ascii="Times New Roman" w:hAnsi="Times New Roman" w:cs="Times New Roman"/>
          <w:sz w:val="16"/>
          <w:szCs w:val="16"/>
        </w:rPr>
        <w:t>консультируемому</w:t>
      </w:r>
      <w:proofErr w:type="gramEnd"/>
      <w:r w:rsidRPr="00563B84">
        <w:rPr>
          <w:rFonts w:ascii="Times New Roman" w:hAnsi="Times New Roman" w:cs="Times New Roman"/>
          <w:sz w:val="16"/>
          <w:szCs w:val="16"/>
        </w:rPr>
        <w:t>, ориентации на его нормы и ценности, включенности консультируемого в процесс консультирования.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Информационно-просветительская работа</w:t>
      </w:r>
      <w:r w:rsidRPr="00563B84">
        <w:rPr>
          <w:rFonts w:ascii="Times New Roman" w:hAnsi="Times New Roman" w:cs="Times New Roman"/>
          <w:sz w:val="16"/>
          <w:szCs w:val="16"/>
        </w:rPr>
        <w:t xml:space="preserve"> предполагает осуществ</w:t>
      </w:r>
      <w:r w:rsidRPr="00563B84">
        <w:rPr>
          <w:rFonts w:ascii="Times New Roman" w:hAnsi="Times New Roman" w:cs="Times New Roman"/>
          <w:sz w:val="16"/>
          <w:szCs w:val="16"/>
        </w:rPr>
        <w:softHyphen/>
        <w:t xml:space="preserve">ление разъяснительной деятельности в отношении педагогов и родителей по вопросам, связанным с особенностями осуществления процесса обучения и </w:t>
      </w:r>
      <w:proofErr w:type="gramStart"/>
      <w:r w:rsidRPr="00563B84">
        <w:rPr>
          <w:rFonts w:ascii="Times New Roman" w:hAnsi="Times New Roman" w:cs="Times New Roman"/>
          <w:sz w:val="16"/>
          <w:szCs w:val="16"/>
        </w:rPr>
        <w:t>воспитания</w:t>
      </w:r>
      <w:proofErr w:type="gramEnd"/>
      <w:r w:rsidRPr="00563B84">
        <w:rPr>
          <w:rFonts w:ascii="Times New Roman" w:hAnsi="Times New Roman" w:cs="Times New Roman"/>
          <w:sz w:val="16"/>
          <w:szCs w:val="16"/>
        </w:rPr>
        <w:t xml:space="preserve"> обучающихся с умственной отсталостью (интеллектуальными нарушениями), взаимодействия с педагогами и сверстниками, их родителями (законными представителями),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Информационно-просветительская работа включает: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проведение тематических выступлений для педагогов и родителей по разъяснению индивидуально-типологических особенностей различных категорий детей,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оформление информационных стендов, печатных и других материалов,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психологическое просвещение педагогов с целью повышения их психологической компетентности,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психологическое просвещение родителей с целью формирования у них элементарной психолого-психологической компетентности.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Социально-педагогическое сопровождение представляет собой взаимодействие социального педагога и воспитанника и/или его родителей, направленное на создание условий и обеспечение наиболее целесообразной помощи и поддержки.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Социально-педагогическое сопровождение включает: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разработку и реализацию программы социально-педагогического сопровождения учащихся, направленную на их социальную интеграцию в общество,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взаимодействие с социальными партнерами и общественными организациями в интересах учащегося и его семьи.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 процессе информационно-просветительской и </w:t>
      </w:r>
      <w:proofErr w:type="spellStart"/>
      <w:r w:rsidRPr="00563B84">
        <w:rPr>
          <w:rFonts w:ascii="Times New Roman" w:hAnsi="Times New Roman" w:cs="Times New Roman"/>
          <w:sz w:val="16"/>
          <w:szCs w:val="16"/>
        </w:rPr>
        <w:t>социально</w:t>
      </w:r>
      <w:r w:rsidRPr="00563B84">
        <w:rPr>
          <w:rFonts w:ascii="Times New Roman" w:hAnsi="Times New Roman" w:cs="Times New Roman"/>
          <w:sz w:val="16"/>
          <w:szCs w:val="16"/>
        </w:rPr>
        <w:softHyphen/>
        <w:t>педагогической</w:t>
      </w:r>
      <w:proofErr w:type="spellEnd"/>
      <w:r w:rsidRPr="00563B84">
        <w:rPr>
          <w:rFonts w:ascii="Times New Roman" w:hAnsi="Times New Roman" w:cs="Times New Roman"/>
          <w:sz w:val="16"/>
          <w:szCs w:val="16"/>
        </w:rPr>
        <w:t xml:space="preserve"> работы используются следующие формы и методы работы: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индивидуальные и групповые беседы, семинары, тренинги,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лекции для родителей,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анкетирование педагогов, родителей,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разработка методических материалов и рекомендаций учителю, родителям.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Механизмы реализации программы коррекционной работы</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Взаимодействие специалистов общеобразовательной организации</w:t>
      </w:r>
      <w:r w:rsidRPr="00563B84">
        <w:rPr>
          <w:rFonts w:ascii="Times New Roman" w:hAnsi="Times New Roman" w:cs="Times New Roman"/>
          <w:sz w:val="16"/>
          <w:szCs w:val="16"/>
        </w:rPr>
        <w:t xml:space="preserve"> в процессе реализации адаптированной основной общеобразовательной программы - один из основных механизмов реализации программы коррекционной работы.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Взаимодействие специалистов требует: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создания программы взаимодействия всех специалистов в рамках реализации коррекционной работы,</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 xml:space="preserve">осуществления совместного </w:t>
      </w:r>
      <w:proofErr w:type="spellStart"/>
      <w:r w:rsidRPr="00563B84">
        <w:rPr>
          <w:rFonts w:ascii="Times New Roman" w:hAnsi="Times New Roman" w:cs="Times New Roman"/>
          <w:sz w:val="16"/>
          <w:szCs w:val="16"/>
        </w:rPr>
        <w:t>многоаспектного</w:t>
      </w:r>
      <w:proofErr w:type="spellEnd"/>
      <w:r w:rsidRPr="00563B84">
        <w:rPr>
          <w:rFonts w:ascii="Times New Roman" w:hAnsi="Times New Roman" w:cs="Times New Roman"/>
          <w:sz w:val="16"/>
          <w:szCs w:val="16"/>
        </w:rPr>
        <w:t xml:space="preserve"> анализа эмоционально-волевой, личностной, коммуникативной, двигательной и познавательной сфер учащихся с целью определения имеющихся проблем,</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разработки и реализации комплексных индивидуальных и групповых программ коррекции эмоционально-волевой, личностной, коммуникативной, двигательной и познавательной сфер учащихся.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lastRenderedPageBreak/>
        <w:t>Взаимодействие специалистов общеобразовательной организации</w:t>
      </w:r>
      <w:r w:rsidRPr="00563B84">
        <w:rPr>
          <w:rFonts w:ascii="Times New Roman" w:hAnsi="Times New Roman" w:cs="Times New Roman"/>
          <w:sz w:val="16"/>
          <w:szCs w:val="16"/>
        </w:rPr>
        <w:t xml:space="preserve"> с организациями и органами государственной власти, связанными с решением вопросов образования, охраны здоровья социальной защиты и поддержки, трудоустройства и др. обучающихся с умственной отсталостью (интеллектуальными нарушениями).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Социальное партнерство</w:t>
      </w:r>
      <w:r w:rsidRPr="00563B84">
        <w:rPr>
          <w:rFonts w:ascii="Times New Roman" w:hAnsi="Times New Roman" w:cs="Times New Roman"/>
          <w:sz w:val="16"/>
          <w:szCs w:val="16"/>
        </w:rPr>
        <w:t xml:space="preserve"> - современный механизм, который основан на взаимодействии общеобразовательной организации с организациями культуры, общественными организациями и другими институтами общества.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Социальное партнерство включает сотрудничество (на основе заключенных договоров):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 организациями дополнительного образования культуры, физической культуры и спорта в решении вопросов развития, социализации, </w:t>
      </w:r>
      <w:proofErr w:type="spellStart"/>
      <w:r w:rsidRPr="00563B84">
        <w:rPr>
          <w:rFonts w:ascii="Times New Roman" w:hAnsi="Times New Roman" w:cs="Times New Roman"/>
          <w:sz w:val="16"/>
          <w:szCs w:val="16"/>
        </w:rPr>
        <w:t>здоровьесбережения</w:t>
      </w:r>
      <w:proofErr w:type="spellEnd"/>
      <w:r w:rsidRPr="00563B84">
        <w:rPr>
          <w:rFonts w:ascii="Times New Roman" w:hAnsi="Times New Roman" w:cs="Times New Roman"/>
          <w:sz w:val="16"/>
          <w:szCs w:val="16"/>
        </w:rPr>
        <w:t>, социальной адаптации и интеграции в общество обучающихся с умственной отсталостью (интеллектуальными нарушениями),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 средствами массовой информации в решении вопросов формирования отношения общества к лицам с умственной отсталостью (интеллектуальными нарушениями),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 с общественными объединениями инвалидов, организациями родителей детей с умственной отсталостью (интеллектуальными нарушениями) и другими негосударственными организациями в решении вопросов социальной адаптации и интеграции в общество обучающихся с умственной отсталостью (интеллектуальными нарушениями),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 с</w:t>
      </w:r>
      <w:r w:rsidRPr="00563B84">
        <w:rPr>
          <w:rFonts w:ascii="Times New Roman" w:hAnsi="Times New Roman" w:cs="Times New Roman"/>
          <w:sz w:val="16"/>
          <w:szCs w:val="16"/>
        </w:rPr>
        <w:tab/>
        <w:t>родителями</w:t>
      </w:r>
      <w:r w:rsidRPr="00563B84">
        <w:rPr>
          <w:rFonts w:ascii="Times New Roman" w:hAnsi="Times New Roman" w:cs="Times New Roman"/>
          <w:sz w:val="16"/>
          <w:szCs w:val="16"/>
        </w:rPr>
        <w:tab/>
        <w:t>учащихся с</w:t>
      </w:r>
      <w:r w:rsidRPr="00563B84">
        <w:rPr>
          <w:rFonts w:ascii="Times New Roman" w:hAnsi="Times New Roman" w:cs="Times New Roman"/>
          <w:sz w:val="16"/>
          <w:szCs w:val="16"/>
        </w:rPr>
        <w:tab/>
        <w:t>умственной отсталостью</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(интеллектуальными нарушениями) в решении вопросов их развития, социализации, </w:t>
      </w:r>
      <w:proofErr w:type="spellStart"/>
      <w:r w:rsidRPr="00563B84">
        <w:rPr>
          <w:rFonts w:ascii="Times New Roman" w:hAnsi="Times New Roman" w:cs="Times New Roman"/>
          <w:sz w:val="16"/>
          <w:szCs w:val="16"/>
        </w:rPr>
        <w:t>здоровьесбережения</w:t>
      </w:r>
      <w:proofErr w:type="spellEnd"/>
      <w:r w:rsidRPr="00563B84">
        <w:rPr>
          <w:rFonts w:ascii="Times New Roman" w:hAnsi="Times New Roman" w:cs="Times New Roman"/>
          <w:sz w:val="16"/>
          <w:szCs w:val="16"/>
        </w:rPr>
        <w:t>, социальной адаптации и интеграции в общество.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Программа внеурочной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Примерная программа внеурочной деятельности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 умственной отсталостью (интеллектуальными нарушениями) является основой для разработки и реализации общеобразовательной организацией собственной программы внеурочной деятельности. Программа раз</w:t>
      </w:r>
      <w:r w:rsidRPr="00563B84">
        <w:rPr>
          <w:rFonts w:ascii="Times New Roman" w:hAnsi="Times New Roman" w:cs="Times New Roman"/>
          <w:sz w:val="16"/>
          <w:szCs w:val="16"/>
        </w:rPr>
        <w:softHyphen/>
        <w:t>рабатывается с учётом, этнических, социально-экономических и иных осо</w:t>
      </w:r>
      <w:r w:rsidRPr="00563B84">
        <w:rPr>
          <w:rFonts w:ascii="Times New Roman" w:hAnsi="Times New Roman" w:cs="Times New Roman"/>
          <w:sz w:val="16"/>
          <w:szCs w:val="16"/>
        </w:rPr>
        <w:softHyphen/>
        <w:t>бенностей региона, запросов семей и других субъектов образовательного про</w:t>
      </w:r>
      <w:r w:rsidRPr="00563B84">
        <w:rPr>
          <w:rFonts w:ascii="Times New Roman" w:hAnsi="Times New Roman" w:cs="Times New Roman"/>
          <w:sz w:val="16"/>
          <w:szCs w:val="16"/>
        </w:rPr>
        <w:softHyphen/>
        <w:t xml:space="preserve">цесса основе </w:t>
      </w:r>
      <w:proofErr w:type="spellStart"/>
      <w:r w:rsidRPr="00563B84">
        <w:rPr>
          <w:rFonts w:ascii="Times New Roman" w:hAnsi="Times New Roman" w:cs="Times New Roman"/>
          <w:sz w:val="16"/>
          <w:szCs w:val="16"/>
        </w:rPr>
        <w:t>системно-деятельностного</w:t>
      </w:r>
      <w:proofErr w:type="spellEnd"/>
      <w:r w:rsidRPr="00563B84">
        <w:rPr>
          <w:rFonts w:ascii="Times New Roman" w:hAnsi="Times New Roman" w:cs="Times New Roman"/>
          <w:sz w:val="16"/>
          <w:szCs w:val="16"/>
        </w:rPr>
        <w:t xml:space="preserve"> и культурно-исторического под</w:t>
      </w:r>
      <w:r w:rsidRPr="00563B84">
        <w:rPr>
          <w:rFonts w:ascii="Times New Roman" w:hAnsi="Times New Roman" w:cs="Times New Roman"/>
          <w:sz w:val="16"/>
          <w:szCs w:val="16"/>
        </w:rPr>
        <w:softHyphen/>
        <w:t>ходов.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Под внеурочной деятельностью понимается образовательная деятельность, направленная на достижение результатов освоения основной общеобразовательной программы и осуществляемая в формах, отличных </w:t>
      </w:r>
      <w:proofErr w:type="gramStart"/>
      <w:r w:rsidRPr="00563B84">
        <w:rPr>
          <w:rFonts w:ascii="Times New Roman" w:hAnsi="Times New Roman" w:cs="Times New Roman"/>
          <w:sz w:val="16"/>
          <w:szCs w:val="16"/>
        </w:rPr>
        <w:t>от</w:t>
      </w:r>
      <w:proofErr w:type="gramEnd"/>
      <w:r w:rsidRPr="00563B84">
        <w:rPr>
          <w:rFonts w:ascii="Times New Roman" w:hAnsi="Times New Roman" w:cs="Times New Roman"/>
          <w:sz w:val="16"/>
          <w:szCs w:val="16"/>
        </w:rPr>
        <w:t xml:space="preserve"> классно-урочной. Внеурочная деятельность объединяет все, кроме учебной, виды деятельности обучающихся, в которых возможно и целесообразно решение задач их воспитания и социализации.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Сущность и основное назначение внеурочной деятельности заключается в обеспечении дополнительных условий для развития интересов, склонностей, способностей обучающихся с умственной отсталостью (интеллектуальными нарушениями), организации их свободного времени.</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Внеурочная деятельность ориентирована на создание условий для: расширения опыта поведения, деятельности и общения; творческой самореализации обучающихся с умственной отсталостью (интеллектуальными нарушениями) в комфортной развивающей среде, стимулирующей возникновение личностного интереса к различным аспектам жизнедеятельности; позитивного отношения к окружающей действительности; социального становления обучающегося в процессе общения и совместной деятельности в детском сообществе, активного взаимодействия со сверстниками и педагогами;</w:t>
      </w:r>
      <w:proofErr w:type="gramEnd"/>
      <w:r w:rsidRPr="00563B84">
        <w:rPr>
          <w:rFonts w:ascii="Times New Roman" w:hAnsi="Times New Roman" w:cs="Times New Roman"/>
          <w:sz w:val="16"/>
          <w:szCs w:val="16"/>
        </w:rPr>
        <w:t xml:space="preserve"> профессионального са</w:t>
      </w:r>
      <w:r w:rsidRPr="00563B84">
        <w:rPr>
          <w:rFonts w:ascii="Times New Roman" w:hAnsi="Times New Roman" w:cs="Times New Roman"/>
          <w:sz w:val="16"/>
          <w:szCs w:val="16"/>
        </w:rPr>
        <w:softHyphen/>
        <w:t>моопределения, необходимого для успешной реализации дальнейших жизненных планов обучающихся.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Основными целями</w:t>
      </w:r>
      <w:r w:rsidRPr="00563B84">
        <w:rPr>
          <w:rFonts w:ascii="Times New Roman" w:hAnsi="Times New Roman" w:cs="Times New Roman"/>
          <w:sz w:val="16"/>
          <w:szCs w:val="16"/>
        </w:rPr>
        <w:t xml:space="preserve"> внеурочной деятельности являются создание условий для достижения обучающимися необходимого для жизни в обществе социального опыта и формирования принимаемой обществом системы ценностей, всестороннего развития и социализации каждого обучающегося с умственной отсталостью (интеллектуальными нарушениями), создание воспитывающей среды, обеспечивающей развитие социальных, интеллекту</w:t>
      </w:r>
      <w:r w:rsidRPr="00563B84">
        <w:rPr>
          <w:rFonts w:ascii="Times New Roman" w:hAnsi="Times New Roman" w:cs="Times New Roman"/>
          <w:sz w:val="16"/>
          <w:szCs w:val="16"/>
        </w:rPr>
        <w:softHyphen/>
        <w:t>альных интересов учащихся в свободное время.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Основные задачи: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коррекция всех компонентов психофизического, интеллектуального, личностного развития обучающихся с умственной отсталостью (интеллектуальными нарушениями) с учетом</w:t>
      </w:r>
      <w:r w:rsidRPr="00563B84">
        <w:rPr>
          <w:rFonts w:ascii="Times New Roman" w:hAnsi="Times New Roman" w:cs="Times New Roman"/>
          <w:sz w:val="16"/>
          <w:szCs w:val="16"/>
        </w:rPr>
        <w:tab/>
        <w:t>их возрастных 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индивидуальных особенностей;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активности, самостоятельности</w:t>
      </w:r>
      <w:r w:rsidRPr="00563B84">
        <w:rPr>
          <w:rFonts w:ascii="Times New Roman" w:hAnsi="Times New Roman" w:cs="Times New Roman"/>
          <w:sz w:val="16"/>
          <w:szCs w:val="16"/>
        </w:rPr>
        <w:tab/>
        <w:t xml:space="preserve">и независимости </w:t>
      </w:r>
      <w:proofErr w:type="gramStart"/>
      <w:r w:rsidRPr="00563B84">
        <w:rPr>
          <w:rFonts w:ascii="Times New Roman" w:hAnsi="Times New Roman" w:cs="Times New Roman"/>
          <w:sz w:val="16"/>
          <w:szCs w:val="16"/>
        </w:rPr>
        <w:t>в</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повседневной жизни;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возможных избирательных способностей и интересов ребенка в разных видах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основ нравственного самосознания личности, умения правильно оценивать окружающее и самих себя,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эстетических потребностей, ценностей и чувств;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трудолюбия, способности к преодолению трудностей, целеустремлённости и настойчивости в достижении результата;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расширение представлений ребенка о мире и о себе, его социального опыта;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положительного отношения к базовым общественным ценностям;</w:t>
      </w:r>
    </w:p>
    <w:p w:rsidR="009D3270" w:rsidRPr="00563B84" w:rsidRDefault="00F22F3E" w:rsidP="00563B84">
      <w:pPr>
        <w:pStyle w:val="ac"/>
        <w:rPr>
          <w:rFonts w:ascii="Times New Roman" w:hAnsi="Times New Roman" w:cs="Times New Roman"/>
          <w:sz w:val="16"/>
          <w:szCs w:val="16"/>
        </w:rPr>
      </w:pPr>
      <w:r w:rsidRPr="00563B84">
        <w:rPr>
          <w:rStyle w:val="29"/>
          <w:rFonts w:eastAsia="Arial Unicode MS"/>
          <w:sz w:val="16"/>
          <w:szCs w:val="16"/>
        </w:rPr>
        <w:t>формирование умений, навыков социального общения людей;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расширение круга общения, выход обучающегося за пределы семьи и общеобразовательной организации;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навыков осуществления сотрудничества с педагогами, сверстниками, родителями, старшими детьми в решении общих проблем;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укрепление доверия к другим людям;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доброжелательности и эмоциональной отзывчивости, понимания других людей и сопереживания им.</w:t>
      </w:r>
    </w:p>
    <w:p w:rsidR="009D3270" w:rsidRPr="00563B84" w:rsidRDefault="00F22F3E" w:rsidP="00563B84">
      <w:pPr>
        <w:pStyle w:val="ac"/>
        <w:rPr>
          <w:rFonts w:ascii="Times New Roman" w:hAnsi="Times New Roman" w:cs="Times New Roman"/>
          <w:sz w:val="16"/>
          <w:szCs w:val="16"/>
        </w:rPr>
      </w:pPr>
      <w:bookmarkStart w:id="163" w:name="bookmark163"/>
      <w:r w:rsidRPr="00563B84">
        <w:rPr>
          <w:rFonts w:ascii="Times New Roman" w:hAnsi="Times New Roman" w:cs="Times New Roman"/>
          <w:sz w:val="16"/>
          <w:szCs w:val="16"/>
        </w:rPr>
        <w:t>Основные направления и формы организации</w:t>
      </w:r>
      <w:r w:rsidRPr="00563B84">
        <w:rPr>
          <w:rFonts w:ascii="Times New Roman" w:hAnsi="Times New Roman" w:cs="Times New Roman"/>
          <w:sz w:val="16"/>
          <w:szCs w:val="16"/>
        </w:rPr>
        <w:br/>
        <w:t>внеурочной деятельности</w:t>
      </w:r>
      <w:bookmarkEnd w:id="163"/>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 соответствии с требованиями Стандарта время, отводимое на внеурочную деятельность (с учетом часов на коррекционно-развивающую область), составляет в течение 9 учебных лет не более 3050 часов, в течение 12 учебных лет не более 4070 часов, в течение 13 учебных лет не более 4400 часов.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 основным направлениям внеурочной деятельности относятся: коррекционно-развивающее,</w:t>
      </w:r>
      <w:r w:rsidRPr="00563B84">
        <w:rPr>
          <w:rFonts w:ascii="Times New Roman" w:hAnsi="Times New Roman" w:cs="Times New Roman"/>
          <w:sz w:val="16"/>
          <w:szCs w:val="16"/>
        </w:rPr>
        <w:tab/>
      </w:r>
      <w:proofErr w:type="gramStart"/>
      <w:r w:rsidRPr="00563B84">
        <w:rPr>
          <w:rFonts w:ascii="Times New Roman" w:hAnsi="Times New Roman" w:cs="Times New Roman"/>
          <w:sz w:val="16"/>
          <w:szCs w:val="16"/>
        </w:rPr>
        <w:t>духовно-нравственное</w:t>
      </w:r>
      <w:proofErr w:type="gramEnd"/>
      <w:r w:rsidRPr="00563B84">
        <w:rPr>
          <w:rFonts w:ascii="Times New Roman" w:hAnsi="Times New Roman" w:cs="Times New Roman"/>
          <w:sz w:val="16"/>
          <w:szCs w:val="16"/>
        </w:rPr>
        <w:t>,</w:t>
      </w:r>
      <w:r w:rsidRPr="00563B84">
        <w:rPr>
          <w:rFonts w:ascii="Times New Roman" w:hAnsi="Times New Roman" w:cs="Times New Roman"/>
          <w:sz w:val="16"/>
          <w:szCs w:val="16"/>
        </w:rPr>
        <w:tab/>
        <w:t>спортивно</w:t>
      </w:r>
      <w:r w:rsidRPr="00563B84">
        <w:rPr>
          <w:rFonts w:ascii="Times New Roman" w:hAnsi="Times New Roman" w:cs="Times New Roman"/>
          <w:sz w:val="16"/>
          <w:szCs w:val="16"/>
        </w:rPr>
        <w:softHyphen/>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оздоровительное, общекультурное, социальное. Содержание </w:t>
      </w:r>
      <w:proofErr w:type="spellStart"/>
      <w:r w:rsidRPr="00563B84">
        <w:rPr>
          <w:rFonts w:ascii="Times New Roman" w:hAnsi="Times New Roman" w:cs="Times New Roman"/>
          <w:sz w:val="16"/>
          <w:szCs w:val="16"/>
        </w:rPr>
        <w:t>коррекционно</w:t>
      </w:r>
      <w:r w:rsidRPr="00563B84">
        <w:rPr>
          <w:rFonts w:ascii="Times New Roman" w:hAnsi="Times New Roman" w:cs="Times New Roman"/>
          <w:sz w:val="16"/>
          <w:szCs w:val="16"/>
        </w:rPr>
        <w:softHyphen/>
        <w:t>развивающего</w:t>
      </w:r>
      <w:proofErr w:type="spellEnd"/>
      <w:r w:rsidRPr="00563B84">
        <w:rPr>
          <w:rFonts w:ascii="Times New Roman" w:hAnsi="Times New Roman" w:cs="Times New Roman"/>
          <w:sz w:val="16"/>
          <w:szCs w:val="16"/>
        </w:rPr>
        <w:t xml:space="preserve"> направления регламентируется содержанием соответствующей области, представленной в учебном плане.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Данные направления являются содержательным ориентиром для разработки соответствующих программ. Организация вправе самостоятельно выбирать приоритетные направления внеурочной деятельности, определять организационные формы её учетом реальных условий, особенностей обучающихся, потребностей обучающихся и их родителей (законных представителей).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 этом следует учитывать, что формы, содержание внеурочной деятельности должны соответствовать общим целям, задачам и результатам воспитания. Результативность внеурочной деятельности предполагает: приобретение обучающимися с умственной отсталостью (интеллектуальными нарушениями) социального знания, формирования положительного отношения к базовым ценностям, приобретения опыта самостоятельного общественного действия.</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Базовые национальные ценности российского общества: патриотизм, социальная солидарность, гражданственность, семья, здоровье, труд и творчество, наука, тради</w:t>
      </w:r>
      <w:r w:rsidRPr="00563B84">
        <w:rPr>
          <w:rStyle w:val="26"/>
          <w:rFonts w:eastAsia="Arial Unicode MS"/>
          <w:sz w:val="16"/>
          <w:szCs w:val="16"/>
        </w:rPr>
        <w:t>ц</w:t>
      </w:r>
      <w:r w:rsidRPr="00563B84">
        <w:rPr>
          <w:rFonts w:ascii="Times New Roman" w:hAnsi="Times New Roman" w:cs="Times New Roman"/>
          <w:sz w:val="16"/>
          <w:szCs w:val="16"/>
        </w:rPr>
        <w:t>ионные религии России, искусство и литература, природа, человечество.</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Внеурочная деятельность объединяет все виды деятельности обучающихся (кроме учебной деятельности на уроке), в которых возможно и целесообразно решение задач их воспитания и социализации. Содержание внеурочной деятельности обучающихся с умственной отсталостью (интеллектуальными нарушениями) складывается из совокупности направлений, форм и конкретных видов деятельности. Программы могут проектироваться на основе различных видов деятельности, что, в свою очередь, позволяет создавать разные их варианты с учетом возможностей и </w:t>
      </w:r>
      <w:proofErr w:type="gramStart"/>
      <w:r w:rsidRPr="00563B84">
        <w:rPr>
          <w:rFonts w:ascii="Times New Roman" w:hAnsi="Times New Roman" w:cs="Times New Roman"/>
          <w:sz w:val="16"/>
          <w:szCs w:val="16"/>
        </w:rPr>
        <w:t>потребностей</w:t>
      </w:r>
      <w:proofErr w:type="gramEnd"/>
      <w:r w:rsidRPr="00563B84">
        <w:rPr>
          <w:rFonts w:ascii="Times New Roman" w:hAnsi="Times New Roman" w:cs="Times New Roman"/>
          <w:sz w:val="16"/>
          <w:szCs w:val="16"/>
        </w:rPr>
        <w:t xml:space="preserve"> обучающихся с умственной отсталостью (интеллектуальными нарушениями).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Виды внеурочной деятельности в рамках основных направлений, кроме коррекционно-развивающей, не закреплены в требованиях Стандарта. Для их реализации в образовательной организации могут быть рекомендованы: </w:t>
      </w:r>
      <w:proofErr w:type="gramStart"/>
      <w:r w:rsidRPr="00563B84">
        <w:rPr>
          <w:rFonts w:ascii="Times New Roman" w:hAnsi="Times New Roman" w:cs="Times New Roman"/>
          <w:sz w:val="16"/>
          <w:szCs w:val="16"/>
        </w:rPr>
        <w:t>игровая</w:t>
      </w:r>
      <w:proofErr w:type="gramEnd"/>
      <w:r w:rsidRPr="00563B84">
        <w:rPr>
          <w:rFonts w:ascii="Times New Roman" w:hAnsi="Times New Roman" w:cs="Times New Roman"/>
          <w:sz w:val="16"/>
          <w:szCs w:val="16"/>
        </w:rPr>
        <w:t xml:space="preserve">, </w:t>
      </w:r>
      <w:proofErr w:type="spellStart"/>
      <w:r w:rsidRPr="00563B84">
        <w:rPr>
          <w:rFonts w:ascii="Times New Roman" w:hAnsi="Times New Roman" w:cs="Times New Roman"/>
          <w:sz w:val="16"/>
          <w:szCs w:val="16"/>
        </w:rPr>
        <w:t>досугово-развлекательная</w:t>
      </w:r>
      <w:proofErr w:type="spellEnd"/>
      <w:r w:rsidRPr="00563B84">
        <w:rPr>
          <w:rFonts w:ascii="Times New Roman" w:hAnsi="Times New Roman" w:cs="Times New Roman"/>
          <w:sz w:val="16"/>
          <w:szCs w:val="16"/>
        </w:rPr>
        <w:t>, художественное творчество, социальное творчество, трудовая, общественно-полезная, спортивно-оздоровительная, туристско-краеведческая и др.</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lastRenderedPageBreak/>
        <w:t xml:space="preserve">Формы организации внеурочной деятельности разнообразны и их выбор определяется общеобразовательной организацией: экскурсии, кружки, секции, соревнования, праздники, общественно полезные практики, смотры- конкурсы, викторины, беседы, культпоходы в театр, фестивали, игры (сюжетно-ролевые, деловые и т. </w:t>
      </w:r>
      <w:proofErr w:type="spellStart"/>
      <w:r w:rsidRPr="00563B84">
        <w:rPr>
          <w:rFonts w:ascii="Times New Roman" w:hAnsi="Times New Roman" w:cs="Times New Roman"/>
          <w:sz w:val="16"/>
          <w:szCs w:val="16"/>
        </w:rPr>
        <w:t>п</w:t>
      </w:r>
      <w:proofErr w:type="spellEnd"/>
      <w:r w:rsidRPr="00563B84">
        <w:rPr>
          <w:rFonts w:ascii="Times New Roman" w:hAnsi="Times New Roman" w:cs="Times New Roman"/>
          <w:sz w:val="16"/>
          <w:szCs w:val="16"/>
        </w:rPr>
        <w:t>), туристические походы и т. д.</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 зависимости от возможностей общеобразовательной организации, особенностей окружающего социума внеурочная деятельность может осуществляться по различным схемам, в том числе: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непосредственно в общеобразовательной организации по типу </w:t>
      </w:r>
      <w:proofErr w:type="gramStart"/>
      <w:r w:rsidRPr="00563B84">
        <w:rPr>
          <w:rFonts w:ascii="Times New Roman" w:hAnsi="Times New Roman" w:cs="Times New Roman"/>
          <w:sz w:val="16"/>
          <w:szCs w:val="16"/>
        </w:rPr>
        <w:t>школы полного дня</w:t>
      </w:r>
      <w:proofErr w:type="gramEnd"/>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совместно с организациями дополнительного образования детей, спортивными объектами, организациями культуры;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в сотрудничестве с другими организациями и с участием педагогов общеобразовательной организации (комбинированная схема).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Основное преимущество реализации внеурочной деятельности непосредственно в общеобразовательной организации заключается в том, что в ней могут быть созданы все условия для полноценного пребывания обучающихся с умственной отсталостью (интеллектуальными нарушениями) в общеобразовательной организации в течение дня, содержательном единстве учебного, воспитательного и коррекционно-развивающего процессов.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 организации внеурочной деятельности обучающихся используются возможности сетевого взаимодействия (например, с участием организаций дополнительного образования детей, организаций культуры и спорта).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Внеурочная деятельность должна способствовать социальной интеграции обучающихся с умственной отсталостью (интеллектуальными нарушениями) путем организации и проведения мероприятий (воспитательных, культурно-развлекательных, спортивно-оздоровительных и иных </w:t>
      </w:r>
      <w:proofErr w:type="spellStart"/>
      <w:r w:rsidRPr="00563B84">
        <w:rPr>
          <w:rFonts w:ascii="Times New Roman" w:hAnsi="Times New Roman" w:cs="Times New Roman"/>
          <w:sz w:val="16"/>
          <w:szCs w:val="16"/>
        </w:rPr>
        <w:t>досуговых</w:t>
      </w:r>
      <w:proofErr w:type="spellEnd"/>
      <w:r w:rsidRPr="00563B84">
        <w:rPr>
          <w:rFonts w:ascii="Times New Roman" w:hAnsi="Times New Roman" w:cs="Times New Roman"/>
          <w:sz w:val="16"/>
          <w:szCs w:val="16"/>
        </w:rPr>
        <w:t xml:space="preserve"> мероприятий), в которых предусмотрена совместная деятельность обучающихся разных детей (с ограничениями здоровья и без таковых) с участием различных организаций. Виды совместной внеурочной деятельности необходимо подбирать с учетом возможностей и интересов как обучающихся с умственной отсталостью (интеллектуальными нарушениями), так и их обычно развивающихся сверстников.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 период каникул для продолжения внеурочной деятельности используются возможности организаций отдыха обучающихся и их оздоровления, тематических лагерных смен, летних школ, создаваемых на базе общеобразовательных организаций и организаций дополнительного образования детей.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Организация внеурочной деятельности предполагает, что в этой работе принимают участие все педагогические работники общеобразовательной организации (учителя-дефектологи, учителя групп продленного дня, воспитатели, учителя-логопеды, педагоги-психологи, социальные педагоги и др.), так же и медицинские работники.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 качестве организационного механизма реализации внеурочной деятельности в Организации рекомендуется использовать план внеурочной деятельности. Под планом внеурочной деятельности следует понимать нормативный документ Организации, который определяет общий объем внеурочной деятельности обучающихся с умственной отсталостью (интеллектуальными нарушениями), состав и структуру направлений внеурочной деятельности по годам обучения.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Формы и способы организации</w:t>
      </w:r>
      <w:r w:rsidRPr="00563B84">
        <w:rPr>
          <w:rFonts w:ascii="Times New Roman" w:hAnsi="Times New Roman" w:cs="Times New Roman"/>
          <w:sz w:val="16"/>
          <w:szCs w:val="16"/>
        </w:rPr>
        <w:tab/>
        <w:t>внеурочной</w:t>
      </w:r>
      <w:r w:rsidRPr="00563B84">
        <w:rPr>
          <w:rFonts w:ascii="Times New Roman" w:hAnsi="Times New Roman" w:cs="Times New Roman"/>
          <w:sz w:val="16"/>
          <w:szCs w:val="16"/>
        </w:rPr>
        <w:tab/>
        <w:t>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образовательной Организации определяет самостоятельно, исходя из необходимости, обеспечить достижение</w:t>
      </w:r>
      <w:r w:rsidRPr="00563B84">
        <w:rPr>
          <w:rFonts w:ascii="Times New Roman" w:hAnsi="Times New Roman" w:cs="Times New Roman"/>
          <w:sz w:val="16"/>
          <w:szCs w:val="16"/>
        </w:rPr>
        <w:tab/>
        <w:t>планируемых</w:t>
      </w:r>
      <w:r w:rsidRPr="00563B84">
        <w:rPr>
          <w:rFonts w:ascii="Times New Roman" w:hAnsi="Times New Roman" w:cs="Times New Roman"/>
          <w:sz w:val="16"/>
          <w:szCs w:val="16"/>
        </w:rPr>
        <w:tab/>
        <w:t>результатов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реализации АООП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w:t>
      </w:r>
      <w:r w:rsidRPr="00563B84">
        <w:rPr>
          <w:rFonts w:ascii="Times New Roman" w:hAnsi="Times New Roman" w:cs="Times New Roman"/>
          <w:sz w:val="16"/>
          <w:szCs w:val="16"/>
        </w:rPr>
        <w:tab/>
        <w:t>умственной</w:t>
      </w:r>
      <w:r w:rsidRPr="00563B84">
        <w:rPr>
          <w:rFonts w:ascii="Times New Roman" w:hAnsi="Times New Roman" w:cs="Times New Roman"/>
          <w:sz w:val="16"/>
          <w:szCs w:val="16"/>
        </w:rPr>
        <w:tab/>
        <w:t>отсталостью</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(интеллектуальными нарушениями) на</w:t>
      </w:r>
      <w:r w:rsidRPr="00563B84">
        <w:rPr>
          <w:rFonts w:ascii="Times New Roman" w:hAnsi="Times New Roman" w:cs="Times New Roman"/>
          <w:sz w:val="16"/>
          <w:szCs w:val="16"/>
        </w:rPr>
        <w:tab/>
        <w:t>основании</w:t>
      </w:r>
      <w:r w:rsidRPr="00563B84">
        <w:rPr>
          <w:rFonts w:ascii="Times New Roman" w:hAnsi="Times New Roman" w:cs="Times New Roman"/>
          <w:sz w:val="16"/>
          <w:szCs w:val="16"/>
        </w:rPr>
        <w:tab/>
        <w:t>возможностей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обучающихся, запросов родителей (законных представителей), а также имеющихся кадровых, материально-технических и других условий.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Планируемые результаты внеурочной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 результате реализации программы внеурочной деятельности должно обеспечиваться достижение обучающимися с умственной отсталостью (интеллектуальными нарушениями):</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воспитательных результатов — духовно-нравственных приобретений, которые обучающийся получил вследствие участия в той или иной деятельности (например, приобрёл, некое знание о себе и окружающих, опыт самостоятельного действия, любви к близким и уважения к окружающим, пережил и прочувствовал нечто как ценность);</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эффекта — последствия результата, того, к чему привело достижение результата (развитие обучающегося как личности, формирование его социальной компетентности, чувства патриотизма и т. д.).</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Воспитательные результаты внеурочной деятельности школьников распределяются по трем уровням.</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Первый уровень результатов</w:t>
      </w:r>
      <w:r w:rsidRPr="00563B84">
        <w:rPr>
          <w:rFonts w:ascii="Times New Roman" w:hAnsi="Times New Roman" w:cs="Times New Roman"/>
          <w:sz w:val="16"/>
          <w:szCs w:val="16"/>
        </w:rPr>
        <w:t xml:space="preserve"> — приобретение обучающимися с умственной отсталостью (интеллектуальными нарушениями) социальных знаний (о Родине, о ближайшем окружении и о себе, об общественных нормах, устройстве общества, социально одобряемых и не одобряемых формах поведения в обществе и т. п.), первичного понимания социальной реальности и повседневной жизни. Для достижения данного уровня результатов особое значение имеет взаимодействие обучающегося со своими учителями (в основном и дополнительном образовании) как значимыми для него носителями положительного социального знания и повседневного опыта.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Второй уровень результатов</w:t>
      </w:r>
      <w:r w:rsidRPr="00563B84">
        <w:rPr>
          <w:rFonts w:ascii="Times New Roman" w:hAnsi="Times New Roman" w:cs="Times New Roman"/>
          <w:sz w:val="16"/>
          <w:szCs w:val="16"/>
        </w:rPr>
        <w:t xml:space="preserve"> - получение опыта переживания и позитивного отношения к базовым ценностям общества (человек, семья, Отечество, природа, мир, знания, труд, культура), ценностного отношения к социальной реальности в целом.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Для достижения данного уровня результатов особое значение имеет взаимодействие обучающихся между собой на уровне класса, общеобразовательной организации, т. е. в защищённой, дружественной </w:t>
      </w:r>
      <w:proofErr w:type="spellStart"/>
      <w:r w:rsidRPr="00563B84">
        <w:rPr>
          <w:rFonts w:ascii="Times New Roman" w:hAnsi="Times New Roman" w:cs="Times New Roman"/>
          <w:sz w:val="16"/>
          <w:szCs w:val="16"/>
        </w:rPr>
        <w:t>просоциальной</w:t>
      </w:r>
      <w:proofErr w:type="spellEnd"/>
      <w:r w:rsidRPr="00563B84">
        <w:rPr>
          <w:rFonts w:ascii="Times New Roman" w:hAnsi="Times New Roman" w:cs="Times New Roman"/>
          <w:sz w:val="16"/>
          <w:szCs w:val="16"/>
        </w:rPr>
        <w:t xml:space="preserve"> среде, в которой </w:t>
      </w:r>
      <w:proofErr w:type="gramStart"/>
      <w:r w:rsidRPr="00563B84">
        <w:rPr>
          <w:rFonts w:ascii="Times New Roman" w:hAnsi="Times New Roman" w:cs="Times New Roman"/>
          <w:sz w:val="16"/>
          <w:szCs w:val="16"/>
        </w:rPr>
        <w:t>обучающийся</w:t>
      </w:r>
      <w:proofErr w:type="gramEnd"/>
      <w:r w:rsidRPr="00563B84">
        <w:rPr>
          <w:rFonts w:ascii="Times New Roman" w:hAnsi="Times New Roman" w:cs="Times New Roman"/>
          <w:sz w:val="16"/>
          <w:szCs w:val="16"/>
        </w:rPr>
        <w:t xml:space="preserve"> получает (или не получает) первое практическое подтверждение приобретённых социальных знаний, начинает их ценить (или отвергает).</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Третий уровень результатов</w:t>
      </w:r>
      <w:r w:rsidRPr="00563B84">
        <w:rPr>
          <w:rFonts w:ascii="Times New Roman" w:hAnsi="Times New Roman" w:cs="Times New Roman"/>
          <w:sz w:val="16"/>
          <w:szCs w:val="16"/>
        </w:rPr>
        <w:t xml:space="preserve"> — получение обучающимися с умственной отсталостью (интеллектуальными нарушениями) начального опыта самостоятельного общественного действия, формирование социально приемлемых моделей поведения. Для достижения данного уровня результатов особое значение имеет взаимодействие обучающегося с пред</w:t>
      </w:r>
      <w:r w:rsidRPr="00563B84">
        <w:rPr>
          <w:rFonts w:ascii="Times New Roman" w:hAnsi="Times New Roman" w:cs="Times New Roman"/>
          <w:sz w:val="16"/>
          <w:szCs w:val="16"/>
        </w:rPr>
        <w:softHyphen/>
        <w:t>ставителями различных социальных субъектов за пределами общеобразовательной организации, в открытой общественной среде.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Достижение трех уровней результатов внеурочной деятельности увеличивает вероятность появления </w:t>
      </w:r>
      <w:r w:rsidRPr="00563B84">
        <w:rPr>
          <w:rStyle w:val="25"/>
          <w:rFonts w:eastAsia="Arial Unicode MS"/>
          <w:sz w:val="16"/>
          <w:szCs w:val="16"/>
        </w:rPr>
        <w:t>эффектов</w:t>
      </w:r>
      <w:r w:rsidRPr="00563B84">
        <w:rPr>
          <w:rFonts w:ascii="Times New Roman" w:hAnsi="Times New Roman" w:cs="Times New Roman"/>
          <w:sz w:val="16"/>
          <w:szCs w:val="16"/>
        </w:rPr>
        <w:t xml:space="preserve"> воспитания и социализации обучающихся. У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могут быть сформированы коммуникативная, этическая, социальная, гражданская компетентности и </w:t>
      </w:r>
      <w:proofErr w:type="spellStart"/>
      <w:r w:rsidRPr="00563B84">
        <w:rPr>
          <w:rFonts w:ascii="Times New Roman" w:hAnsi="Times New Roman" w:cs="Times New Roman"/>
          <w:sz w:val="16"/>
          <w:szCs w:val="16"/>
        </w:rPr>
        <w:t>социокультурная</w:t>
      </w:r>
      <w:proofErr w:type="spellEnd"/>
      <w:r w:rsidRPr="00563B84">
        <w:rPr>
          <w:rFonts w:ascii="Times New Roman" w:hAnsi="Times New Roman" w:cs="Times New Roman"/>
          <w:sz w:val="16"/>
          <w:szCs w:val="16"/>
        </w:rPr>
        <w:t xml:space="preserve"> идентичность.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Переход от одного уровня воспитательных результатов к другому должен быть последовательным, постепенным, а сроки перехода могут варьироваться в зависимости от индивидуальных возможностей и </w:t>
      </w:r>
      <w:proofErr w:type="gramStart"/>
      <w:r w:rsidRPr="00563B84">
        <w:rPr>
          <w:rFonts w:ascii="Times New Roman" w:hAnsi="Times New Roman" w:cs="Times New Roman"/>
          <w:sz w:val="16"/>
          <w:szCs w:val="16"/>
        </w:rPr>
        <w:t>особенностей</w:t>
      </w:r>
      <w:proofErr w:type="gramEnd"/>
      <w:r w:rsidRPr="00563B84">
        <w:rPr>
          <w:rFonts w:ascii="Times New Roman" w:hAnsi="Times New Roman" w:cs="Times New Roman"/>
          <w:sz w:val="16"/>
          <w:szCs w:val="16"/>
        </w:rPr>
        <w:t xml:space="preserve"> обучающихся с умственной отсталостью (интеллектуальными нарушениями).</w:t>
      </w:r>
    </w:p>
    <w:p w:rsidR="009D3270" w:rsidRPr="00563B84" w:rsidRDefault="00F22F3E" w:rsidP="00563B84">
      <w:pPr>
        <w:pStyle w:val="ac"/>
        <w:rPr>
          <w:rFonts w:ascii="Times New Roman" w:hAnsi="Times New Roman" w:cs="Times New Roman"/>
          <w:sz w:val="16"/>
          <w:szCs w:val="16"/>
        </w:rPr>
      </w:pPr>
      <w:r w:rsidRPr="00563B84">
        <w:rPr>
          <w:rStyle w:val="29"/>
          <w:rFonts w:eastAsia="Arial Unicode MS"/>
          <w:sz w:val="16"/>
          <w:szCs w:val="16"/>
        </w:rPr>
        <w:t xml:space="preserve">По каждому из направлений внеурочной деятельности обучающихся с умственной отсталостью </w:t>
      </w:r>
      <w:r w:rsidRPr="00563B84">
        <w:rPr>
          <w:rFonts w:ascii="Times New Roman" w:hAnsi="Times New Roman" w:cs="Times New Roman"/>
          <w:sz w:val="16"/>
          <w:szCs w:val="16"/>
        </w:rPr>
        <w:t xml:space="preserve">(интеллектуальными нарушениями) </w:t>
      </w:r>
      <w:r w:rsidRPr="00563B84">
        <w:rPr>
          <w:rStyle w:val="29"/>
          <w:rFonts w:eastAsia="Arial Unicode MS"/>
          <w:sz w:val="16"/>
          <w:szCs w:val="16"/>
        </w:rPr>
        <w:t>могут быть достигнуты определенные воспитательные результаты.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Основные личностные результаты внеурочной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ценностное отношение и любовь к </w:t>
      </w:r>
      <w:proofErr w:type="gramStart"/>
      <w:r w:rsidRPr="00563B84">
        <w:rPr>
          <w:rFonts w:ascii="Times New Roman" w:hAnsi="Times New Roman" w:cs="Times New Roman"/>
          <w:sz w:val="16"/>
          <w:szCs w:val="16"/>
        </w:rPr>
        <w:t>близким</w:t>
      </w:r>
      <w:proofErr w:type="gramEnd"/>
      <w:r w:rsidRPr="00563B84">
        <w:rPr>
          <w:rFonts w:ascii="Times New Roman" w:hAnsi="Times New Roman" w:cs="Times New Roman"/>
          <w:sz w:val="16"/>
          <w:szCs w:val="16"/>
        </w:rPr>
        <w:t>, к образовательному учреждению, своему селу, городу, народу, России;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ценностное отношение к труду и творчеству, человеку труда, трудовым достижениям России и человечества, трудолюбие;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осознание себя как члена общества, гражданина Российской Федерации, жителя конкретного региона;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элементарные представления об эстетических и художественных ценностях отечественной культуры.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эмоционально-ценностное отношение к окружающей среде, необходимости ее охраны;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уважение к истории, культуре, национальным особенностям, традициям и образу жизни других народов;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готовность следовать этическим нормам поведения в повседневной жизни и профессиональной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готовность к реализации дальнейшей профессиональной траектории в соответствии с собственными интересами и возможностями;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понимание красоты в искусстве, в окружающей действительности;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потребности и начальные умения выражать себя </w:t>
      </w:r>
      <w:proofErr w:type="gramStart"/>
      <w:r w:rsidRPr="00563B84">
        <w:rPr>
          <w:rFonts w:ascii="Times New Roman" w:hAnsi="Times New Roman" w:cs="Times New Roman"/>
          <w:sz w:val="16"/>
          <w:szCs w:val="16"/>
        </w:rPr>
        <w:t>в</w:t>
      </w:r>
      <w:proofErr w:type="gramEnd"/>
      <w:r w:rsidRPr="00563B84">
        <w:rPr>
          <w:rFonts w:ascii="Times New Roman" w:hAnsi="Times New Roman" w:cs="Times New Roman"/>
          <w:sz w:val="16"/>
          <w:szCs w:val="16"/>
        </w:rPr>
        <w:t xml:space="preserve"> различных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доступных и наиболее привлекательных</w:t>
      </w:r>
      <w:r w:rsidRPr="00563B84">
        <w:rPr>
          <w:rFonts w:ascii="Times New Roman" w:hAnsi="Times New Roman" w:cs="Times New Roman"/>
          <w:sz w:val="16"/>
          <w:szCs w:val="16"/>
        </w:rPr>
        <w:tab/>
        <w:t xml:space="preserve">видах </w:t>
      </w:r>
      <w:proofErr w:type="gramStart"/>
      <w:r w:rsidRPr="00563B84">
        <w:rPr>
          <w:rFonts w:ascii="Times New Roman" w:hAnsi="Times New Roman" w:cs="Times New Roman"/>
          <w:sz w:val="16"/>
          <w:szCs w:val="16"/>
        </w:rPr>
        <w:t>практической</w:t>
      </w:r>
      <w:proofErr w:type="gramEnd"/>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художественно-эстетической, спортивно-физкультурной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представлений об окружающем мире в совокупности его природных и социальных компонентов;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lastRenderedPageBreak/>
        <w:t xml:space="preserve">расширение круга общения, развитие навыков сотрудничества </w:t>
      </w:r>
      <w:proofErr w:type="gramStart"/>
      <w:r w:rsidRPr="00563B84">
        <w:rPr>
          <w:rFonts w:ascii="Times New Roman" w:hAnsi="Times New Roman" w:cs="Times New Roman"/>
          <w:sz w:val="16"/>
          <w:szCs w:val="16"/>
        </w:rPr>
        <w:t>со</w:t>
      </w:r>
      <w:proofErr w:type="gramEnd"/>
      <w:r w:rsidRPr="00563B84">
        <w:rPr>
          <w:rFonts w:ascii="Times New Roman" w:hAnsi="Times New Roman" w:cs="Times New Roman"/>
          <w:sz w:val="16"/>
          <w:szCs w:val="16"/>
        </w:rPr>
        <w:t xml:space="preserve"> взрослыми и сверстниками в разных социальных ситуациях; принятие и освоение различных социальных ролей;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принятие и освоение различных социальных ролей, умение взаимодействовать с людьми, работать в коллективе;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владение навыками коммуникации и принятыми ритуалами социального взаимодействия;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способность к организации своей жизни в соответствии с представлениями о здоровом образе жизни, правах и обязанностях гражданина, нормах социального взаимодействия;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способность ориентироваться в окружающем мире, выбирать целевые и смысловые установки в своих действиях и поступках, принимать элементарные решения;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способность организовывать свою деятельность, определять ее цели и задачи, выбирать средства реализации цели и применять их на практике, оценивать достигнутые результаты;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мотивация к самореализации в социальном творчестве, познавательной и практической, общественно полезной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Организационный раздел 2.3.1. </w:t>
      </w:r>
      <w:r w:rsidRPr="00563B84">
        <w:rPr>
          <w:rStyle w:val="25"/>
          <w:rFonts w:eastAsia="Arial Unicode MS"/>
          <w:sz w:val="16"/>
          <w:szCs w:val="16"/>
        </w:rPr>
        <w:t>Учебный план</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Примерный учебный план образовательных организаций Российской Федерации (далее — Учебный план), реализующих АООП для обучающихся с умственной отсталостью (интеллектуальными нарушениями), фиксирует общий объем нагрузки, максимальный объём аудиторной нагрузки обучающихся, состав и структуру обязательных предметных областей, рас</w:t>
      </w:r>
      <w:r w:rsidRPr="00563B84">
        <w:rPr>
          <w:rFonts w:ascii="Times New Roman" w:hAnsi="Times New Roman" w:cs="Times New Roman"/>
          <w:sz w:val="16"/>
          <w:szCs w:val="16"/>
        </w:rPr>
        <w:softHyphen/>
        <w:t>пределяет учебное время, отводимое на их освоение по классам и учебным предметам.</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 соответствии с требованиями Стандарта (п. 1. 13), который устанавливает сроки освоения АООП обучающимися с умственной отсталостью (интеллектуальными нарушениями) в течение 9-13 лет годовой и недельный учебные планы могут быть представлены в 4-х вариантах: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вариант — </w:t>
      </w:r>
      <w:r w:rsidRPr="00563B84">
        <w:rPr>
          <w:rFonts w:ascii="Times New Roman" w:hAnsi="Times New Roman" w:cs="Times New Roman"/>
          <w:sz w:val="16"/>
          <w:szCs w:val="16"/>
          <w:lang w:val="en-US" w:eastAsia="en-US" w:bidi="en-US"/>
        </w:rPr>
        <w:t>I</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IV</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lang w:val="en-US" w:eastAsia="en-US" w:bidi="en-US"/>
        </w:rPr>
        <w:t>V</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IX</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классы (9 лет);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вариант — подготовительный первый </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I</w:t>
      </w:r>
      <w:r w:rsidRPr="00563B84">
        <w:rPr>
          <w:rFonts w:ascii="Times New Roman" w:hAnsi="Times New Roman" w:cs="Times New Roman"/>
          <w:sz w:val="16"/>
          <w:szCs w:val="16"/>
          <w:vertAlign w:val="superscript"/>
          <w:lang w:eastAsia="en-US" w:bidi="en-US"/>
        </w:rPr>
        <w:t>1</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 xml:space="preserve">IV; </w:t>
      </w:r>
      <w:r w:rsidRPr="00563B84">
        <w:rPr>
          <w:rFonts w:ascii="Times New Roman" w:hAnsi="Times New Roman" w:cs="Times New Roman"/>
          <w:sz w:val="16"/>
          <w:szCs w:val="16"/>
          <w:lang w:val="en-US" w:eastAsia="en-US" w:bidi="en-US"/>
        </w:rPr>
        <w:t>V</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IX</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классы (10 лет);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вариант — </w:t>
      </w:r>
      <w:r w:rsidRPr="00563B84">
        <w:rPr>
          <w:rFonts w:ascii="Times New Roman" w:hAnsi="Times New Roman" w:cs="Times New Roman"/>
          <w:sz w:val="16"/>
          <w:szCs w:val="16"/>
          <w:lang w:val="en-US" w:eastAsia="en-US" w:bidi="en-US"/>
        </w:rPr>
        <w:t>I</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IV</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lang w:val="en-US" w:eastAsia="en-US" w:bidi="en-US"/>
        </w:rPr>
        <w:t>V</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IX</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lang w:val="en-US" w:eastAsia="en-US" w:bidi="en-US"/>
        </w:rPr>
        <w:t>X</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XII</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(12 лет);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вариант — подготовительный первый </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I</w:t>
      </w:r>
      <w:r w:rsidRPr="00563B84">
        <w:rPr>
          <w:rFonts w:ascii="Times New Roman" w:hAnsi="Times New Roman" w:cs="Times New Roman"/>
          <w:sz w:val="16"/>
          <w:szCs w:val="16"/>
          <w:vertAlign w:val="superscript"/>
          <w:lang w:eastAsia="en-US" w:bidi="en-US"/>
        </w:rPr>
        <w:t>1</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 xml:space="preserve">IV; </w:t>
      </w:r>
      <w:r w:rsidRPr="00563B84">
        <w:rPr>
          <w:rFonts w:ascii="Times New Roman" w:hAnsi="Times New Roman" w:cs="Times New Roman"/>
          <w:sz w:val="16"/>
          <w:szCs w:val="16"/>
          <w:lang w:val="en-US" w:eastAsia="en-US" w:bidi="en-US"/>
        </w:rPr>
        <w:t>V</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IX</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lang w:val="en-US" w:eastAsia="en-US" w:bidi="en-US"/>
        </w:rPr>
        <w:t>X</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XII</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(13 лет).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Выбор вариантов сроков обучения Организация осуществляет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самостоятельно с учетом: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особенностей психофизического развития обучающихся, </w:t>
      </w:r>
      <w:proofErr w:type="gramStart"/>
      <w:r w:rsidRPr="00563B84">
        <w:rPr>
          <w:rFonts w:ascii="Times New Roman" w:hAnsi="Times New Roman" w:cs="Times New Roman"/>
          <w:sz w:val="16"/>
          <w:szCs w:val="16"/>
        </w:rPr>
        <w:t>сформирован</w:t>
      </w:r>
      <w:r w:rsidRPr="00563B84">
        <w:rPr>
          <w:rFonts w:ascii="Times New Roman" w:hAnsi="Times New Roman" w:cs="Times New Roman"/>
          <w:sz w:val="16"/>
          <w:szCs w:val="16"/>
        </w:rPr>
        <w:softHyphen/>
        <w:t>ное</w:t>
      </w:r>
      <w:proofErr w:type="gramEnd"/>
      <w:r w:rsidRPr="00563B84">
        <w:rPr>
          <w:rFonts w:ascii="Times New Roman" w:hAnsi="Times New Roman" w:cs="Times New Roman"/>
          <w:sz w:val="16"/>
          <w:szCs w:val="16"/>
        </w:rPr>
        <w:t>™ у них готовности к школьному обучению и имеющихся особых образо</w:t>
      </w:r>
      <w:r w:rsidRPr="00563B84">
        <w:rPr>
          <w:rFonts w:ascii="Times New Roman" w:hAnsi="Times New Roman" w:cs="Times New Roman"/>
          <w:sz w:val="16"/>
          <w:szCs w:val="16"/>
        </w:rPr>
        <w:softHyphen/>
        <w:t>вательных потребностей;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наличия комплекса условий для реализации АООП (кадровые, финансовые и материально-технические).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 каждом этапе обучения в учебном плане представлены семь предметных областей и коррекционно-развивающая область. Содержание всех учебных предметов, входящих в состав каждой предметной области, имеет ярко выраженную коррекционно-развивающую направленность, заключающуюся в учете особых образовательных потребностей этой категории обучающихся. Кроме этого, с целью коррекции недостатков психического и физического развития обучающихся в структуру учебного плана входит и коррекционно-развивающая область.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Учебный план состоит из двух частей — обязательной части и части, формируемой участниками образовательных отношений.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Обязательная часть учебного плана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АООП, и учебное время, отводимое на их изучение по классам (годам) обучения.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Обязательная часть учебного плана отражает содержание образования, которое обеспечивает достижение важнейших целей современного образования обучающихся с умственной отсталостью (интеллектуальными нарушениями):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жизненных компетенций, обеспечивающих овладение системой социальных отношений и социальное развитие обучающегося, а также его интеграцию в социальное окружение;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основ духовно-нравственного развития обучающихся, приобщение их к общекультурным, национальным и этнокультурным ценностям;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здорового образа жизни, элементарных правил поведения в экстремальных ситуациях.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Часть базисного учебного плана, формируемая участниками образовательных отношений, обеспечивает реализацию особых (специфических) образовательных потребностей, характерных для данной группы обучающихся, а также индивидуальных потребностей каждого обучающегося.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Таким образом, часть учебного плана, формируемая участниками образовательных отношений, предусматривает: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учебные занятия, обеспечивающие различные интересы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в том числе этнокультурные;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увеличение учебных часов, отводимых на изучение отдельных учебных предметов обязательной части;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введение учебных курсов, обеспечивающих удовлетворение особых образовательных потребностей обучающихся с умственной отсталостью (интеллектуальными нарушениями) и необходимую коррекцию недостатков в психическом и (или) физическом развитии;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введение учебных курсов для факультативного изучения отдельных учебных предметов.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Содержание коррекционно-развивающей области учебного плана представлено коррекционными занятиями (логопедическими и </w:t>
      </w:r>
      <w:proofErr w:type="spellStart"/>
      <w:r w:rsidRPr="00563B84">
        <w:rPr>
          <w:rFonts w:ascii="Times New Roman" w:hAnsi="Times New Roman" w:cs="Times New Roman"/>
          <w:sz w:val="16"/>
          <w:szCs w:val="16"/>
        </w:rPr>
        <w:t>психокоррекционными</w:t>
      </w:r>
      <w:proofErr w:type="spellEnd"/>
      <w:r w:rsidRPr="00563B84">
        <w:rPr>
          <w:rFonts w:ascii="Times New Roman" w:hAnsi="Times New Roman" w:cs="Times New Roman"/>
          <w:sz w:val="16"/>
          <w:szCs w:val="16"/>
        </w:rPr>
        <w:t>) и ритмикой в младших классах. Всего на коррекционно-развивающую область отводится 6 часов в неделю.</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Выбор коррекционных индивидуальных и групповых занятий, их количественное соотношение может осуществляться общеобразовательной организацией самостоятельно, исходя из психофизических </w:t>
      </w:r>
      <w:proofErr w:type="gramStart"/>
      <w:r w:rsidRPr="00563B84">
        <w:rPr>
          <w:rFonts w:ascii="Times New Roman" w:hAnsi="Times New Roman" w:cs="Times New Roman"/>
          <w:sz w:val="16"/>
          <w:szCs w:val="16"/>
        </w:rPr>
        <w:t>особенностей</w:t>
      </w:r>
      <w:proofErr w:type="gramEnd"/>
      <w:r w:rsidRPr="00563B84">
        <w:rPr>
          <w:rFonts w:ascii="Times New Roman" w:hAnsi="Times New Roman" w:cs="Times New Roman"/>
          <w:sz w:val="16"/>
          <w:szCs w:val="16"/>
        </w:rPr>
        <w:t xml:space="preserve"> обучающихся с умственной отсталостью на основании рекомендаций </w:t>
      </w:r>
      <w:proofErr w:type="spellStart"/>
      <w:r w:rsidRPr="00563B84">
        <w:rPr>
          <w:rFonts w:ascii="Times New Roman" w:hAnsi="Times New Roman" w:cs="Times New Roman"/>
          <w:sz w:val="16"/>
          <w:szCs w:val="16"/>
        </w:rPr>
        <w:t>психолого-медико-педагогической</w:t>
      </w:r>
      <w:proofErr w:type="spellEnd"/>
      <w:r w:rsidRPr="00563B84">
        <w:rPr>
          <w:rFonts w:ascii="Times New Roman" w:hAnsi="Times New Roman" w:cs="Times New Roman"/>
          <w:sz w:val="16"/>
          <w:szCs w:val="16"/>
        </w:rPr>
        <w:t xml:space="preserve"> комиссии и индивидуальной программы реабилитации инвалида. Время, отведенное на реализацию </w:t>
      </w:r>
      <w:proofErr w:type="spellStart"/>
      <w:r w:rsidRPr="00563B84">
        <w:rPr>
          <w:rFonts w:ascii="Times New Roman" w:hAnsi="Times New Roman" w:cs="Times New Roman"/>
          <w:sz w:val="16"/>
          <w:szCs w:val="16"/>
        </w:rPr>
        <w:t>коррекционно</w:t>
      </w:r>
      <w:r w:rsidRPr="00563B84">
        <w:rPr>
          <w:rFonts w:ascii="Times New Roman" w:hAnsi="Times New Roman" w:cs="Times New Roman"/>
          <w:sz w:val="16"/>
          <w:szCs w:val="16"/>
        </w:rPr>
        <w:softHyphen/>
        <w:t>развивающей</w:t>
      </w:r>
      <w:proofErr w:type="spellEnd"/>
      <w:r w:rsidRPr="00563B84">
        <w:rPr>
          <w:rFonts w:ascii="Times New Roman" w:hAnsi="Times New Roman" w:cs="Times New Roman"/>
          <w:sz w:val="16"/>
          <w:szCs w:val="16"/>
        </w:rPr>
        <w:t xml:space="preserve"> области, не учитывается при определении максимально допустимой недельной нагрузки, но учитывается при определении объемов финансирования.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Организация занятий по направлениям внеурочной деятельности (</w:t>
      </w:r>
      <w:proofErr w:type="gramStart"/>
      <w:r w:rsidRPr="00563B84">
        <w:rPr>
          <w:rFonts w:ascii="Times New Roman" w:hAnsi="Times New Roman" w:cs="Times New Roman"/>
          <w:sz w:val="16"/>
          <w:szCs w:val="16"/>
        </w:rPr>
        <w:t>нравственное</w:t>
      </w:r>
      <w:proofErr w:type="gramEnd"/>
      <w:r w:rsidRPr="00563B84">
        <w:rPr>
          <w:rFonts w:ascii="Times New Roman" w:hAnsi="Times New Roman" w:cs="Times New Roman"/>
          <w:sz w:val="16"/>
          <w:szCs w:val="16"/>
        </w:rPr>
        <w:t xml:space="preserve">, социальное, общекультурное, спортивно-оздоровительное) является неотъемлемой частью образовательного процесса в общеобразовательной организации. Образовательные организации предоставляют </w:t>
      </w:r>
      <w:proofErr w:type="gramStart"/>
      <w:r w:rsidRPr="00563B84">
        <w:rPr>
          <w:rFonts w:ascii="Times New Roman" w:hAnsi="Times New Roman" w:cs="Times New Roman"/>
          <w:sz w:val="16"/>
          <w:szCs w:val="16"/>
        </w:rPr>
        <w:t>обучающимся</w:t>
      </w:r>
      <w:proofErr w:type="gramEnd"/>
      <w:r w:rsidRPr="00563B84">
        <w:rPr>
          <w:rFonts w:ascii="Times New Roman" w:hAnsi="Times New Roman" w:cs="Times New Roman"/>
          <w:sz w:val="16"/>
          <w:szCs w:val="16"/>
        </w:rPr>
        <w:t xml:space="preserve"> возможность выбора широкого спектра занятий, направленных на их развитие.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Выбор направлений внеурочной деятельности и распределение на них часов самостоятельно осуществляется общеобразовательной организацией в рамках общего количества часов, предусмотренных примерным учебным планом (4 часа).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Чередование учебной и внеурочной деятельности в рамках реализации АООП определяет образовательная организация.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Для развития потенциала тех обучающихся с умственной отсталостью (интеллектуальными нарушениями), которые в силу особенностей своего психофизического развития испытывают трудности в усвоении отдельных учебных предметов, могут разрабатываться с участием их родителей (законных представителей) индивидуальные учебные планы, в рамках которых формируются индивидуальные учебные программы (содержание дисциплин, курсов, модулей, темп и формы образования). Реализация индивидуальных учебных планов, программ сопровождается </w:t>
      </w:r>
      <w:proofErr w:type="spellStart"/>
      <w:r w:rsidRPr="00563B84">
        <w:rPr>
          <w:rFonts w:ascii="Times New Roman" w:hAnsi="Times New Roman" w:cs="Times New Roman"/>
          <w:sz w:val="16"/>
          <w:szCs w:val="16"/>
        </w:rPr>
        <w:t>тьюторской</w:t>
      </w:r>
      <w:proofErr w:type="spell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поддержкой.</w:t>
      </w:r>
    </w:p>
    <w:tbl>
      <w:tblPr>
        <w:tblOverlap w:val="never"/>
        <w:tblW w:w="0" w:type="auto"/>
        <w:jc w:val="center"/>
        <w:tblLayout w:type="fixed"/>
        <w:tblCellMar>
          <w:left w:w="10" w:type="dxa"/>
          <w:right w:w="10" w:type="dxa"/>
        </w:tblCellMar>
        <w:tblLook w:val="04A0"/>
      </w:tblPr>
      <w:tblGrid>
        <w:gridCol w:w="2242"/>
        <w:gridCol w:w="2549"/>
        <w:gridCol w:w="806"/>
        <w:gridCol w:w="614"/>
        <w:gridCol w:w="250"/>
        <w:gridCol w:w="456"/>
        <w:gridCol w:w="398"/>
        <w:gridCol w:w="312"/>
        <w:gridCol w:w="538"/>
        <w:gridCol w:w="173"/>
        <w:gridCol w:w="677"/>
        <w:gridCol w:w="859"/>
      </w:tblGrid>
      <w:tr w:rsidR="009D3270" w:rsidRPr="00563B84">
        <w:trPr>
          <w:trHeight w:hRule="exact" w:val="1301"/>
          <w:jc w:val="center"/>
        </w:trPr>
        <w:tc>
          <w:tcPr>
            <w:tcW w:w="9874" w:type="dxa"/>
            <w:gridSpan w:val="12"/>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Примерный годовой учебный план общего образования обучающихся с умственной отсталостью (интеллектуальными</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нарушениями):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дополнительный первый класс </w:t>
            </w:r>
            <w:r w:rsidRPr="00563B84">
              <w:rPr>
                <w:rFonts w:ascii="Times New Roman" w:hAnsi="Times New Roman" w:cs="Times New Roman"/>
                <w:sz w:val="16"/>
                <w:szCs w:val="16"/>
                <w:lang w:val="en-US" w:eastAsia="en-US" w:bidi="en-US"/>
              </w:rPr>
              <w:t>(I</w:t>
            </w:r>
            <w:r w:rsidRPr="00563B84">
              <w:rPr>
                <w:rFonts w:ascii="Times New Roman" w:hAnsi="Times New Roman" w:cs="Times New Roman"/>
                <w:sz w:val="16"/>
                <w:szCs w:val="16"/>
                <w:vertAlign w:val="superscript"/>
                <w:lang w:val="en-US" w:eastAsia="en-US" w:bidi="en-US"/>
              </w:rPr>
              <w:t>1</w:t>
            </w:r>
            <w:r w:rsidRPr="00563B84">
              <w:rPr>
                <w:rFonts w:ascii="Times New Roman" w:hAnsi="Times New Roman" w:cs="Times New Roman"/>
                <w:sz w:val="16"/>
                <w:szCs w:val="16"/>
                <w:lang w:val="en-US" w:eastAsia="en-US" w:bidi="en-US"/>
              </w:rPr>
              <w:t xml:space="preserve">)-IV </w:t>
            </w:r>
            <w:r w:rsidRPr="00563B84">
              <w:rPr>
                <w:rFonts w:ascii="Times New Roman" w:hAnsi="Times New Roman" w:cs="Times New Roman"/>
                <w:sz w:val="16"/>
                <w:szCs w:val="16"/>
              </w:rPr>
              <w:t>классы</w:t>
            </w:r>
          </w:p>
        </w:tc>
      </w:tr>
      <w:tr w:rsidR="009D3270" w:rsidRPr="00563B84">
        <w:trPr>
          <w:trHeight w:hRule="exact" w:val="528"/>
          <w:jc w:val="center"/>
        </w:trPr>
        <w:tc>
          <w:tcPr>
            <w:tcW w:w="2242" w:type="dxa"/>
            <w:vMerge w:val="restart"/>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Предметные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области</w:t>
            </w:r>
          </w:p>
        </w:tc>
        <w:tc>
          <w:tcPr>
            <w:tcW w:w="2549" w:type="dxa"/>
            <w:vMerge w:val="restart"/>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Классы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Учебные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lastRenderedPageBreak/>
              <w:t>предметы</w:t>
            </w:r>
          </w:p>
        </w:tc>
        <w:tc>
          <w:tcPr>
            <w:tcW w:w="3547" w:type="dxa"/>
            <w:gridSpan w:val="8"/>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lastRenderedPageBreak/>
              <w:t>Количество часов в год</w:t>
            </w:r>
          </w:p>
        </w:tc>
        <w:tc>
          <w:tcPr>
            <w:tcW w:w="1536" w:type="dxa"/>
            <w:gridSpan w:val="2"/>
            <w:vMerge w:val="restart"/>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Всего</w:t>
            </w:r>
          </w:p>
        </w:tc>
      </w:tr>
      <w:tr w:rsidR="009D3270" w:rsidRPr="00563B84">
        <w:trPr>
          <w:trHeight w:hRule="exact" w:val="965"/>
          <w:jc w:val="center"/>
        </w:trPr>
        <w:tc>
          <w:tcPr>
            <w:tcW w:w="2242" w:type="dxa"/>
            <w:vMerge/>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2549" w:type="dxa"/>
            <w:vMerge/>
            <w:tcBorders>
              <w:left w:val="single" w:sz="4" w:space="0" w:color="auto"/>
            </w:tcBorders>
            <w:shd w:val="clear" w:color="auto" w:fill="FFFFFF"/>
            <w:vAlign w:val="bottom"/>
          </w:tcPr>
          <w:p w:rsidR="009D3270" w:rsidRPr="00563B84" w:rsidRDefault="009D3270" w:rsidP="00563B84">
            <w:pPr>
              <w:pStyle w:val="ac"/>
              <w:rPr>
                <w:rFonts w:ascii="Times New Roman" w:hAnsi="Times New Roman" w:cs="Times New Roman"/>
                <w:sz w:val="16"/>
                <w:szCs w:val="16"/>
              </w:rPr>
            </w:pPr>
          </w:p>
        </w:tc>
        <w:tc>
          <w:tcPr>
            <w:tcW w:w="80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I</w:t>
            </w:r>
            <w:r w:rsidRPr="00563B84">
              <w:rPr>
                <w:rFonts w:ascii="Times New Roman" w:hAnsi="Times New Roman" w:cs="Times New Roman"/>
                <w:sz w:val="16"/>
                <w:szCs w:val="16"/>
                <w:vertAlign w:val="superscript"/>
              </w:rPr>
              <w:t>1</w:t>
            </w:r>
          </w:p>
        </w:tc>
        <w:tc>
          <w:tcPr>
            <w:tcW w:w="614" w:type="dxa"/>
            <w:tcBorders>
              <w:top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I</w:t>
            </w:r>
          </w:p>
        </w:tc>
        <w:tc>
          <w:tcPr>
            <w:tcW w:w="706" w:type="dxa"/>
            <w:gridSpan w:val="2"/>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II</w:t>
            </w:r>
          </w:p>
        </w:tc>
        <w:tc>
          <w:tcPr>
            <w:tcW w:w="710" w:type="dxa"/>
            <w:gridSpan w:val="2"/>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III</w:t>
            </w:r>
          </w:p>
        </w:tc>
        <w:tc>
          <w:tcPr>
            <w:tcW w:w="711" w:type="dxa"/>
            <w:gridSpan w:val="2"/>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IV</w:t>
            </w:r>
          </w:p>
        </w:tc>
        <w:tc>
          <w:tcPr>
            <w:tcW w:w="1536" w:type="dxa"/>
            <w:gridSpan w:val="2"/>
            <w:vMerge/>
            <w:tcBorders>
              <w:left w:val="single" w:sz="4" w:space="0" w:color="auto"/>
              <w:righ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r>
      <w:tr w:rsidR="009D3270" w:rsidRPr="00563B84">
        <w:trPr>
          <w:trHeight w:hRule="exact" w:val="581"/>
          <w:jc w:val="center"/>
        </w:trPr>
        <w:tc>
          <w:tcPr>
            <w:tcW w:w="4791" w:type="dxa"/>
            <w:gridSpan w:val="2"/>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lastRenderedPageBreak/>
              <w:t>Обязательная часть</w:t>
            </w:r>
          </w:p>
        </w:tc>
        <w:tc>
          <w:tcPr>
            <w:tcW w:w="5083" w:type="dxa"/>
            <w:gridSpan w:val="10"/>
            <w:tcBorders>
              <w:top w:val="single" w:sz="4" w:space="0" w:color="auto"/>
              <w:left w:val="single" w:sz="4" w:space="0" w:color="auto"/>
              <w:righ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r>
      <w:tr w:rsidR="009D3270" w:rsidRPr="00563B84">
        <w:trPr>
          <w:trHeight w:hRule="exact" w:val="1296"/>
          <w:jc w:val="center"/>
        </w:trPr>
        <w:tc>
          <w:tcPr>
            <w:tcW w:w="2242"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 Язык 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речевая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практика</w:t>
            </w:r>
          </w:p>
        </w:tc>
        <w:tc>
          <w:tcPr>
            <w:tcW w:w="2549"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Русский язык</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Чтение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Речевая практика</w:t>
            </w:r>
          </w:p>
        </w:tc>
        <w:tc>
          <w:tcPr>
            <w:tcW w:w="80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66</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66</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99</w:t>
            </w:r>
          </w:p>
        </w:tc>
        <w:tc>
          <w:tcPr>
            <w:tcW w:w="864" w:type="dxa"/>
            <w:gridSpan w:val="2"/>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99</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99</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66</w:t>
            </w:r>
          </w:p>
        </w:tc>
        <w:tc>
          <w:tcPr>
            <w:tcW w:w="854" w:type="dxa"/>
            <w:gridSpan w:val="2"/>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136</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0" w:type="dxa"/>
            <w:gridSpan w:val="2"/>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136</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0" w:type="dxa"/>
            <w:gridSpan w:val="2"/>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136</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9"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471</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573</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369</w:t>
            </w:r>
          </w:p>
        </w:tc>
      </w:tr>
      <w:tr w:rsidR="009D3270" w:rsidRPr="00563B84">
        <w:trPr>
          <w:trHeight w:hRule="exact" w:val="336"/>
          <w:jc w:val="center"/>
        </w:trPr>
        <w:tc>
          <w:tcPr>
            <w:tcW w:w="2242"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 Математика</w:t>
            </w:r>
          </w:p>
        </w:tc>
        <w:tc>
          <w:tcPr>
            <w:tcW w:w="2549"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2.1. Математика</w:t>
            </w:r>
          </w:p>
        </w:tc>
        <w:tc>
          <w:tcPr>
            <w:tcW w:w="80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99</w:t>
            </w:r>
          </w:p>
        </w:tc>
        <w:tc>
          <w:tcPr>
            <w:tcW w:w="864" w:type="dxa"/>
            <w:gridSpan w:val="2"/>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99</w:t>
            </w:r>
          </w:p>
        </w:tc>
        <w:tc>
          <w:tcPr>
            <w:tcW w:w="854" w:type="dxa"/>
            <w:gridSpan w:val="2"/>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136</w:t>
            </w:r>
          </w:p>
        </w:tc>
        <w:tc>
          <w:tcPr>
            <w:tcW w:w="850" w:type="dxa"/>
            <w:gridSpan w:val="2"/>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136</w:t>
            </w:r>
          </w:p>
        </w:tc>
        <w:tc>
          <w:tcPr>
            <w:tcW w:w="850" w:type="dxa"/>
            <w:gridSpan w:val="2"/>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136</w:t>
            </w:r>
          </w:p>
        </w:tc>
        <w:tc>
          <w:tcPr>
            <w:tcW w:w="859" w:type="dxa"/>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606</w:t>
            </w:r>
          </w:p>
        </w:tc>
      </w:tr>
      <w:tr w:rsidR="009D3270" w:rsidRPr="00563B84">
        <w:trPr>
          <w:trHeight w:hRule="exact" w:val="653"/>
          <w:jc w:val="center"/>
        </w:trPr>
        <w:tc>
          <w:tcPr>
            <w:tcW w:w="2242"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Естествознание</w:t>
            </w:r>
          </w:p>
        </w:tc>
        <w:tc>
          <w:tcPr>
            <w:tcW w:w="2549"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3.1.Мир природы и человека</w:t>
            </w:r>
          </w:p>
        </w:tc>
        <w:tc>
          <w:tcPr>
            <w:tcW w:w="80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66</w:t>
            </w:r>
          </w:p>
        </w:tc>
        <w:tc>
          <w:tcPr>
            <w:tcW w:w="864" w:type="dxa"/>
            <w:gridSpan w:val="2"/>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66</w:t>
            </w:r>
          </w:p>
        </w:tc>
        <w:tc>
          <w:tcPr>
            <w:tcW w:w="854" w:type="dxa"/>
            <w:gridSpan w:val="2"/>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34</w:t>
            </w:r>
          </w:p>
        </w:tc>
        <w:tc>
          <w:tcPr>
            <w:tcW w:w="850" w:type="dxa"/>
            <w:gridSpan w:val="2"/>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34</w:t>
            </w:r>
          </w:p>
        </w:tc>
        <w:tc>
          <w:tcPr>
            <w:tcW w:w="850" w:type="dxa"/>
            <w:gridSpan w:val="2"/>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34</w:t>
            </w:r>
          </w:p>
        </w:tc>
        <w:tc>
          <w:tcPr>
            <w:tcW w:w="859"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234</w:t>
            </w:r>
          </w:p>
        </w:tc>
      </w:tr>
      <w:tr w:rsidR="009D3270" w:rsidRPr="00563B84">
        <w:trPr>
          <w:trHeight w:hRule="exact" w:val="1296"/>
          <w:jc w:val="center"/>
        </w:trPr>
        <w:tc>
          <w:tcPr>
            <w:tcW w:w="2242"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 Искусство</w:t>
            </w:r>
          </w:p>
        </w:tc>
        <w:tc>
          <w:tcPr>
            <w:tcW w:w="2549"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Музыка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4.2.</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Изобразительное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искусство</w:t>
            </w:r>
          </w:p>
        </w:tc>
        <w:tc>
          <w:tcPr>
            <w:tcW w:w="80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66</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66</w:t>
            </w:r>
          </w:p>
        </w:tc>
        <w:tc>
          <w:tcPr>
            <w:tcW w:w="864" w:type="dxa"/>
            <w:gridSpan w:val="2"/>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66</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33</w:t>
            </w:r>
          </w:p>
        </w:tc>
        <w:tc>
          <w:tcPr>
            <w:tcW w:w="854" w:type="dxa"/>
            <w:gridSpan w:val="2"/>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34</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34</w:t>
            </w:r>
          </w:p>
        </w:tc>
        <w:tc>
          <w:tcPr>
            <w:tcW w:w="850" w:type="dxa"/>
            <w:gridSpan w:val="2"/>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34</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34</w:t>
            </w:r>
          </w:p>
        </w:tc>
        <w:tc>
          <w:tcPr>
            <w:tcW w:w="850" w:type="dxa"/>
            <w:gridSpan w:val="2"/>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34</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34</w:t>
            </w:r>
          </w:p>
        </w:tc>
        <w:tc>
          <w:tcPr>
            <w:tcW w:w="859"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234</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201</w:t>
            </w:r>
          </w:p>
        </w:tc>
      </w:tr>
      <w:tr w:rsidR="009D3270" w:rsidRPr="00563B84">
        <w:trPr>
          <w:trHeight w:hRule="exact" w:val="734"/>
          <w:jc w:val="center"/>
        </w:trPr>
        <w:tc>
          <w:tcPr>
            <w:tcW w:w="2242"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 Физическая культура</w:t>
            </w:r>
          </w:p>
        </w:tc>
        <w:tc>
          <w:tcPr>
            <w:tcW w:w="2549"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5.1. Физическая культура</w:t>
            </w:r>
          </w:p>
        </w:tc>
        <w:tc>
          <w:tcPr>
            <w:tcW w:w="80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99</w:t>
            </w:r>
          </w:p>
        </w:tc>
        <w:tc>
          <w:tcPr>
            <w:tcW w:w="864" w:type="dxa"/>
            <w:gridSpan w:val="2"/>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99</w:t>
            </w:r>
          </w:p>
        </w:tc>
        <w:tc>
          <w:tcPr>
            <w:tcW w:w="854" w:type="dxa"/>
            <w:gridSpan w:val="2"/>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tc>
        <w:tc>
          <w:tcPr>
            <w:tcW w:w="850" w:type="dxa"/>
            <w:gridSpan w:val="2"/>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tc>
        <w:tc>
          <w:tcPr>
            <w:tcW w:w="850" w:type="dxa"/>
            <w:gridSpan w:val="2"/>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tc>
        <w:tc>
          <w:tcPr>
            <w:tcW w:w="859"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504</w:t>
            </w:r>
          </w:p>
        </w:tc>
      </w:tr>
      <w:tr w:rsidR="009D3270" w:rsidRPr="00563B84">
        <w:trPr>
          <w:trHeight w:hRule="exact" w:val="331"/>
          <w:jc w:val="center"/>
        </w:trPr>
        <w:tc>
          <w:tcPr>
            <w:tcW w:w="2242"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 Технологии</w:t>
            </w:r>
          </w:p>
        </w:tc>
        <w:tc>
          <w:tcPr>
            <w:tcW w:w="2549"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6.1. Ручной труд</w:t>
            </w:r>
          </w:p>
        </w:tc>
        <w:tc>
          <w:tcPr>
            <w:tcW w:w="806"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66</w:t>
            </w:r>
          </w:p>
        </w:tc>
        <w:tc>
          <w:tcPr>
            <w:tcW w:w="864" w:type="dxa"/>
            <w:gridSpan w:val="2"/>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66</w:t>
            </w:r>
          </w:p>
        </w:tc>
        <w:tc>
          <w:tcPr>
            <w:tcW w:w="854" w:type="dxa"/>
            <w:gridSpan w:val="2"/>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34</w:t>
            </w:r>
          </w:p>
        </w:tc>
        <w:tc>
          <w:tcPr>
            <w:tcW w:w="850" w:type="dxa"/>
            <w:gridSpan w:val="2"/>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34</w:t>
            </w:r>
          </w:p>
        </w:tc>
        <w:tc>
          <w:tcPr>
            <w:tcW w:w="850" w:type="dxa"/>
            <w:gridSpan w:val="2"/>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34</w:t>
            </w:r>
          </w:p>
        </w:tc>
        <w:tc>
          <w:tcPr>
            <w:tcW w:w="859" w:type="dxa"/>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234</w:t>
            </w:r>
          </w:p>
        </w:tc>
      </w:tr>
      <w:tr w:rsidR="009D3270" w:rsidRPr="00563B84">
        <w:trPr>
          <w:trHeight w:hRule="exact" w:val="984"/>
          <w:jc w:val="center"/>
        </w:trPr>
        <w:tc>
          <w:tcPr>
            <w:tcW w:w="4791" w:type="dxa"/>
            <w:gridSpan w:val="2"/>
            <w:tcBorders>
              <w:top w:val="single" w:sz="4" w:space="0" w:color="auto"/>
              <w:left w:val="single" w:sz="4" w:space="0" w:color="auto"/>
              <w:bottom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Итого</w:t>
            </w:r>
          </w:p>
        </w:tc>
        <w:tc>
          <w:tcPr>
            <w:tcW w:w="806" w:type="dxa"/>
            <w:tcBorders>
              <w:top w:val="single" w:sz="4" w:space="0" w:color="auto"/>
              <w:left w:val="single" w:sz="4" w:space="0" w:color="auto"/>
              <w:bottom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693</w:t>
            </w:r>
          </w:p>
        </w:tc>
        <w:tc>
          <w:tcPr>
            <w:tcW w:w="864" w:type="dxa"/>
            <w:gridSpan w:val="2"/>
            <w:tcBorders>
              <w:top w:val="single" w:sz="4" w:space="0" w:color="auto"/>
              <w:left w:val="single" w:sz="4" w:space="0" w:color="auto"/>
              <w:bottom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693</w:t>
            </w:r>
          </w:p>
        </w:tc>
        <w:tc>
          <w:tcPr>
            <w:tcW w:w="854" w:type="dxa"/>
            <w:gridSpan w:val="2"/>
            <w:tcBorders>
              <w:top w:val="single" w:sz="4" w:space="0" w:color="auto"/>
              <w:left w:val="single" w:sz="4" w:space="0" w:color="auto"/>
              <w:bottom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680</w:t>
            </w:r>
          </w:p>
        </w:tc>
        <w:tc>
          <w:tcPr>
            <w:tcW w:w="850" w:type="dxa"/>
            <w:gridSpan w:val="2"/>
            <w:tcBorders>
              <w:top w:val="single" w:sz="4" w:space="0" w:color="auto"/>
              <w:left w:val="single" w:sz="4" w:space="0" w:color="auto"/>
              <w:bottom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680</w:t>
            </w:r>
          </w:p>
        </w:tc>
        <w:tc>
          <w:tcPr>
            <w:tcW w:w="850" w:type="dxa"/>
            <w:gridSpan w:val="2"/>
            <w:tcBorders>
              <w:top w:val="single" w:sz="4" w:space="0" w:color="auto"/>
              <w:left w:val="single" w:sz="4" w:space="0" w:color="auto"/>
              <w:bottom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680</w:t>
            </w:r>
          </w:p>
        </w:tc>
        <w:tc>
          <w:tcPr>
            <w:tcW w:w="859" w:type="dxa"/>
            <w:tcBorders>
              <w:top w:val="single" w:sz="4" w:space="0" w:color="auto"/>
              <w:left w:val="single" w:sz="4" w:space="0" w:color="auto"/>
              <w:bottom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3426</w:t>
            </w:r>
          </w:p>
        </w:tc>
      </w:tr>
    </w:tbl>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tbl>
      <w:tblPr>
        <w:tblOverlap w:val="never"/>
        <w:tblW w:w="0" w:type="auto"/>
        <w:jc w:val="center"/>
        <w:tblLayout w:type="fixed"/>
        <w:tblCellMar>
          <w:left w:w="10" w:type="dxa"/>
          <w:right w:w="10" w:type="dxa"/>
        </w:tblCellMar>
        <w:tblLook w:val="04A0"/>
      </w:tblPr>
      <w:tblGrid>
        <w:gridCol w:w="4790"/>
        <w:gridCol w:w="821"/>
        <w:gridCol w:w="850"/>
        <w:gridCol w:w="854"/>
        <w:gridCol w:w="850"/>
        <w:gridCol w:w="850"/>
        <w:gridCol w:w="859"/>
      </w:tblGrid>
      <w:tr w:rsidR="009D3270" w:rsidRPr="00563B84">
        <w:trPr>
          <w:trHeight w:hRule="exact" w:val="658"/>
          <w:jc w:val="center"/>
        </w:trPr>
        <w:tc>
          <w:tcPr>
            <w:tcW w:w="479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Часть</w:t>
            </w:r>
            <w:r w:rsidRPr="00563B84">
              <w:rPr>
                <w:rFonts w:ascii="Times New Roman" w:hAnsi="Times New Roman" w:cs="Times New Roman"/>
                <w:sz w:val="16"/>
                <w:szCs w:val="16"/>
              </w:rPr>
              <w:t xml:space="preserve">, </w:t>
            </w:r>
            <w:r w:rsidRPr="00563B84">
              <w:rPr>
                <w:rStyle w:val="25"/>
                <w:rFonts w:eastAsia="Arial Unicode MS"/>
                <w:sz w:val="16"/>
                <w:szCs w:val="16"/>
              </w:rPr>
              <w:t>формируемая участниками образовательных отношений</w:t>
            </w:r>
          </w:p>
        </w:tc>
        <w:tc>
          <w:tcPr>
            <w:tcW w:w="821"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854"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tc>
        <w:tc>
          <w:tcPr>
            <w:tcW w:w="859"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306</w:t>
            </w:r>
          </w:p>
        </w:tc>
      </w:tr>
      <w:tr w:rsidR="009D3270" w:rsidRPr="00563B84">
        <w:trPr>
          <w:trHeight w:hRule="exact" w:val="979"/>
          <w:jc w:val="center"/>
        </w:trPr>
        <w:tc>
          <w:tcPr>
            <w:tcW w:w="479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Максимально допустимая годовая нагрузка (при 5-дневной учебной неделе)</w:t>
            </w:r>
          </w:p>
        </w:tc>
        <w:tc>
          <w:tcPr>
            <w:tcW w:w="821"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693</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693</w:t>
            </w:r>
          </w:p>
        </w:tc>
        <w:tc>
          <w:tcPr>
            <w:tcW w:w="854"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782</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782</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782</w:t>
            </w:r>
          </w:p>
        </w:tc>
        <w:tc>
          <w:tcPr>
            <w:tcW w:w="859"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3732</w:t>
            </w:r>
          </w:p>
        </w:tc>
      </w:tr>
      <w:tr w:rsidR="009D3270" w:rsidRPr="00563B84">
        <w:trPr>
          <w:trHeight w:hRule="exact" w:val="974"/>
          <w:jc w:val="center"/>
        </w:trPr>
        <w:tc>
          <w:tcPr>
            <w:tcW w:w="479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Коррекционно-развивающая область (коррекционные занятия и ритмика):</w:t>
            </w:r>
          </w:p>
        </w:tc>
        <w:tc>
          <w:tcPr>
            <w:tcW w:w="821"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198</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198</w:t>
            </w:r>
          </w:p>
        </w:tc>
        <w:tc>
          <w:tcPr>
            <w:tcW w:w="854"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204</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204</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204</w:t>
            </w:r>
          </w:p>
        </w:tc>
        <w:tc>
          <w:tcPr>
            <w:tcW w:w="859"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1008</w:t>
            </w:r>
          </w:p>
        </w:tc>
      </w:tr>
      <w:tr w:rsidR="009D3270" w:rsidRPr="00563B84">
        <w:trPr>
          <w:trHeight w:hRule="exact" w:val="581"/>
          <w:jc w:val="center"/>
        </w:trPr>
        <w:tc>
          <w:tcPr>
            <w:tcW w:w="479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Внеурочная деятельность</w:t>
            </w:r>
          </w:p>
        </w:tc>
        <w:tc>
          <w:tcPr>
            <w:tcW w:w="821"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132</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132</w:t>
            </w:r>
          </w:p>
        </w:tc>
        <w:tc>
          <w:tcPr>
            <w:tcW w:w="854"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136</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136</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136</w:t>
            </w:r>
          </w:p>
        </w:tc>
        <w:tc>
          <w:tcPr>
            <w:tcW w:w="859"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672</w:t>
            </w:r>
          </w:p>
        </w:tc>
      </w:tr>
      <w:tr w:rsidR="009D3270" w:rsidRPr="00563B84">
        <w:trPr>
          <w:trHeight w:hRule="exact" w:val="336"/>
          <w:jc w:val="center"/>
        </w:trPr>
        <w:tc>
          <w:tcPr>
            <w:tcW w:w="4790" w:type="dxa"/>
            <w:tcBorders>
              <w:top w:val="single" w:sz="4" w:space="0" w:color="auto"/>
              <w:left w:val="single" w:sz="4" w:space="0" w:color="auto"/>
              <w:bottom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Всего к финансированию</w:t>
            </w:r>
          </w:p>
        </w:tc>
        <w:tc>
          <w:tcPr>
            <w:tcW w:w="821" w:type="dxa"/>
            <w:tcBorders>
              <w:top w:val="single" w:sz="4" w:space="0" w:color="auto"/>
              <w:left w:val="single" w:sz="4" w:space="0" w:color="auto"/>
              <w:bottom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1023</w:t>
            </w:r>
          </w:p>
        </w:tc>
        <w:tc>
          <w:tcPr>
            <w:tcW w:w="850" w:type="dxa"/>
            <w:tcBorders>
              <w:top w:val="single" w:sz="4" w:space="0" w:color="auto"/>
              <w:left w:val="single" w:sz="4" w:space="0" w:color="auto"/>
              <w:bottom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1023</w:t>
            </w:r>
          </w:p>
        </w:tc>
        <w:tc>
          <w:tcPr>
            <w:tcW w:w="854" w:type="dxa"/>
            <w:tcBorders>
              <w:top w:val="single" w:sz="4" w:space="0" w:color="auto"/>
              <w:left w:val="single" w:sz="4" w:space="0" w:color="auto"/>
              <w:bottom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1122</w:t>
            </w:r>
          </w:p>
        </w:tc>
        <w:tc>
          <w:tcPr>
            <w:tcW w:w="850" w:type="dxa"/>
            <w:tcBorders>
              <w:top w:val="single" w:sz="4" w:space="0" w:color="auto"/>
              <w:left w:val="single" w:sz="4" w:space="0" w:color="auto"/>
              <w:bottom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1112</w:t>
            </w:r>
          </w:p>
        </w:tc>
        <w:tc>
          <w:tcPr>
            <w:tcW w:w="850" w:type="dxa"/>
            <w:tcBorders>
              <w:top w:val="single" w:sz="4" w:space="0" w:color="auto"/>
              <w:left w:val="single" w:sz="4" w:space="0" w:color="auto"/>
              <w:bottom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1122</w:t>
            </w:r>
          </w:p>
        </w:tc>
        <w:tc>
          <w:tcPr>
            <w:tcW w:w="859" w:type="dxa"/>
            <w:tcBorders>
              <w:top w:val="single" w:sz="4" w:space="0" w:color="auto"/>
              <w:left w:val="single" w:sz="4" w:space="0" w:color="auto"/>
              <w:bottom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5412</w:t>
            </w:r>
          </w:p>
        </w:tc>
      </w:tr>
    </w:tbl>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tbl>
      <w:tblPr>
        <w:tblOverlap w:val="never"/>
        <w:tblW w:w="0" w:type="auto"/>
        <w:tblLayout w:type="fixed"/>
        <w:tblCellMar>
          <w:left w:w="10" w:type="dxa"/>
          <w:right w:w="10" w:type="dxa"/>
        </w:tblCellMar>
        <w:tblLook w:val="04A0"/>
      </w:tblPr>
      <w:tblGrid>
        <w:gridCol w:w="2242"/>
        <w:gridCol w:w="2549"/>
        <w:gridCol w:w="854"/>
        <w:gridCol w:w="850"/>
        <w:gridCol w:w="850"/>
        <w:gridCol w:w="850"/>
        <w:gridCol w:w="1018"/>
      </w:tblGrid>
      <w:tr w:rsidR="009D3270" w:rsidRPr="00563B84">
        <w:trPr>
          <w:trHeight w:hRule="exact" w:val="1498"/>
        </w:trPr>
        <w:tc>
          <w:tcPr>
            <w:tcW w:w="9213" w:type="dxa"/>
            <w:gridSpan w:val="7"/>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Примерный годовой учебный план общего образования обучающихся с умственной отсталостью (интеллектуальными</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нарушениями):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lang w:val="en-US" w:eastAsia="en-US" w:bidi="en-US"/>
              </w:rPr>
              <w:t xml:space="preserve">I-IV </w:t>
            </w:r>
            <w:r w:rsidRPr="00563B84">
              <w:rPr>
                <w:rFonts w:ascii="Times New Roman" w:hAnsi="Times New Roman" w:cs="Times New Roman"/>
                <w:sz w:val="16"/>
                <w:szCs w:val="16"/>
              </w:rPr>
              <w:t>классы</w:t>
            </w:r>
          </w:p>
        </w:tc>
      </w:tr>
      <w:tr w:rsidR="009D3270" w:rsidRPr="00563B84">
        <w:trPr>
          <w:trHeight w:hRule="exact" w:val="528"/>
        </w:trPr>
        <w:tc>
          <w:tcPr>
            <w:tcW w:w="2242" w:type="dxa"/>
            <w:vMerge w:val="restart"/>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Предметные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области</w:t>
            </w:r>
          </w:p>
        </w:tc>
        <w:tc>
          <w:tcPr>
            <w:tcW w:w="2549"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Классы</w:t>
            </w:r>
          </w:p>
        </w:tc>
        <w:tc>
          <w:tcPr>
            <w:tcW w:w="3404" w:type="dxa"/>
            <w:gridSpan w:val="4"/>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Количество часов в год</w:t>
            </w:r>
          </w:p>
        </w:tc>
        <w:tc>
          <w:tcPr>
            <w:tcW w:w="1018"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Всего</w:t>
            </w:r>
          </w:p>
        </w:tc>
      </w:tr>
      <w:tr w:rsidR="009D3270" w:rsidRPr="00563B84">
        <w:trPr>
          <w:trHeight w:hRule="exact" w:val="960"/>
        </w:trPr>
        <w:tc>
          <w:tcPr>
            <w:tcW w:w="2242" w:type="dxa"/>
            <w:vMerge/>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2549"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Учебные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предметы</w:t>
            </w:r>
          </w:p>
        </w:tc>
        <w:tc>
          <w:tcPr>
            <w:tcW w:w="854"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I</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II</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III</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IV</w:t>
            </w:r>
          </w:p>
        </w:tc>
        <w:tc>
          <w:tcPr>
            <w:tcW w:w="1018" w:type="dxa"/>
            <w:tcBorders>
              <w:left w:val="single" w:sz="4" w:space="0" w:color="auto"/>
              <w:righ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r>
      <w:tr w:rsidR="009D3270" w:rsidRPr="00563B84">
        <w:trPr>
          <w:trHeight w:hRule="exact" w:val="581"/>
        </w:trPr>
        <w:tc>
          <w:tcPr>
            <w:tcW w:w="4791" w:type="dxa"/>
            <w:gridSpan w:val="2"/>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lastRenderedPageBreak/>
              <w:t>Обязательная часть</w:t>
            </w:r>
          </w:p>
        </w:tc>
        <w:tc>
          <w:tcPr>
            <w:tcW w:w="854" w:type="dxa"/>
            <w:tcBorders>
              <w:top w:val="single" w:sz="4" w:space="0" w:color="auto"/>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850" w:type="dxa"/>
            <w:tcBorders>
              <w:top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850" w:type="dxa"/>
            <w:tcBorders>
              <w:top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850" w:type="dxa"/>
            <w:tcBorders>
              <w:top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1018" w:type="dxa"/>
            <w:tcBorders>
              <w:top w:val="single" w:sz="4" w:space="0" w:color="auto"/>
              <w:righ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r>
      <w:tr w:rsidR="009D3270" w:rsidRPr="00563B84">
        <w:trPr>
          <w:trHeight w:hRule="exact" w:val="331"/>
        </w:trPr>
        <w:tc>
          <w:tcPr>
            <w:tcW w:w="2242"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 Язык и</w:t>
            </w:r>
          </w:p>
        </w:tc>
        <w:tc>
          <w:tcPr>
            <w:tcW w:w="2549"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1.1.Русский язык</w:t>
            </w:r>
          </w:p>
        </w:tc>
        <w:tc>
          <w:tcPr>
            <w:tcW w:w="854"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99</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tc>
        <w:tc>
          <w:tcPr>
            <w:tcW w:w="1018" w:type="dxa"/>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405</w:t>
            </w:r>
          </w:p>
        </w:tc>
      </w:tr>
      <w:tr w:rsidR="009D3270" w:rsidRPr="00563B84">
        <w:trPr>
          <w:trHeight w:hRule="exact" w:val="326"/>
        </w:trPr>
        <w:tc>
          <w:tcPr>
            <w:tcW w:w="2242"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речевая</w:t>
            </w:r>
          </w:p>
        </w:tc>
        <w:tc>
          <w:tcPr>
            <w:tcW w:w="2549"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1.2. Чтение</w:t>
            </w:r>
          </w:p>
        </w:tc>
        <w:tc>
          <w:tcPr>
            <w:tcW w:w="854"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99</w:t>
            </w:r>
          </w:p>
        </w:tc>
        <w:tc>
          <w:tcPr>
            <w:tcW w:w="850"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136</w:t>
            </w:r>
          </w:p>
        </w:tc>
        <w:tc>
          <w:tcPr>
            <w:tcW w:w="850"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136</w:t>
            </w:r>
          </w:p>
        </w:tc>
        <w:tc>
          <w:tcPr>
            <w:tcW w:w="850"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136</w:t>
            </w:r>
          </w:p>
        </w:tc>
        <w:tc>
          <w:tcPr>
            <w:tcW w:w="1018" w:type="dxa"/>
            <w:tcBorders>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507</w:t>
            </w:r>
          </w:p>
        </w:tc>
      </w:tr>
      <w:tr w:rsidR="009D3270" w:rsidRPr="00563B84">
        <w:trPr>
          <w:trHeight w:hRule="exact" w:val="643"/>
        </w:trPr>
        <w:tc>
          <w:tcPr>
            <w:tcW w:w="2242"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практика</w:t>
            </w:r>
          </w:p>
        </w:tc>
        <w:tc>
          <w:tcPr>
            <w:tcW w:w="2549"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1.3.Речевая практика</w:t>
            </w:r>
          </w:p>
        </w:tc>
        <w:tc>
          <w:tcPr>
            <w:tcW w:w="854" w:type="dxa"/>
            <w:tcBorders>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66</w:t>
            </w:r>
          </w:p>
        </w:tc>
        <w:tc>
          <w:tcPr>
            <w:tcW w:w="850" w:type="dxa"/>
            <w:tcBorders>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0" w:type="dxa"/>
            <w:tcBorders>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0" w:type="dxa"/>
            <w:tcBorders>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1018" w:type="dxa"/>
            <w:tcBorders>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270</w:t>
            </w:r>
          </w:p>
        </w:tc>
      </w:tr>
      <w:tr w:rsidR="009D3270" w:rsidRPr="00563B84">
        <w:trPr>
          <w:trHeight w:hRule="exact" w:val="331"/>
        </w:trPr>
        <w:tc>
          <w:tcPr>
            <w:tcW w:w="2242"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 Математика</w:t>
            </w:r>
          </w:p>
        </w:tc>
        <w:tc>
          <w:tcPr>
            <w:tcW w:w="2549"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2.1. Математика</w:t>
            </w:r>
          </w:p>
        </w:tc>
        <w:tc>
          <w:tcPr>
            <w:tcW w:w="854"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99</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136</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136</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136</w:t>
            </w:r>
          </w:p>
        </w:tc>
        <w:tc>
          <w:tcPr>
            <w:tcW w:w="1018"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507</w:t>
            </w:r>
          </w:p>
        </w:tc>
      </w:tr>
      <w:tr w:rsidR="009D3270" w:rsidRPr="00563B84">
        <w:trPr>
          <w:trHeight w:hRule="exact" w:val="653"/>
        </w:trPr>
        <w:tc>
          <w:tcPr>
            <w:tcW w:w="2242"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Естествознание</w:t>
            </w:r>
          </w:p>
        </w:tc>
        <w:tc>
          <w:tcPr>
            <w:tcW w:w="2549"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3.1.Мир природы и человека</w:t>
            </w:r>
          </w:p>
        </w:tc>
        <w:tc>
          <w:tcPr>
            <w:tcW w:w="854"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66</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34</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34</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34</w:t>
            </w:r>
          </w:p>
        </w:tc>
        <w:tc>
          <w:tcPr>
            <w:tcW w:w="1018" w:type="dxa"/>
            <w:tcBorders>
              <w:top w:val="single" w:sz="4" w:space="0" w:color="auto"/>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168</w:t>
            </w:r>
          </w:p>
        </w:tc>
      </w:tr>
      <w:tr w:rsidR="009D3270" w:rsidRPr="00563B84">
        <w:trPr>
          <w:trHeight w:hRule="exact" w:val="346"/>
        </w:trPr>
        <w:tc>
          <w:tcPr>
            <w:tcW w:w="2242"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 Искусство</w:t>
            </w:r>
          </w:p>
        </w:tc>
        <w:tc>
          <w:tcPr>
            <w:tcW w:w="2549"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4.1. Музыка</w:t>
            </w:r>
          </w:p>
        </w:tc>
        <w:tc>
          <w:tcPr>
            <w:tcW w:w="854"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66</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34</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34</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34</w:t>
            </w:r>
          </w:p>
        </w:tc>
        <w:tc>
          <w:tcPr>
            <w:tcW w:w="1018" w:type="dxa"/>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168</w:t>
            </w:r>
          </w:p>
        </w:tc>
      </w:tr>
      <w:tr w:rsidR="009D3270" w:rsidRPr="00563B84">
        <w:trPr>
          <w:trHeight w:hRule="exact" w:val="629"/>
        </w:trPr>
        <w:tc>
          <w:tcPr>
            <w:tcW w:w="2242"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2549"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4.2. </w:t>
            </w:r>
            <w:proofErr w:type="spellStart"/>
            <w:proofErr w:type="gramStart"/>
            <w:r w:rsidRPr="00563B84">
              <w:rPr>
                <w:rFonts w:ascii="Times New Roman" w:hAnsi="Times New Roman" w:cs="Times New Roman"/>
                <w:sz w:val="16"/>
                <w:szCs w:val="16"/>
              </w:rPr>
              <w:t>Изобразительн</w:t>
            </w:r>
            <w:proofErr w:type="spellEnd"/>
            <w:r w:rsidRPr="00563B84">
              <w:rPr>
                <w:rFonts w:ascii="Times New Roman" w:hAnsi="Times New Roman" w:cs="Times New Roman"/>
                <w:sz w:val="16"/>
                <w:szCs w:val="16"/>
              </w:rPr>
              <w:t xml:space="preserve"> </w:t>
            </w:r>
            <w:proofErr w:type="spellStart"/>
            <w:r w:rsidRPr="00563B84">
              <w:rPr>
                <w:rFonts w:ascii="Times New Roman" w:hAnsi="Times New Roman" w:cs="Times New Roman"/>
                <w:sz w:val="16"/>
                <w:szCs w:val="16"/>
              </w:rPr>
              <w:t>ое</w:t>
            </w:r>
            <w:proofErr w:type="spellEnd"/>
            <w:proofErr w:type="gramEnd"/>
            <w:r w:rsidRPr="00563B84">
              <w:rPr>
                <w:rFonts w:ascii="Times New Roman" w:hAnsi="Times New Roman" w:cs="Times New Roman"/>
                <w:sz w:val="16"/>
                <w:szCs w:val="16"/>
              </w:rPr>
              <w:t xml:space="preserve"> искусство</w:t>
            </w:r>
          </w:p>
        </w:tc>
        <w:tc>
          <w:tcPr>
            <w:tcW w:w="854"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33</w:t>
            </w:r>
          </w:p>
        </w:tc>
        <w:tc>
          <w:tcPr>
            <w:tcW w:w="850"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34</w:t>
            </w:r>
          </w:p>
        </w:tc>
        <w:tc>
          <w:tcPr>
            <w:tcW w:w="850"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34</w:t>
            </w:r>
          </w:p>
        </w:tc>
        <w:tc>
          <w:tcPr>
            <w:tcW w:w="850"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34</w:t>
            </w:r>
          </w:p>
        </w:tc>
        <w:tc>
          <w:tcPr>
            <w:tcW w:w="1018" w:type="dxa"/>
            <w:tcBorders>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135</w:t>
            </w:r>
          </w:p>
        </w:tc>
      </w:tr>
      <w:tr w:rsidR="009D3270" w:rsidRPr="00563B84">
        <w:trPr>
          <w:trHeight w:hRule="exact" w:val="739"/>
        </w:trPr>
        <w:tc>
          <w:tcPr>
            <w:tcW w:w="2242"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 Физическая культура</w:t>
            </w:r>
          </w:p>
        </w:tc>
        <w:tc>
          <w:tcPr>
            <w:tcW w:w="2549"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5.1. Физическая культура</w:t>
            </w:r>
          </w:p>
        </w:tc>
        <w:tc>
          <w:tcPr>
            <w:tcW w:w="854"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99</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tc>
        <w:tc>
          <w:tcPr>
            <w:tcW w:w="1018"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405</w:t>
            </w:r>
          </w:p>
        </w:tc>
      </w:tr>
      <w:tr w:rsidR="009D3270" w:rsidRPr="00563B84">
        <w:trPr>
          <w:trHeight w:hRule="exact" w:val="331"/>
        </w:trPr>
        <w:tc>
          <w:tcPr>
            <w:tcW w:w="2242"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 Технологии</w:t>
            </w:r>
          </w:p>
        </w:tc>
        <w:tc>
          <w:tcPr>
            <w:tcW w:w="2549"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6.1. Ручной труд</w:t>
            </w:r>
          </w:p>
        </w:tc>
        <w:tc>
          <w:tcPr>
            <w:tcW w:w="854"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66</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34</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34</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34</w:t>
            </w:r>
          </w:p>
        </w:tc>
        <w:tc>
          <w:tcPr>
            <w:tcW w:w="1018" w:type="dxa"/>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168</w:t>
            </w:r>
          </w:p>
        </w:tc>
      </w:tr>
      <w:tr w:rsidR="009D3270" w:rsidRPr="00563B84">
        <w:trPr>
          <w:trHeight w:hRule="exact" w:val="331"/>
        </w:trPr>
        <w:tc>
          <w:tcPr>
            <w:tcW w:w="2242"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Итого</w:t>
            </w:r>
          </w:p>
        </w:tc>
        <w:tc>
          <w:tcPr>
            <w:tcW w:w="2549" w:type="dxa"/>
            <w:tcBorders>
              <w:top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854"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693</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680</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680</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680</w:t>
            </w:r>
          </w:p>
        </w:tc>
        <w:tc>
          <w:tcPr>
            <w:tcW w:w="1018" w:type="dxa"/>
            <w:tcBorders>
              <w:top w:val="single" w:sz="4" w:space="0" w:color="auto"/>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2733</w:t>
            </w:r>
          </w:p>
        </w:tc>
      </w:tr>
      <w:tr w:rsidR="009D3270" w:rsidRPr="00563B84">
        <w:trPr>
          <w:trHeight w:hRule="exact" w:val="653"/>
        </w:trPr>
        <w:tc>
          <w:tcPr>
            <w:tcW w:w="4791" w:type="dxa"/>
            <w:gridSpan w:val="2"/>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Часть</w:t>
            </w:r>
            <w:r w:rsidRPr="00563B84">
              <w:rPr>
                <w:rFonts w:ascii="Times New Roman" w:hAnsi="Times New Roman" w:cs="Times New Roman"/>
                <w:sz w:val="16"/>
                <w:szCs w:val="16"/>
              </w:rPr>
              <w:t xml:space="preserve">, </w:t>
            </w:r>
            <w:r w:rsidRPr="00563B84">
              <w:rPr>
                <w:rStyle w:val="25"/>
                <w:rFonts w:eastAsia="Arial Unicode MS"/>
                <w:sz w:val="16"/>
                <w:szCs w:val="16"/>
              </w:rPr>
              <w:t>формируемая участниками образовательных отношений</w:t>
            </w:r>
          </w:p>
        </w:tc>
        <w:tc>
          <w:tcPr>
            <w:tcW w:w="854"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tc>
        <w:tc>
          <w:tcPr>
            <w:tcW w:w="1018"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306</w:t>
            </w:r>
          </w:p>
        </w:tc>
      </w:tr>
      <w:tr w:rsidR="009D3270" w:rsidRPr="00563B84">
        <w:trPr>
          <w:trHeight w:hRule="exact" w:val="979"/>
        </w:trPr>
        <w:tc>
          <w:tcPr>
            <w:tcW w:w="4791" w:type="dxa"/>
            <w:gridSpan w:val="2"/>
            <w:tcBorders>
              <w:top w:val="single" w:sz="4" w:space="0" w:color="auto"/>
              <w:left w:val="single" w:sz="4" w:space="0" w:color="auto"/>
              <w:bottom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Максимально допустимая годовая нагрузка (при 5-дневной учебной неделе)</w:t>
            </w:r>
          </w:p>
        </w:tc>
        <w:tc>
          <w:tcPr>
            <w:tcW w:w="854" w:type="dxa"/>
            <w:tcBorders>
              <w:top w:val="single" w:sz="4" w:space="0" w:color="auto"/>
              <w:left w:val="single" w:sz="4" w:space="0" w:color="auto"/>
              <w:bottom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693</w:t>
            </w:r>
          </w:p>
        </w:tc>
        <w:tc>
          <w:tcPr>
            <w:tcW w:w="850" w:type="dxa"/>
            <w:tcBorders>
              <w:top w:val="single" w:sz="4" w:space="0" w:color="auto"/>
              <w:left w:val="single" w:sz="4" w:space="0" w:color="auto"/>
              <w:bottom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782</w:t>
            </w:r>
          </w:p>
        </w:tc>
        <w:tc>
          <w:tcPr>
            <w:tcW w:w="850" w:type="dxa"/>
            <w:tcBorders>
              <w:top w:val="single" w:sz="4" w:space="0" w:color="auto"/>
              <w:left w:val="single" w:sz="4" w:space="0" w:color="auto"/>
              <w:bottom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782</w:t>
            </w:r>
          </w:p>
        </w:tc>
        <w:tc>
          <w:tcPr>
            <w:tcW w:w="850" w:type="dxa"/>
            <w:tcBorders>
              <w:top w:val="single" w:sz="4" w:space="0" w:color="auto"/>
              <w:left w:val="single" w:sz="4" w:space="0" w:color="auto"/>
              <w:bottom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782</w:t>
            </w:r>
          </w:p>
        </w:tc>
        <w:tc>
          <w:tcPr>
            <w:tcW w:w="1018" w:type="dxa"/>
            <w:tcBorders>
              <w:top w:val="single" w:sz="4" w:space="0" w:color="auto"/>
              <w:left w:val="single" w:sz="4" w:space="0" w:color="auto"/>
              <w:bottom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3039</w:t>
            </w:r>
          </w:p>
        </w:tc>
      </w:tr>
    </w:tbl>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tbl>
      <w:tblPr>
        <w:tblOverlap w:val="never"/>
        <w:tblW w:w="0" w:type="auto"/>
        <w:tblLayout w:type="fixed"/>
        <w:tblCellMar>
          <w:left w:w="10" w:type="dxa"/>
          <w:right w:w="10" w:type="dxa"/>
        </w:tblCellMar>
        <w:tblLook w:val="04A0"/>
      </w:tblPr>
      <w:tblGrid>
        <w:gridCol w:w="4790"/>
        <w:gridCol w:w="854"/>
        <w:gridCol w:w="850"/>
        <w:gridCol w:w="850"/>
        <w:gridCol w:w="850"/>
        <w:gridCol w:w="1018"/>
      </w:tblGrid>
      <w:tr w:rsidR="009D3270" w:rsidRPr="00563B84">
        <w:trPr>
          <w:trHeight w:hRule="exact" w:val="984"/>
        </w:trPr>
        <w:tc>
          <w:tcPr>
            <w:tcW w:w="479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Коррекционно-развивающая область (коррекционные занятия и ритмика):</w:t>
            </w:r>
          </w:p>
        </w:tc>
        <w:tc>
          <w:tcPr>
            <w:tcW w:w="854"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198</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204</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204</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204</w:t>
            </w:r>
          </w:p>
        </w:tc>
        <w:tc>
          <w:tcPr>
            <w:tcW w:w="1018"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810</w:t>
            </w:r>
          </w:p>
        </w:tc>
      </w:tr>
      <w:tr w:rsidR="009D3270" w:rsidRPr="00563B84">
        <w:trPr>
          <w:trHeight w:hRule="exact" w:val="576"/>
        </w:trPr>
        <w:tc>
          <w:tcPr>
            <w:tcW w:w="479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Внеурочная деятельность</w:t>
            </w:r>
          </w:p>
        </w:tc>
        <w:tc>
          <w:tcPr>
            <w:tcW w:w="854"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132</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136</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136</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136</w:t>
            </w:r>
          </w:p>
        </w:tc>
        <w:tc>
          <w:tcPr>
            <w:tcW w:w="1018"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540</w:t>
            </w:r>
          </w:p>
        </w:tc>
      </w:tr>
      <w:tr w:rsidR="009D3270" w:rsidRPr="00563B84">
        <w:trPr>
          <w:trHeight w:hRule="exact" w:val="341"/>
        </w:trPr>
        <w:tc>
          <w:tcPr>
            <w:tcW w:w="4790" w:type="dxa"/>
            <w:tcBorders>
              <w:top w:val="single" w:sz="4" w:space="0" w:color="auto"/>
              <w:left w:val="single" w:sz="4" w:space="0" w:color="auto"/>
              <w:bottom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Всего к финансированию</w:t>
            </w:r>
          </w:p>
        </w:tc>
        <w:tc>
          <w:tcPr>
            <w:tcW w:w="854" w:type="dxa"/>
            <w:tcBorders>
              <w:top w:val="single" w:sz="4" w:space="0" w:color="auto"/>
              <w:left w:val="single" w:sz="4" w:space="0" w:color="auto"/>
              <w:bottom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1023</w:t>
            </w:r>
          </w:p>
        </w:tc>
        <w:tc>
          <w:tcPr>
            <w:tcW w:w="850" w:type="dxa"/>
            <w:tcBorders>
              <w:top w:val="single" w:sz="4" w:space="0" w:color="auto"/>
              <w:left w:val="single" w:sz="4" w:space="0" w:color="auto"/>
              <w:bottom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1122</w:t>
            </w:r>
          </w:p>
        </w:tc>
        <w:tc>
          <w:tcPr>
            <w:tcW w:w="850" w:type="dxa"/>
            <w:tcBorders>
              <w:top w:val="single" w:sz="4" w:space="0" w:color="auto"/>
              <w:left w:val="single" w:sz="4" w:space="0" w:color="auto"/>
              <w:bottom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1112</w:t>
            </w:r>
          </w:p>
        </w:tc>
        <w:tc>
          <w:tcPr>
            <w:tcW w:w="850" w:type="dxa"/>
            <w:tcBorders>
              <w:top w:val="single" w:sz="4" w:space="0" w:color="auto"/>
              <w:left w:val="single" w:sz="4" w:space="0" w:color="auto"/>
              <w:bottom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1122</w:t>
            </w:r>
          </w:p>
        </w:tc>
        <w:tc>
          <w:tcPr>
            <w:tcW w:w="1018" w:type="dxa"/>
            <w:tcBorders>
              <w:top w:val="single" w:sz="4" w:space="0" w:color="auto"/>
              <w:left w:val="single" w:sz="4" w:space="0" w:color="auto"/>
              <w:bottom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4389</w:t>
            </w:r>
          </w:p>
        </w:tc>
      </w:tr>
    </w:tbl>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tbl>
      <w:tblPr>
        <w:tblOverlap w:val="never"/>
        <w:tblW w:w="0" w:type="auto"/>
        <w:tblLayout w:type="fixed"/>
        <w:tblCellMar>
          <w:left w:w="10" w:type="dxa"/>
          <w:right w:w="10" w:type="dxa"/>
        </w:tblCellMar>
        <w:tblLook w:val="04A0"/>
      </w:tblPr>
      <w:tblGrid>
        <w:gridCol w:w="2242"/>
        <w:gridCol w:w="2698"/>
        <w:gridCol w:w="706"/>
        <w:gridCol w:w="706"/>
        <w:gridCol w:w="710"/>
        <w:gridCol w:w="710"/>
        <w:gridCol w:w="566"/>
        <w:gridCol w:w="874"/>
      </w:tblGrid>
      <w:tr w:rsidR="009D3270" w:rsidRPr="00563B84">
        <w:trPr>
          <w:trHeight w:hRule="exact" w:val="902"/>
        </w:trPr>
        <w:tc>
          <w:tcPr>
            <w:tcW w:w="4940" w:type="dxa"/>
            <w:gridSpan w:val="2"/>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Примерный недельный </w:t>
            </w:r>
            <w:proofErr w:type="spellStart"/>
            <w:r w:rsidRPr="00563B84">
              <w:rPr>
                <w:rFonts w:ascii="Times New Roman" w:hAnsi="Times New Roman" w:cs="Times New Roman"/>
                <w:sz w:val="16"/>
                <w:szCs w:val="16"/>
              </w:rPr>
              <w:t>учебны</w:t>
            </w:r>
            <w:proofErr w:type="spellEnd"/>
            <w:r w:rsidRPr="00563B84">
              <w:rPr>
                <w:rFonts w:ascii="Times New Roman" w:hAnsi="Times New Roman" w:cs="Times New Roman"/>
                <w:sz w:val="16"/>
                <w:szCs w:val="16"/>
              </w:rPr>
              <w:t xml:space="preserve"> обучающихся с умственной отстал</w:t>
            </w:r>
          </w:p>
          <w:p w:rsidR="009D3270" w:rsidRPr="00563B84" w:rsidRDefault="00F22F3E" w:rsidP="00563B84">
            <w:pPr>
              <w:pStyle w:val="ac"/>
              <w:rPr>
                <w:rFonts w:ascii="Times New Roman" w:hAnsi="Times New Roman" w:cs="Times New Roman"/>
                <w:sz w:val="16"/>
                <w:szCs w:val="16"/>
              </w:rPr>
            </w:pPr>
            <w:proofErr w:type="spellStart"/>
            <w:r w:rsidRPr="00563B84">
              <w:rPr>
                <w:rFonts w:ascii="Times New Roman" w:hAnsi="Times New Roman" w:cs="Times New Roman"/>
                <w:sz w:val="16"/>
                <w:szCs w:val="16"/>
              </w:rPr>
              <w:t>нарушени</w:t>
            </w:r>
            <w:proofErr w:type="spellEnd"/>
          </w:p>
        </w:tc>
        <w:tc>
          <w:tcPr>
            <w:tcW w:w="4272" w:type="dxa"/>
            <w:gridSpan w:val="6"/>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proofErr w:type="spellStart"/>
            <w:r w:rsidRPr="00563B84">
              <w:rPr>
                <w:rFonts w:ascii="Times New Roman" w:hAnsi="Times New Roman" w:cs="Times New Roman"/>
                <w:sz w:val="16"/>
                <w:szCs w:val="16"/>
              </w:rPr>
              <w:t>й</w:t>
            </w:r>
            <w:proofErr w:type="spellEnd"/>
            <w:r w:rsidRPr="00563B84">
              <w:rPr>
                <w:rFonts w:ascii="Times New Roman" w:hAnsi="Times New Roman" w:cs="Times New Roman"/>
                <w:sz w:val="16"/>
                <w:szCs w:val="16"/>
              </w:rPr>
              <w:t xml:space="preserve"> план общего образования </w:t>
            </w:r>
            <w:proofErr w:type="spellStart"/>
            <w:r w:rsidRPr="00563B84">
              <w:rPr>
                <w:rFonts w:ascii="Times New Roman" w:hAnsi="Times New Roman" w:cs="Times New Roman"/>
                <w:sz w:val="16"/>
                <w:szCs w:val="16"/>
              </w:rPr>
              <w:t>юстью</w:t>
            </w:r>
            <w:proofErr w:type="spell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интеллектуальными</w:t>
            </w:r>
            <w:proofErr w:type="gramEnd"/>
            <w:r w:rsidRPr="00563B84">
              <w:rPr>
                <w:rFonts w:ascii="Times New Roman" w:hAnsi="Times New Roman" w:cs="Times New Roman"/>
                <w:sz w:val="16"/>
                <w:szCs w:val="16"/>
              </w:rPr>
              <w:t xml:space="preserve"> </w:t>
            </w:r>
            <w:proofErr w:type="spellStart"/>
            <w:r w:rsidRPr="00563B84">
              <w:rPr>
                <w:rFonts w:ascii="Times New Roman" w:hAnsi="Times New Roman" w:cs="Times New Roman"/>
                <w:sz w:val="16"/>
                <w:szCs w:val="16"/>
              </w:rPr>
              <w:t>ями</w:t>
            </w:r>
            <w:proofErr w:type="spellEnd"/>
            <w:r w:rsidRPr="00563B84">
              <w:rPr>
                <w:rFonts w:ascii="Times New Roman" w:hAnsi="Times New Roman" w:cs="Times New Roman"/>
                <w:sz w:val="16"/>
                <w:szCs w:val="16"/>
              </w:rPr>
              <w:t>):</w:t>
            </w:r>
          </w:p>
        </w:tc>
      </w:tr>
      <w:tr w:rsidR="009D3270" w:rsidRPr="00563B84">
        <w:trPr>
          <w:trHeight w:hRule="exact" w:val="662"/>
        </w:trPr>
        <w:tc>
          <w:tcPr>
            <w:tcW w:w="2242"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Предметные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области</w:t>
            </w:r>
          </w:p>
        </w:tc>
        <w:tc>
          <w:tcPr>
            <w:tcW w:w="2698"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Классы</w:t>
            </w:r>
          </w:p>
        </w:tc>
        <w:tc>
          <w:tcPr>
            <w:tcW w:w="2832" w:type="dxa"/>
            <w:gridSpan w:val="4"/>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Количество часов неделю</w:t>
            </w:r>
          </w:p>
        </w:tc>
        <w:tc>
          <w:tcPr>
            <w:tcW w:w="566" w:type="dxa"/>
            <w:tcBorders>
              <w:top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w:t>
            </w:r>
          </w:p>
        </w:tc>
        <w:tc>
          <w:tcPr>
            <w:tcW w:w="874" w:type="dxa"/>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proofErr w:type="spellStart"/>
            <w:r w:rsidRPr="00563B84">
              <w:rPr>
                <w:rFonts w:ascii="Times New Roman" w:hAnsi="Times New Roman" w:cs="Times New Roman"/>
                <w:sz w:val="16"/>
                <w:szCs w:val="16"/>
              </w:rPr>
              <w:t>Всег</w:t>
            </w:r>
            <w:proofErr w:type="spell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w:t>
            </w:r>
          </w:p>
        </w:tc>
      </w:tr>
      <w:tr w:rsidR="009D3270" w:rsidRPr="00563B84">
        <w:trPr>
          <w:trHeight w:hRule="exact" w:val="523"/>
        </w:trPr>
        <w:tc>
          <w:tcPr>
            <w:tcW w:w="2242"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2698"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Учебные предметы</w:t>
            </w:r>
          </w:p>
        </w:tc>
        <w:tc>
          <w:tcPr>
            <w:tcW w:w="70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I</w:t>
            </w:r>
            <w:r w:rsidRPr="00563B84">
              <w:rPr>
                <w:rFonts w:ascii="Times New Roman" w:hAnsi="Times New Roman" w:cs="Times New Roman"/>
                <w:sz w:val="16"/>
                <w:szCs w:val="16"/>
                <w:vertAlign w:val="superscript"/>
              </w:rPr>
              <w:t>1</w:t>
            </w:r>
          </w:p>
        </w:tc>
        <w:tc>
          <w:tcPr>
            <w:tcW w:w="70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I</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II</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III</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IV</w:t>
            </w:r>
          </w:p>
        </w:tc>
        <w:tc>
          <w:tcPr>
            <w:tcW w:w="874" w:type="dxa"/>
            <w:tcBorders>
              <w:left w:val="single" w:sz="4" w:space="0" w:color="auto"/>
              <w:righ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r>
      <w:tr w:rsidR="009D3270" w:rsidRPr="00563B84">
        <w:trPr>
          <w:trHeight w:hRule="exact" w:val="288"/>
        </w:trPr>
        <w:tc>
          <w:tcPr>
            <w:tcW w:w="4940" w:type="dxa"/>
            <w:gridSpan w:val="2"/>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Обязательная часть</w:t>
            </w:r>
          </w:p>
        </w:tc>
        <w:tc>
          <w:tcPr>
            <w:tcW w:w="706" w:type="dxa"/>
            <w:tcBorders>
              <w:top w:val="single" w:sz="4" w:space="0" w:color="auto"/>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706" w:type="dxa"/>
            <w:tcBorders>
              <w:top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710" w:type="dxa"/>
            <w:tcBorders>
              <w:top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710" w:type="dxa"/>
            <w:tcBorders>
              <w:top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566" w:type="dxa"/>
            <w:tcBorders>
              <w:top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874" w:type="dxa"/>
            <w:tcBorders>
              <w:top w:val="single" w:sz="4" w:space="0" w:color="auto"/>
              <w:righ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r>
      <w:tr w:rsidR="009D3270" w:rsidRPr="00563B84">
        <w:trPr>
          <w:trHeight w:hRule="exact" w:val="341"/>
        </w:trPr>
        <w:tc>
          <w:tcPr>
            <w:tcW w:w="2242"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 Язык и</w:t>
            </w:r>
          </w:p>
        </w:tc>
        <w:tc>
          <w:tcPr>
            <w:tcW w:w="2698"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1.1.Русский язык</w:t>
            </w:r>
          </w:p>
        </w:tc>
        <w:tc>
          <w:tcPr>
            <w:tcW w:w="706"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70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874"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14</w:t>
            </w:r>
          </w:p>
        </w:tc>
      </w:tr>
      <w:tr w:rsidR="009D3270" w:rsidRPr="00563B84">
        <w:trPr>
          <w:trHeight w:hRule="exact" w:val="326"/>
        </w:trPr>
        <w:tc>
          <w:tcPr>
            <w:tcW w:w="2242"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речевая</w:t>
            </w:r>
          </w:p>
        </w:tc>
        <w:tc>
          <w:tcPr>
            <w:tcW w:w="2698"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1.2. Чтение</w:t>
            </w:r>
          </w:p>
        </w:tc>
        <w:tc>
          <w:tcPr>
            <w:tcW w:w="706"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706"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710"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w:t>
            </w:r>
          </w:p>
        </w:tc>
        <w:tc>
          <w:tcPr>
            <w:tcW w:w="710"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w:t>
            </w:r>
          </w:p>
        </w:tc>
        <w:tc>
          <w:tcPr>
            <w:tcW w:w="566"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w:t>
            </w:r>
          </w:p>
        </w:tc>
        <w:tc>
          <w:tcPr>
            <w:tcW w:w="874" w:type="dxa"/>
            <w:tcBorders>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17</w:t>
            </w:r>
          </w:p>
        </w:tc>
      </w:tr>
      <w:tr w:rsidR="009D3270" w:rsidRPr="00563B84">
        <w:trPr>
          <w:trHeight w:hRule="exact" w:val="629"/>
        </w:trPr>
        <w:tc>
          <w:tcPr>
            <w:tcW w:w="2242"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практика</w:t>
            </w:r>
          </w:p>
        </w:tc>
        <w:tc>
          <w:tcPr>
            <w:tcW w:w="2698"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1.3.Речевая практика</w:t>
            </w:r>
          </w:p>
        </w:tc>
        <w:tc>
          <w:tcPr>
            <w:tcW w:w="706"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706" w:type="dxa"/>
            <w:tcBorders>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710" w:type="dxa"/>
            <w:tcBorders>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710" w:type="dxa"/>
            <w:tcBorders>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874" w:type="dxa"/>
            <w:tcBorders>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11</w:t>
            </w:r>
          </w:p>
        </w:tc>
      </w:tr>
      <w:tr w:rsidR="009D3270" w:rsidRPr="00563B84">
        <w:trPr>
          <w:trHeight w:hRule="exact" w:val="331"/>
        </w:trPr>
        <w:tc>
          <w:tcPr>
            <w:tcW w:w="2242"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 Математика</w:t>
            </w:r>
          </w:p>
        </w:tc>
        <w:tc>
          <w:tcPr>
            <w:tcW w:w="2698"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2.1.Математика</w:t>
            </w:r>
          </w:p>
        </w:tc>
        <w:tc>
          <w:tcPr>
            <w:tcW w:w="70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70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w:t>
            </w:r>
          </w:p>
        </w:tc>
        <w:tc>
          <w:tcPr>
            <w:tcW w:w="874" w:type="dxa"/>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18</w:t>
            </w:r>
          </w:p>
        </w:tc>
      </w:tr>
      <w:tr w:rsidR="009D3270" w:rsidRPr="00563B84">
        <w:trPr>
          <w:trHeight w:hRule="exact" w:val="658"/>
        </w:trPr>
        <w:tc>
          <w:tcPr>
            <w:tcW w:w="2242"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Естествознание</w:t>
            </w:r>
          </w:p>
        </w:tc>
        <w:tc>
          <w:tcPr>
            <w:tcW w:w="2698"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3.1. Мир природы и человека</w:t>
            </w:r>
          </w:p>
        </w:tc>
        <w:tc>
          <w:tcPr>
            <w:tcW w:w="70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70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w:t>
            </w:r>
          </w:p>
        </w:tc>
        <w:tc>
          <w:tcPr>
            <w:tcW w:w="874"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7</w:t>
            </w:r>
          </w:p>
        </w:tc>
      </w:tr>
      <w:tr w:rsidR="009D3270" w:rsidRPr="00563B84">
        <w:trPr>
          <w:trHeight w:hRule="exact" w:val="350"/>
        </w:trPr>
        <w:tc>
          <w:tcPr>
            <w:tcW w:w="2242"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 Искусство</w:t>
            </w:r>
          </w:p>
        </w:tc>
        <w:tc>
          <w:tcPr>
            <w:tcW w:w="2698"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4.1. Музыка</w:t>
            </w:r>
          </w:p>
        </w:tc>
        <w:tc>
          <w:tcPr>
            <w:tcW w:w="706"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706"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71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w:t>
            </w:r>
          </w:p>
        </w:tc>
        <w:tc>
          <w:tcPr>
            <w:tcW w:w="71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w:t>
            </w:r>
          </w:p>
        </w:tc>
        <w:tc>
          <w:tcPr>
            <w:tcW w:w="566"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w:t>
            </w:r>
          </w:p>
        </w:tc>
        <w:tc>
          <w:tcPr>
            <w:tcW w:w="874" w:type="dxa"/>
            <w:tcBorders>
              <w:top w:val="single" w:sz="4" w:space="0" w:color="auto"/>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7</w:t>
            </w:r>
          </w:p>
        </w:tc>
      </w:tr>
      <w:tr w:rsidR="009D3270" w:rsidRPr="00563B84">
        <w:trPr>
          <w:trHeight w:hRule="exact" w:val="624"/>
        </w:trPr>
        <w:tc>
          <w:tcPr>
            <w:tcW w:w="2242"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2698"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4.2. Изобразительно е искусство</w:t>
            </w:r>
          </w:p>
        </w:tc>
        <w:tc>
          <w:tcPr>
            <w:tcW w:w="706" w:type="dxa"/>
            <w:tcBorders>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706" w:type="dxa"/>
            <w:tcBorders>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w:t>
            </w:r>
          </w:p>
        </w:tc>
        <w:tc>
          <w:tcPr>
            <w:tcW w:w="710" w:type="dxa"/>
            <w:tcBorders>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w:t>
            </w:r>
          </w:p>
        </w:tc>
        <w:tc>
          <w:tcPr>
            <w:tcW w:w="710" w:type="dxa"/>
            <w:tcBorders>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w:t>
            </w:r>
          </w:p>
        </w:tc>
        <w:tc>
          <w:tcPr>
            <w:tcW w:w="566" w:type="dxa"/>
            <w:tcBorders>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w:t>
            </w:r>
          </w:p>
        </w:tc>
        <w:tc>
          <w:tcPr>
            <w:tcW w:w="874" w:type="dxa"/>
            <w:tcBorders>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w:t>
            </w:r>
          </w:p>
        </w:tc>
      </w:tr>
      <w:tr w:rsidR="009D3270" w:rsidRPr="00563B84">
        <w:trPr>
          <w:trHeight w:hRule="exact" w:val="734"/>
        </w:trPr>
        <w:tc>
          <w:tcPr>
            <w:tcW w:w="2242"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 Физическая культура</w:t>
            </w:r>
          </w:p>
        </w:tc>
        <w:tc>
          <w:tcPr>
            <w:tcW w:w="2698"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5.1. Физическая культура</w:t>
            </w:r>
          </w:p>
        </w:tc>
        <w:tc>
          <w:tcPr>
            <w:tcW w:w="70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70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874"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15</w:t>
            </w:r>
          </w:p>
        </w:tc>
      </w:tr>
      <w:tr w:rsidR="009D3270" w:rsidRPr="00563B84">
        <w:trPr>
          <w:trHeight w:hRule="exact" w:val="331"/>
        </w:trPr>
        <w:tc>
          <w:tcPr>
            <w:tcW w:w="2242"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 Технологии</w:t>
            </w:r>
          </w:p>
        </w:tc>
        <w:tc>
          <w:tcPr>
            <w:tcW w:w="2698"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6.1. Ручной труд</w:t>
            </w:r>
          </w:p>
        </w:tc>
        <w:tc>
          <w:tcPr>
            <w:tcW w:w="706"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706"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71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w:t>
            </w:r>
          </w:p>
        </w:tc>
        <w:tc>
          <w:tcPr>
            <w:tcW w:w="71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w:t>
            </w:r>
          </w:p>
        </w:tc>
        <w:tc>
          <w:tcPr>
            <w:tcW w:w="566"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w:t>
            </w:r>
          </w:p>
        </w:tc>
        <w:tc>
          <w:tcPr>
            <w:tcW w:w="874" w:type="dxa"/>
            <w:tcBorders>
              <w:top w:val="single" w:sz="4" w:space="0" w:color="auto"/>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7</w:t>
            </w:r>
          </w:p>
        </w:tc>
      </w:tr>
      <w:tr w:rsidR="009D3270" w:rsidRPr="00563B84">
        <w:trPr>
          <w:trHeight w:hRule="exact" w:val="331"/>
        </w:trPr>
        <w:tc>
          <w:tcPr>
            <w:tcW w:w="2242"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Итого</w:t>
            </w:r>
          </w:p>
        </w:tc>
        <w:tc>
          <w:tcPr>
            <w:tcW w:w="2698" w:type="dxa"/>
            <w:tcBorders>
              <w:top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706"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21</w:t>
            </w:r>
          </w:p>
        </w:tc>
        <w:tc>
          <w:tcPr>
            <w:tcW w:w="706"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21</w:t>
            </w:r>
          </w:p>
        </w:tc>
        <w:tc>
          <w:tcPr>
            <w:tcW w:w="71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20</w:t>
            </w:r>
          </w:p>
        </w:tc>
        <w:tc>
          <w:tcPr>
            <w:tcW w:w="71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20</w:t>
            </w:r>
          </w:p>
        </w:tc>
        <w:tc>
          <w:tcPr>
            <w:tcW w:w="566"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20</w:t>
            </w:r>
          </w:p>
        </w:tc>
        <w:tc>
          <w:tcPr>
            <w:tcW w:w="874" w:type="dxa"/>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tc>
      </w:tr>
      <w:tr w:rsidR="009D3270" w:rsidRPr="00563B84">
        <w:trPr>
          <w:trHeight w:hRule="exact" w:val="658"/>
        </w:trPr>
        <w:tc>
          <w:tcPr>
            <w:tcW w:w="4940" w:type="dxa"/>
            <w:gridSpan w:val="2"/>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Часть</w:t>
            </w:r>
            <w:r w:rsidRPr="00563B84">
              <w:rPr>
                <w:rFonts w:ascii="Times New Roman" w:hAnsi="Times New Roman" w:cs="Times New Roman"/>
                <w:sz w:val="16"/>
                <w:szCs w:val="16"/>
              </w:rPr>
              <w:t xml:space="preserve">, </w:t>
            </w:r>
            <w:r w:rsidRPr="00563B84">
              <w:rPr>
                <w:rStyle w:val="25"/>
                <w:rFonts w:eastAsia="Arial Unicode MS"/>
                <w:sz w:val="16"/>
                <w:szCs w:val="16"/>
              </w:rPr>
              <w:t>формируемая участниками образовательных отношений</w:t>
            </w:r>
          </w:p>
        </w:tc>
        <w:tc>
          <w:tcPr>
            <w:tcW w:w="70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70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874"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9</w:t>
            </w:r>
          </w:p>
        </w:tc>
      </w:tr>
      <w:tr w:rsidR="009D3270" w:rsidRPr="00563B84">
        <w:trPr>
          <w:trHeight w:hRule="exact" w:val="974"/>
        </w:trPr>
        <w:tc>
          <w:tcPr>
            <w:tcW w:w="4940" w:type="dxa"/>
            <w:gridSpan w:val="2"/>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Максимально допустимая недельная нагрузка (при 5-дневной учебной неделе)</w:t>
            </w:r>
          </w:p>
        </w:tc>
        <w:tc>
          <w:tcPr>
            <w:tcW w:w="70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21</w:t>
            </w:r>
          </w:p>
        </w:tc>
        <w:tc>
          <w:tcPr>
            <w:tcW w:w="70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21</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23</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23</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23</w:t>
            </w:r>
          </w:p>
        </w:tc>
        <w:tc>
          <w:tcPr>
            <w:tcW w:w="874"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111</w:t>
            </w:r>
          </w:p>
        </w:tc>
      </w:tr>
      <w:tr w:rsidR="009D3270" w:rsidRPr="00563B84">
        <w:trPr>
          <w:trHeight w:hRule="exact" w:val="974"/>
        </w:trPr>
        <w:tc>
          <w:tcPr>
            <w:tcW w:w="4940" w:type="dxa"/>
            <w:gridSpan w:val="2"/>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Коррекционно-развивающая область (коррекционные занятия и ритмика</w:t>
            </w:r>
            <w:proofErr w:type="gramStart"/>
            <w:r w:rsidRPr="00563B84">
              <w:rPr>
                <w:rFonts w:ascii="Times New Roman" w:hAnsi="Times New Roman" w:cs="Times New Roman"/>
                <w:sz w:val="16"/>
                <w:szCs w:val="16"/>
              </w:rPr>
              <w:t>)::</w:t>
            </w:r>
            <w:proofErr w:type="gramEnd"/>
          </w:p>
        </w:tc>
        <w:tc>
          <w:tcPr>
            <w:tcW w:w="70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w:t>
            </w:r>
          </w:p>
        </w:tc>
        <w:tc>
          <w:tcPr>
            <w:tcW w:w="70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w:t>
            </w:r>
          </w:p>
        </w:tc>
        <w:tc>
          <w:tcPr>
            <w:tcW w:w="874"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30</w:t>
            </w:r>
          </w:p>
        </w:tc>
      </w:tr>
      <w:tr w:rsidR="009D3270" w:rsidRPr="00563B84">
        <w:trPr>
          <w:trHeight w:hRule="exact" w:val="278"/>
        </w:trPr>
        <w:tc>
          <w:tcPr>
            <w:tcW w:w="4940" w:type="dxa"/>
            <w:gridSpan w:val="2"/>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Внеурочная деятельность:</w:t>
            </w:r>
          </w:p>
        </w:tc>
        <w:tc>
          <w:tcPr>
            <w:tcW w:w="706"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w:t>
            </w:r>
          </w:p>
        </w:tc>
        <w:tc>
          <w:tcPr>
            <w:tcW w:w="706"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w:t>
            </w:r>
          </w:p>
        </w:tc>
        <w:tc>
          <w:tcPr>
            <w:tcW w:w="71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w:t>
            </w:r>
          </w:p>
        </w:tc>
        <w:tc>
          <w:tcPr>
            <w:tcW w:w="71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w:t>
            </w:r>
          </w:p>
        </w:tc>
        <w:tc>
          <w:tcPr>
            <w:tcW w:w="566"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w:t>
            </w:r>
          </w:p>
        </w:tc>
        <w:tc>
          <w:tcPr>
            <w:tcW w:w="874" w:type="dxa"/>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20</w:t>
            </w:r>
          </w:p>
        </w:tc>
      </w:tr>
      <w:tr w:rsidR="009D3270" w:rsidRPr="00563B84">
        <w:trPr>
          <w:trHeight w:hRule="exact" w:val="346"/>
        </w:trPr>
        <w:tc>
          <w:tcPr>
            <w:tcW w:w="4940" w:type="dxa"/>
            <w:gridSpan w:val="2"/>
            <w:tcBorders>
              <w:top w:val="single" w:sz="4" w:space="0" w:color="auto"/>
              <w:left w:val="single" w:sz="4" w:space="0" w:color="auto"/>
              <w:bottom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Всего к финансированию</w:t>
            </w:r>
          </w:p>
        </w:tc>
        <w:tc>
          <w:tcPr>
            <w:tcW w:w="706" w:type="dxa"/>
            <w:tcBorders>
              <w:top w:val="single" w:sz="4" w:space="0" w:color="auto"/>
              <w:left w:val="single" w:sz="4" w:space="0" w:color="auto"/>
              <w:bottom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31</w:t>
            </w:r>
          </w:p>
        </w:tc>
        <w:tc>
          <w:tcPr>
            <w:tcW w:w="706" w:type="dxa"/>
            <w:tcBorders>
              <w:top w:val="single" w:sz="4" w:space="0" w:color="auto"/>
              <w:left w:val="single" w:sz="4" w:space="0" w:color="auto"/>
              <w:bottom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31</w:t>
            </w:r>
          </w:p>
        </w:tc>
        <w:tc>
          <w:tcPr>
            <w:tcW w:w="710" w:type="dxa"/>
            <w:tcBorders>
              <w:top w:val="single" w:sz="4" w:space="0" w:color="auto"/>
              <w:left w:val="single" w:sz="4" w:space="0" w:color="auto"/>
              <w:bottom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33</w:t>
            </w:r>
          </w:p>
        </w:tc>
        <w:tc>
          <w:tcPr>
            <w:tcW w:w="710" w:type="dxa"/>
            <w:tcBorders>
              <w:top w:val="single" w:sz="4" w:space="0" w:color="auto"/>
              <w:left w:val="single" w:sz="4" w:space="0" w:color="auto"/>
              <w:bottom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33</w:t>
            </w:r>
          </w:p>
        </w:tc>
        <w:tc>
          <w:tcPr>
            <w:tcW w:w="566" w:type="dxa"/>
            <w:tcBorders>
              <w:top w:val="single" w:sz="4" w:space="0" w:color="auto"/>
              <w:left w:val="single" w:sz="4" w:space="0" w:color="auto"/>
              <w:bottom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33</w:t>
            </w:r>
          </w:p>
        </w:tc>
        <w:tc>
          <w:tcPr>
            <w:tcW w:w="874" w:type="dxa"/>
            <w:tcBorders>
              <w:top w:val="single" w:sz="4" w:space="0" w:color="auto"/>
              <w:left w:val="single" w:sz="4" w:space="0" w:color="auto"/>
              <w:bottom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161</w:t>
            </w:r>
          </w:p>
        </w:tc>
      </w:tr>
    </w:tbl>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tbl>
      <w:tblPr>
        <w:tblOverlap w:val="never"/>
        <w:tblW w:w="0" w:type="auto"/>
        <w:tblLayout w:type="fixed"/>
        <w:tblCellMar>
          <w:left w:w="10" w:type="dxa"/>
          <w:right w:w="10" w:type="dxa"/>
        </w:tblCellMar>
        <w:tblLook w:val="04A0"/>
      </w:tblPr>
      <w:tblGrid>
        <w:gridCol w:w="2242"/>
        <w:gridCol w:w="2549"/>
        <w:gridCol w:w="854"/>
        <w:gridCol w:w="850"/>
        <w:gridCol w:w="850"/>
        <w:gridCol w:w="850"/>
        <w:gridCol w:w="1018"/>
      </w:tblGrid>
      <w:tr w:rsidR="009D3270" w:rsidRPr="00563B84">
        <w:trPr>
          <w:trHeight w:hRule="exact" w:val="854"/>
        </w:trPr>
        <w:tc>
          <w:tcPr>
            <w:tcW w:w="4791" w:type="dxa"/>
            <w:gridSpan w:val="2"/>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Примерный недельный </w:t>
            </w:r>
            <w:proofErr w:type="spellStart"/>
            <w:r w:rsidRPr="00563B84">
              <w:rPr>
                <w:rFonts w:ascii="Times New Roman" w:hAnsi="Times New Roman" w:cs="Times New Roman"/>
                <w:sz w:val="16"/>
                <w:szCs w:val="16"/>
              </w:rPr>
              <w:t>учебнь</w:t>
            </w:r>
            <w:proofErr w:type="spellEnd"/>
            <w:r w:rsidRPr="00563B84">
              <w:rPr>
                <w:rFonts w:ascii="Times New Roman" w:hAnsi="Times New Roman" w:cs="Times New Roman"/>
                <w:sz w:val="16"/>
                <w:szCs w:val="16"/>
              </w:rPr>
              <w:t xml:space="preserve"> обучающихся с умственной </w:t>
            </w:r>
            <w:proofErr w:type="spellStart"/>
            <w:r w:rsidRPr="00563B84">
              <w:rPr>
                <w:rFonts w:ascii="Times New Roman" w:hAnsi="Times New Roman" w:cs="Times New Roman"/>
                <w:sz w:val="16"/>
                <w:szCs w:val="16"/>
              </w:rPr>
              <w:t>отста</w:t>
            </w:r>
            <w:proofErr w:type="spellEnd"/>
          </w:p>
        </w:tc>
        <w:tc>
          <w:tcPr>
            <w:tcW w:w="4422" w:type="dxa"/>
            <w:gridSpan w:val="5"/>
            <w:tcBorders>
              <w:top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proofErr w:type="spellStart"/>
            <w:proofErr w:type="gramStart"/>
            <w:r w:rsidRPr="00563B84">
              <w:rPr>
                <w:rFonts w:ascii="Times New Roman" w:hAnsi="Times New Roman" w:cs="Times New Roman"/>
                <w:sz w:val="16"/>
                <w:szCs w:val="16"/>
              </w:rPr>
              <w:t>й</w:t>
            </w:r>
            <w:proofErr w:type="spellEnd"/>
            <w:r w:rsidRPr="00563B84">
              <w:rPr>
                <w:rFonts w:ascii="Times New Roman" w:hAnsi="Times New Roman" w:cs="Times New Roman"/>
                <w:sz w:val="16"/>
                <w:szCs w:val="16"/>
              </w:rPr>
              <w:t xml:space="preserve"> план общего образования </w:t>
            </w:r>
            <w:proofErr w:type="spellStart"/>
            <w:r w:rsidRPr="00563B84">
              <w:rPr>
                <w:rFonts w:ascii="Times New Roman" w:hAnsi="Times New Roman" w:cs="Times New Roman"/>
                <w:sz w:val="16"/>
                <w:szCs w:val="16"/>
              </w:rPr>
              <w:t>шостью</w:t>
            </w:r>
            <w:proofErr w:type="spellEnd"/>
            <w:r w:rsidRPr="00563B84">
              <w:rPr>
                <w:rFonts w:ascii="Times New Roman" w:hAnsi="Times New Roman" w:cs="Times New Roman"/>
                <w:sz w:val="16"/>
                <w:szCs w:val="16"/>
              </w:rPr>
              <w:t xml:space="preserve"> (интеллектуальными</w:t>
            </w:r>
            <w:proofErr w:type="gramEnd"/>
          </w:p>
        </w:tc>
      </w:tr>
      <w:tr w:rsidR="009D3270" w:rsidRPr="00563B84">
        <w:trPr>
          <w:trHeight w:hRule="exact" w:val="384"/>
        </w:trPr>
        <w:tc>
          <w:tcPr>
            <w:tcW w:w="2242"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Предметные</w:t>
            </w:r>
          </w:p>
        </w:tc>
        <w:tc>
          <w:tcPr>
            <w:tcW w:w="2549"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Классы</w:t>
            </w:r>
          </w:p>
        </w:tc>
        <w:tc>
          <w:tcPr>
            <w:tcW w:w="3404" w:type="dxa"/>
            <w:gridSpan w:val="4"/>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Количество часов в год</w:t>
            </w:r>
          </w:p>
        </w:tc>
        <w:tc>
          <w:tcPr>
            <w:tcW w:w="1018"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Всего</w:t>
            </w:r>
          </w:p>
        </w:tc>
      </w:tr>
      <w:tr w:rsidR="009D3270" w:rsidRPr="00563B84">
        <w:trPr>
          <w:trHeight w:hRule="exact" w:val="1109"/>
        </w:trPr>
        <w:tc>
          <w:tcPr>
            <w:tcW w:w="2242"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области</w:t>
            </w:r>
          </w:p>
        </w:tc>
        <w:tc>
          <w:tcPr>
            <w:tcW w:w="2549"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Учебные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предметы</w:t>
            </w:r>
          </w:p>
        </w:tc>
        <w:tc>
          <w:tcPr>
            <w:tcW w:w="854"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I</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II</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III</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IV</w:t>
            </w:r>
          </w:p>
        </w:tc>
        <w:tc>
          <w:tcPr>
            <w:tcW w:w="1018" w:type="dxa"/>
            <w:tcBorders>
              <w:left w:val="single" w:sz="4" w:space="0" w:color="auto"/>
              <w:righ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r>
      <w:tr w:rsidR="009D3270" w:rsidRPr="00563B84">
        <w:trPr>
          <w:trHeight w:hRule="exact" w:val="288"/>
        </w:trPr>
        <w:tc>
          <w:tcPr>
            <w:tcW w:w="4791" w:type="dxa"/>
            <w:gridSpan w:val="2"/>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Обязательная часть</w:t>
            </w:r>
          </w:p>
        </w:tc>
        <w:tc>
          <w:tcPr>
            <w:tcW w:w="854" w:type="dxa"/>
            <w:tcBorders>
              <w:top w:val="single" w:sz="4" w:space="0" w:color="auto"/>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850" w:type="dxa"/>
            <w:tcBorders>
              <w:top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850" w:type="dxa"/>
            <w:tcBorders>
              <w:top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850" w:type="dxa"/>
            <w:tcBorders>
              <w:top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1018" w:type="dxa"/>
            <w:tcBorders>
              <w:top w:val="single" w:sz="4" w:space="0" w:color="auto"/>
              <w:righ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r>
      <w:tr w:rsidR="009D3270" w:rsidRPr="00563B84">
        <w:trPr>
          <w:trHeight w:hRule="exact" w:val="341"/>
        </w:trPr>
        <w:tc>
          <w:tcPr>
            <w:tcW w:w="2242"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 Язык и</w:t>
            </w:r>
          </w:p>
        </w:tc>
        <w:tc>
          <w:tcPr>
            <w:tcW w:w="2549"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1.1.Русский язык</w:t>
            </w:r>
          </w:p>
        </w:tc>
        <w:tc>
          <w:tcPr>
            <w:tcW w:w="854"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1018" w:type="dxa"/>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12</w:t>
            </w:r>
          </w:p>
        </w:tc>
      </w:tr>
      <w:tr w:rsidR="009D3270" w:rsidRPr="00563B84">
        <w:trPr>
          <w:trHeight w:hRule="exact" w:val="326"/>
        </w:trPr>
        <w:tc>
          <w:tcPr>
            <w:tcW w:w="2242"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речевая</w:t>
            </w:r>
          </w:p>
        </w:tc>
        <w:tc>
          <w:tcPr>
            <w:tcW w:w="2549"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1.2. Чтение</w:t>
            </w:r>
          </w:p>
        </w:tc>
        <w:tc>
          <w:tcPr>
            <w:tcW w:w="854"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850"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w:t>
            </w:r>
          </w:p>
        </w:tc>
        <w:tc>
          <w:tcPr>
            <w:tcW w:w="850"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w:t>
            </w:r>
          </w:p>
        </w:tc>
        <w:tc>
          <w:tcPr>
            <w:tcW w:w="850"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w:t>
            </w:r>
          </w:p>
        </w:tc>
        <w:tc>
          <w:tcPr>
            <w:tcW w:w="1018" w:type="dxa"/>
            <w:tcBorders>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15</w:t>
            </w:r>
          </w:p>
        </w:tc>
      </w:tr>
      <w:tr w:rsidR="009D3270" w:rsidRPr="00563B84">
        <w:trPr>
          <w:trHeight w:hRule="exact" w:val="629"/>
        </w:trPr>
        <w:tc>
          <w:tcPr>
            <w:tcW w:w="2242"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практика</w:t>
            </w:r>
          </w:p>
        </w:tc>
        <w:tc>
          <w:tcPr>
            <w:tcW w:w="2549"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1.3.Речевая практика</w:t>
            </w:r>
          </w:p>
        </w:tc>
        <w:tc>
          <w:tcPr>
            <w:tcW w:w="854" w:type="dxa"/>
            <w:tcBorders>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850" w:type="dxa"/>
            <w:tcBorders>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850" w:type="dxa"/>
            <w:tcBorders>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850" w:type="dxa"/>
            <w:tcBorders>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1018" w:type="dxa"/>
            <w:tcBorders>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8</w:t>
            </w:r>
          </w:p>
        </w:tc>
      </w:tr>
      <w:tr w:rsidR="009D3270" w:rsidRPr="00563B84">
        <w:trPr>
          <w:trHeight w:hRule="exact" w:val="331"/>
        </w:trPr>
        <w:tc>
          <w:tcPr>
            <w:tcW w:w="2242"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 Математика</w:t>
            </w:r>
          </w:p>
        </w:tc>
        <w:tc>
          <w:tcPr>
            <w:tcW w:w="2549"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2.1. Математика</w:t>
            </w:r>
          </w:p>
        </w:tc>
        <w:tc>
          <w:tcPr>
            <w:tcW w:w="854"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w:t>
            </w:r>
          </w:p>
        </w:tc>
        <w:tc>
          <w:tcPr>
            <w:tcW w:w="1018"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15</w:t>
            </w:r>
          </w:p>
        </w:tc>
      </w:tr>
      <w:tr w:rsidR="009D3270" w:rsidRPr="00563B84">
        <w:trPr>
          <w:trHeight w:hRule="exact" w:val="653"/>
        </w:trPr>
        <w:tc>
          <w:tcPr>
            <w:tcW w:w="2242"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Естествознание</w:t>
            </w:r>
          </w:p>
        </w:tc>
        <w:tc>
          <w:tcPr>
            <w:tcW w:w="2549"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3.1.Мир природы и человека</w:t>
            </w:r>
          </w:p>
        </w:tc>
        <w:tc>
          <w:tcPr>
            <w:tcW w:w="854"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w:t>
            </w:r>
          </w:p>
        </w:tc>
        <w:tc>
          <w:tcPr>
            <w:tcW w:w="1018"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w:t>
            </w:r>
          </w:p>
        </w:tc>
      </w:tr>
      <w:tr w:rsidR="009D3270" w:rsidRPr="00563B84">
        <w:trPr>
          <w:trHeight w:hRule="exact" w:val="350"/>
        </w:trPr>
        <w:tc>
          <w:tcPr>
            <w:tcW w:w="2242"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 Искусство</w:t>
            </w:r>
          </w:p>
        </w:tc>
        <w:tc>
          <w:tcPr>
            <w:tcW w:w="2549"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4.1. Музыка</w:t>
            </w:r>
          </w:p>
        </w:tc>
        <w:tc>
          <w:tcPr>
            <w:tcW w:w="854"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w:t>
            </w:r>
          </w:p>
        </w:tc>
        <w:tc>
          <w:tcPr>
            <w:tcW w:w="1018" w:type="dxa"/>
            <w:tcBorders>
              <w:top w:val="single" w:sz="4" w:space="0" w:color="auto"/>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w:t>
            </w:r>
          </w:p>
        </w:tc>
      </w:tr>
      <w:tr w:rsidR="009D3270" w:rsidRPr="00563B84">
        <w:trPr>
          <w:trHeight w:hRule="exact" w:val="629"/>
        </w:trPr>
        <w:tc>
          <w:tcPr>
            <w:tcW w:w="2242"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2549"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4.2. </w:t>
            </w:r>
            <w:proofErr w:type="spellStart"/>
            <w:proofErr w:type="gramStart"/>
            <w:r w:rsidRPr="00563B84">
              <w:rPr>
                <w:rFonts w:ascii="Times New Roman" w:hAnsi="Times New Roman" w:cs="Times New Roman"/>
                <w:sz w:val="16"/>
                <w:szCs w:val="16"/>
              </w:rPr>
              <w:t>Изобразительн</w:t>
            </w:r>
            <w:proofErr w:type="spellEnd"/>
            <w:r w:rsidRPr="00563B84">
              <w:rPr>
                <w:rFonts w:ascii="Times New Roman" w:hAnsi="Times New Roman" w:cs="Times New Roman"/>
                <w:sz w:val="16"/>
                <w:szCs w:val="16"/>
              </w:rPr>
              <w:t xml:space="preserve"> </w:t>
            </w:r>
            <w:proofErr w:type="spellStart"/>
            <w:r w:rsidRPr="00563B84">
              <w:rPr>
                <w:rFonts w:ascii="Times New Roman" w:hAnsi="Times New Roman" w:cs="Times New Roman"/>
                <w:sz w:val="16"/>
                <w:szCs w:val="16"/>
              </w:rPr>
              <w:t>ое</w:t>
            </w:r>
            <w:proofErr w:type="spellEnd"/>
            <w:proofErr w:type="gramEnd"/>
            <w:r w:rsidRPr="00563B84">
              <w:rPr>
                <w:rFonts w:ascii="Times New Roman" w:hAnsi="Times New Roman" w:cs="Times New Roman"/>
                <w:sz w:val="16"/>
                <w:szCs w:val="16"/>
              </w:rPr>
              <w:t xml:space="preserve"> искусство</w:t>
            </w:r>
          </w:p>
        </w:tc>
        <w:tc>
          <w:tcPr>
            <w:tcW w:w="854" w:type="dxa"/>
            <w:tcBorders>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w:t>
            </w:r>
          </w:p>
        </w:tc>
        <w:tc>
          <w:tcPr>
            <w:tcW w:w="850" w:type="dxa"/>
            <w:tcBorders>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w:t>
            </w:r>
          </w:p>
        </w:tc>
        <w:tc>
          <w:tcPr>
            <w:tcW w:w="850" w:type="dxa"/>
            <w:tcBorders>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w:t>
            </w:r>
          </w:p>
        </w:tc>
        <w:tc>
          <w:tcPr>
            <w:tcW w:w="850" w:type="dxa"/>
            <w:tcBorders>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w:t>
            </w:r>
          </w:p>
        </w:tc>
        <w:tc>
          <w:tcPr>
            <w:tcW w:w="1018" w:type="dxa"/>
            <w:tcBorders>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w:t>
            </w:r>
          </w:p>
        </w:tc>
      </w:tr>
      <w:tr w:rsidR="009D3270" w:rsidRPr="00563B84">
        <w:trPr>
          <w:trHeight w:hRule="exact" w:val="734"/>
        </w:trPr>
        <w:tc>
          <w:tcPr>
            <w:tcW w:w="2242"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 Физическая культура</w:t>
            </w:r>
          </w:p>
        </w:tc>
        <w:tc>
          <w:tcPr>
            <w:tcW w:w="2549"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5.1. Физическая культура</w:t>
            </w:r>
          </w:p>
        </w:tc>
        <w:tc>
          <w:tcPr>
            <w:tcW w:w="854"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1018" w:type="dxa"/>
            <w:tcBorders>
              <w:top w:val="single" w:sz="4" w:space="0" w:color="auto"/>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12</w:t>
            </w:r>
          </w:p>
        </w:tc>
      </w:tr>
      <w:tr w:rsidR="009D3270" w:rsidRPr="00563B84">
        <w:trPr>
          <w:trHeight w:hRule="exact" w:val="331"/>
        </w:trPr>
        <w:tc>
          <w:tcPr>
            <w:tcW w:w="2242"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 Технологии</w:t>
            </w:r>
          </w:p>
        </w:tc>
        <w:tc>
          <w:tcPr>
            <w:tcW w:w="2549"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6.1. Ручной труд</w:t>
            </w:r>
          </w:p>
        </w:tc>
        <w:tc>
          <w:tcPr>
            <w:tcW w:w="854"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w:t>
            </w:r>
          </w:p>
        </w:tc>
        <w:tc>
          <w:tcPr>
            <w:tcW w:w="1018" w:type="dxa"/>
            <w:tcBorders>
              <w:top w:val="single" w:sz="4" w:space="0" w:color="auto"/>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w:t>
            </w:r>
          </w:p>
        </w:tc>
      </w:tr>
      <w:tr w:rsidR="009D3270" w:rsidRPr="00563B84">
        <w:trPr>
          <w:trHeight w:hRule="exact" w:val="331"/>
        </w:trPr>
        <w:tc>
          <w:tcPr>
            <w:tcW w:w="2242"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Итого</w:t>
            </w:r>
          </w:p>
        </w:tc>
        <w:tc>
          <w:tcPr>
            <w:tcW w:w="2549" w:type="dxa"/>
            <w:tcBorders>
              <w:top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854"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21</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20</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20</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20</w:t>
            </w:r>
          </w:p>
        </w:tc>
        <w:tc>
          <w:tcPr>
            <w:tcW w:w="1018" w:type="dxa"/>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81</w:t>
            </w:r>
          </w:p>
        </w:tc>
      </w:tr>
      <w:tr w:rsidR="009D3270" w:rsidRPr="00563B84">
        <w:trPr>
          <w:trHeight w:hRule="exact" w:val="653"/>
        </w:trPr>
        <w:tc>
          <w:tcPr>
            <w:tcW w:w="4791" w:type="dxa"/>
            <w:gridSpan w:val="2"/>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Часть</w:t>
            </w:r>
            <w:r w:rsidRPr="00563B84">
              <w:rPr>
                <w:rFonts w:ascii="Times New Roman" w:hAnsi="Times New Roman" w:cs="Times New Roman"/>
                <w:sz w:val="16"/>
                <w:szCs w:val="16"/>
              </w:rPr>
              <w:t xml:space="preserve">, </w:t>
            </w:r>
            <w:r w:rsidRPr="00563B84">
              <w:rPr>
                <w:rStyle w:val="25"/>
                <w:rFonts w:eastAsia="Arial Unicode MS"/>
                <w:sz w:val="16"/>
                <w:szCs w:val="16"/>
              </w:rPr>
              <w:t>формируемая участниками образовательных отношений</w:t>
            </w:r>
          </w:p>
        </w:tc>
        <w:tc>
          <w:tcPr>
            <w:tcW w:w="854"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1018"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9</w:t>
            </w:r>
          </w:p>
        </w:tc>
      </w:tr>
      <w:tr w:rsidR="009D3270" w:rsidRPr="00563B84">
        <w:trPr>
          <w:trHeight w:hRule="exact" w:val="979"/>
        </w:trPr>
        <w:tc>
          <w:tcPr>
            <w:tcW w:w="4791" w:type="dxa"/>
            <w:gridSpan w:val="2"/>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Максимально допустимая годовая нагрузка (при 5-дневной учебной неделе)</w:t>
            </w:r>
          </w:p>
        </w:tc>
        <w:tc>
          <w:tcPr>
            <w:tcW w:w="854"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21</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23</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23</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23</w:t>
            </w:r>
          </w:p>
        </w:tc>
        <w:tc>
          <w:tcPr>
            <w:tcW w:w="1018"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90</w:t>
            </w:r>
          </w:p>
        </w:tc>
      </w:tr>
      <w:tr w:rsidR="009D3270" w:rsidRPr="00563B84">
        <w:trPr>
          <w:trHeight w:hRule="exact" w:val="974"/>
        </w:trPr>
        <w:tc>
          <w:tcPr>
            <w:tcW w:w="4791" w:type="dxa"/>
            <w:gridSpan w:val="2"/>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lastRenderedPageBreak/>
              <w:t>Коррекционно-развивающая область (коррекционные занятия и ритмика):</w:t>
            </w:r>
          </w:p>
        </w:tc>
        <w:tc>
          <w:tcPr>
            <w:tcW w:w="854"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w:t>
            </w:r>
          </w:p>
        </w:tc>
        <w:tc>
          <w:tcPr>
            <w:tcW w:w="1018"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24</w:t>
            </w:r>
          </w:p>
        </w:tc>
      </w:tr>
      <w:tr w:rsidR="009D3270" w:rsidRPr="00563B84">
        <w:trPr>
          <w:trHeight w:hRule="exact" w:val="581"/>
        </w:trPr>
        <w:tc>
          <w:tcPr>
            <w:tcW w:w="4791" w:type="dxa"/>
            <w:gridSpan w:val="2"/>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Внеурочная деятельность</w:t>
            </w:r>
          </w:p>
        </w:tc>
        <w:tc>
          <w:tcPr>
            <w:tcW w:w="854"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w:t>
            </w:r>
          </w:p>
        </w:tc>
        <w:tc>
          <w:tcPr>
            <w:tcW w:w="1018" w:type="dxa"/>
            <w:tcBorders>
              <w:top w:val="single" w:sz="4" w:space="0" w:color="auto"/>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16</w:t>
            </w:r>
          </w:p>
        </w:tc>
      </w:tr>
      <w:tr w:rsidR="009D3270" w:rsidRPr="00563B84">
        <w:trPr>
          <w:trHeight w:hRule="exact" w:val="336"/>
        </w:trPr>
        <w:tc>
          <w:tcPr>
            <w:tcW w:w="4791" w:type="dxa"/>
            <w:gridSpan w:val="2"/>
            <w:tcBorders>
              <w:top w:val="single" w:sz="4" w:space="0" w:color="auto"/>
              <w:left w:val="single" w:sz="4" w:space="0" w:color="auto"/>
              <w:bottom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Всего к финансированию</w:t>
            </w:r>
          </w:p>
        </w:tc>
        <w:tc>
          <w:tcPr>
            <w:tcW w:w="854" w:type="dxa"/>
            <w:tcBorders>
              <w:top w:val="single" w:sz="4" w:space="0" w:color="auto"/>
              <w:left w:val="single" w:sz="4" w:space="0" w:color="auto"/>
              <w:bottom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31</w:t>
            </w:r>
          </w:p>
        </w:tc>
        <w:tc>
          <w:tcPr>
            <w:tcW w:w="850" w:type="dxa"/>
            <w:tcBorders>
              <w:top w:val="single" w:sz="4" w:space="0" w:color="auto"/>
              <w:left w:val="single" w:sz="4" w:space="0" w:color="auto"/>
              <w:bottom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33</w:t>
            </w:r>
          </w:p>
        </w:tc>
        <w:tc>
          <w:tcPr>
            <w:tcW w:w="850" w:type="dxa"/>
            <w:tcBorders>
              <w:top w:val="single" w:sz="4" w:space="0" w:color="auto"/>
              <w:left w:val="single" w:sz="4" w:space="0" w:color="auto"/>
              <w:bottom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33</w:t>
            </w:r>
          </w:p>
        </w:tc>
        <w:tc>
          <w:tcPr>
            <w:tcW w:w="850" w:type="dxa"/>
            <w:tcBorders>
              <w:top w:val="single" w:sz="4" w:space="0" w:color="auto"/>
              <w:left w:val="single" w:sz="4" w:space="0" w:color="auto"/>
              <w:bottom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33</w:t>
            </w:r>
          </w:p>
        </w:tc>
        <w:tc>
          <w:tcPr>
            <w:tcW w:w="1018" w:type="dxa"/>
            <w:tcBorders>
              <w:top w:val="single" w:sz="4" w:space="0" w:color="auto"/>
              <w:left w:val="single" w:sz="4" w:space="0" w:color="auto"/>
              <w:bottom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130</w:t>
            </w:r>
          </w:p>
        </w:tc>
      </w:tr>
    </w:tbl>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sectPr w:rsidR="009D3270" w:rsidRPr="00563B84">
          <w:pgSz w:w="11900" w:h="16840"/>
          <w:pgMar w:top="1026" w:right="590" w:bottom="996" w:left="1436" w:header="0" w:footer="3" w:gutter="0"/>
          <w:cols w:space="720"/>
          <w:noEndnote/>
          <w:docGrid w:linePitch="360"/>
        </w:sectPr>
      </w:pPr>
    </w:p>
    <w:p w:rsidR="009D3270" w:rsidRPr="00563B84" w:rsidRDefault="000B3003" w:rsidP="00563B84">
      <w:pPr>
        <w:pStyle w:val="ac"/>
        <w:rPr>
          <w:rFonts w:ascii="Times New Roman" w:hAnsi="Times New Roman" w:cs="Times New Roman"/>
          <w:sz w:val="16"/>
          <w:szCs w:val="16"/>
        </w:rPr>
      </w:pPr>
      <w:r w:rsidRPr="00563B84">
        <w:rPr>
          <w:rFonts w:ascii="Times New Roman" w:hAnsi="Times New Roman" w:cs="Times New Roman"/>
          <w:sz w:val="16"/>
          <w:szCs w:val="16"/>
        </w:rPr>
        <w:lastRenderedPageBreak/>
        <w:pict>
          <v:shapetype id="_x0000_t202" coordsize="21600,21600" o:spt="202" path="m,l,21600r21600,l21600,xe">
            <v:stroke joinstyle="miter"/>
            <v:path gradientshapeok="t" o:connecttype="rect"/>
          </v:shapetype>
          <v:shape id="_x0000_s2054" type="#_x0000_t202" style="position:absolute;margin-left:28.8pt;margin-top:.1pt;width:404.15pt;height:48.95pt;z-index:251657728;mso-wrap-distance-left:5pt;mso-wrap-distance-right:5pt;mso-position-horizontal-relative:margin" filled="f" stroked="f">
            <v:textbox style="mso-fit-shape-to-text:t" inset="0,0,0,0">
              <w:txbxContent>
                <w:p w:rsidR="009D3270" w:rsidRDefault="00F22F3E">
                  <w:pPr>
                    <w:pStyle w:val="24"/>
                    <w:shd w:val="clear" w:color="auto" w:fill="auto"/>
                    <w:tabs>
                      <w:tab w:val="left" w:leader="underscore" w:pos="2160"/>
                      <w:tab w:val="left" w:leader="underscore" w:pos="8011"/>
                    </w:tabs>
                    <w:spacing w:line="322" w:lineRule="exact"/>
                    <w:ind w:firstLine="500"/>
                  </w:pPr>
                  <w:r>
                    <w:rPr>
                      <w:rStyle w:val="2Exact"/>
                    </w:rPr>
                    <w:t xml:space="preserve">Примерный годовой учебный план общего образования </w:t>
                  </w:r>
                  <w:proofErr w:type="gramStart"/>
                  <w:r>
                    <w:rPr>
                      <w:rStyle w:val="2Exact"/>
                    </w:rPr>
                    <w:t>обучающихся</w:t>
                  </w:r>
                  <w:proofErr w:type="gramEnd"/>
                  <w:r>
                    <w:rPr>
                      <w:rStyle w:val="2Exact"/>
                    </w:rPr>
                    <w:t xml:space="preserve"> с умственной отсталостью (интеллектуальными </w:t>
                  </w:r>
                  <w:r>
                    <w:rPr>
                      <w:rStyle w:val="2Exact"/>
                    </w:rPr>
                    <w:tab/>
                  </w:r>
                  <w:r>
                    <w:rPr>
                      <w:rStyle w:val="2Exact0"/>
                    </w:rPr>
                    <w:t xml:space="preserve">нарушениями): ^ </w:t>
                  </w:r>
                  <w:r>
                    <w:rPr>
                      <w:rStyle w:val="2Exact0"/>
                      <w:lang w:val="en-US" w:eastAsia="en-US" w:bidi="en-US"/>
                    </w:rPr>
                    <w:t xml:space="preserve">V-IX </w:t>
                  </w:r>
                  <w:r>
                    <w:rPr>
                      <w:rStyle w:val="2Exact0"/>
                    </w:rPr>
                    <w:t>классы</w:t>
                  </w:r>
                  <w:r>
                    <w:rPr>
                      <w:rStyle w:val="2Exact"/>
                    </w:rPr>
                    <w:tab/>
                  </w:r>
                </w:p>
              </w:txbxContent>
            </v:textbox>
            <w10:wrap anchorx="margin"/>
          </v:shape>
        </w:pict>
      </w:r>
      <w:r w:rsidRPr="00563B84">
        <w:rPr>
          <w:rFonts w:ascii="Times New Roman" w:hAnsi="Times New Roman" w:cs="Times New Roman"/>
          <w:sz w:val="16"/>
          <w:szCs w:val="16"/>
        </w:rPr>
        <w:pict>
          <v:shape id="_x0000_s2053" type="#_x0000_t202" style="position:absolute;margin-left:.05pt;margin-top:64.05pt;width:460.8pt;height:604.1pt;z-index:251657729;mso-wrap-distance-left:5pt;mso-wrap-distance-right:5pt;mso-position-horizontal-relative:margin" filled="f" stroked="f">
            <v:textbox style="mso-fit-shape-to-text:t" inset="0,0,0,0">
              <w:txbxContent>
                <w:tbl>
                  <w:tblPr>
                    <w:tblOverlap w:val="never"/>
                    <w:tblW w:w="0" w:type="auto"/>
                    <w:tblLayout w:type="fixed"/>
                    <w:tblCellMar>
                      <w:left w:w="10" w:type="dxa"/>
                      <w:right w:w="10" w:type="dxa"/>
                    </w:tblCellMar>
                    <w:tblLook w:val="04A0"/>
                  </w:tblPr>
                  <w:tblGrid>
                    <w:gridCol w:w="1968"/>
                    <w:gridCol w:w="2832"/>
                    <w:gridCol w:w="710"/>
                    <w:gridCol w:w="710"/>
                    <w:gridCol w:w="706"/>
                    <w:gridCol w:w="710"/>
                    <w:gridCol w:w="566"/>
                    <w:gridCol w:w="144"/>
                    <w:gridCol w:w="869"/>
                  </w:tblGrid>
                  <w:tr w:rsidR="009D3270">
                    <w:trPr>
                      <w:trHeight w:hRule="exact" w:val="658"/>
                    </w:trPr>
                    <w:tc>
                      <w:tcPr>
                        <w:tcW w:w="1968" w:type="dxa"/>
                        <w:tcBorders>
                          <w:left w:val="single" w:sz="4" w:space="0" w:color="auto"/>
                        </w:tcBorders>
                        <w:shd w:val="clear" w:color="auto" w:fill="FFFFFF"/>
                      </w:tcPr>
                      <w:p w:rsidR="009D3270" w:rsidRDefault="00F22F3E">
                        <w:pPr>
                          <w:pStyle w:val="24"/>
                          <w:shd w:val="clear" w:color="auto" w:fill="auto"/>
                          <w:spacing w:line="280" w:lineRule="exact"/>
                        </w:pPr>
                        <w:r>
                          <w:t>области</w:t>
                        </w:r>
                      </w:p>
                    </w:tc>
                    <w:tc>
                      <w:tcPr>
                        <w:tcW w:w="2832" w:type="dxa"/>
                        <w:tcBorders>
                          <w:left w:val="single" w:sz="4" w:space="0" w:color="auto"/>
                        </w:tcBorders>
                        <w:shd w:val="clear" w:color="auto" w:fill="FFFFFF"/>
                        <w:vAlign w:val="bottom"/>
                      </w:tcPr>
                      <w:p w:rsidR="009D3270" w:rsidRDefault="00F22F3E">
                        <w:pPr>
                          <w:pStyle w:val="24"/>
                          <w:shd w:val="clear" w:color="auto" w:fill="auto"/>
                          <w:spacing w:line="280" w:lineRule="exact"/>
                        </w:pPr>
                        <w:r>
                          <w:t>Учебные предметы</w:t>
                        </w:r>
                      </w:p>
                    </w:tc>
                    <w:tc>
                      <w:tcPr>
                        <w:tcW w:w="710" w:type="dxa"/>
                        <w:tcBorders>
                          <w:top w:val="single" w:sz="4" w:space="0" w:color="auto"/>
                          <w:left w:val="single" w:sz="4" w:space="0" w:color="auto"/>
                        </w:tcBorders>
                        <w:shd w:val="clear" w:color="auto" w:fill="FFFFFF"/>
                      </w:tcPr>
                      <w:p w:rsidR="009D3270" w:rsidRDefault="00F22F3E">
                        <w:pPr>
                          <w:pStyle w:val="24"/>
                          <w:shd w:val="clear" w:color="auto" w:fill="auto"/>
                          <w:spacing w:line="280" w:lineRule="exact"/>
                        </w:pPr>
                        <w:r>
                          <w:t>V</w:t>
                        </w:r>
                      </w:p>
                    </w:tc>
                    <w:tc>
                      <w:tcPr>
                        <w:tcW w:w="710" w:type="dxa"/>
                        <w:tcBorders>
                          <w:top w:val="single" w:sz="4" w:space="0" w:color="auto"/>
                          <w:left w:val="single" w:sz="4" w:space="0" w:color="auto"/>
                        </w:tcBorders>
                        <w:shd w:val="clear" w:color="auto" w:fill="FFFFFF"/>
                      </w:tcPr>
                      <w:p w:rsidR="009D3270" w:rsidRDefault="00F22F3E">
                        <w:pPr>
                          <w:pStyle w:val="24"/>
                          <w:shd w:val="clear" w:color="auto" w:fill="auto"/>
                          <w:spacing w:line="280" w:lineRule="exact"/>
                          <w:ind w:left="180"/>
                        </w:pPr>
                        <w:r>
                          <w:t>VI</w:t>
                        </w:r>
                      </w:p>
                    </w:tc>
                    <w:tc>
                      <w:tcPr>
                        <w:tcW w:w="706" w:type="dxa"/>
                        <w:tcBorders>
                          <w:top w:val="single" w:sz="4" w:space="0" w:color="auto"/>
                          <w:left w:val="single" w:sz="4" w:space="0" w:color="auto"/>
                        </w:tcBorders>
                        <w:shd w:val="clear" w:color="auto" w:fill="FFFFFF"/>
                      </w:tcPr>
                      <w:p w:rsidR="009D3270" w:rsidRDefault="00F22F3E">
                        <w:pPr>
                          <w:pStyle w:val="24"/>
                          <w:shd w:val="clear" w:color="auto" w:fill="auto"/>
                          <w:spacing w:line="280" w:lineRule="exact"/>
                          <w:ind w:left="200"/>
                        </w:pPr>
                        <w:r>
                          <w:t>VII</w:t>
                        </w:r>
                      </w:p>
                    </w:tc>
                    <w:tc>
                      <w:tcPr>
                        <w:tcW w:w="710" w:type="dxa"/>
                        <w:tcBorders>
                          <w:top w:val="single" w:sz="4" w:space="0" w:color="auto"/>
                          <w:left w:val="single" w:sz="4" w:space="0" w:color="auto"/>
                        </w:tcBorders>
                        <w:shd w:val="clear" w:color="auto" w:fill="FFFFFF"/>
                        <w:vAlign w:val="bottom"/>
                      </w:tcPr>
                      <w:p w:rsidR="009D3270" w:rsidRDefault="00F22F3E">
                        <w:pPr>
                          <w:pStyle w:val="24"/>
                          <w:shd w:val="clear" w:color="auto" w:fill="auto"/>
                          <w:spacing w:after="60" w:line="280" w:lineRule="exact"/>
                          <w:ind w:left="180"/>
                        </w:pPr>
                        <w:r>
                          <w:t>VII</w:t>
                        </w:r>
                      </w:p>
                      <w:p w:rsidR="009D3270" w:rsidRDefault="00F22F3E">
                        <w:pPr>
                          <w:pStyle w:val="24"/>
                          <w:shd w:val="clear" w:color="auto" w:fill="auto"/>
                          <w:spacing w:before="60" w:line="280" w:lineRule="exact"/>
                          <w:ind w:left="180"/>
                        </w:pPr>
                        <w:r>
                          <w:t>I</w:t>
                        </w:r>
                      </w:p>
                    </w:tc>
                    <w:tc>
                      <w:tcPr>
                        <w:tcW w:w="566" w:type="dxa"/>
                        <w:tcBorders>
                          <w:top w:val="single" w:sz="4" w:space="0" w:color="auto"/>
                          <w:left w:val="single" w:sz="4" w:space="0" w:color="auto"/>
                        </w:tcBorders>
                        <w:shd w:val="clear" w:color="auto" w:fill="FFFFFF"/>
                      </w:tcPr>
                      <w:p w:rsidR="009D3270" w:rsidRDefault="00F22F3E">
                        <w:pPr>
                          <w:pStyle w:val="24"/>
                          <w:shd w:val="clear" w:color="auto" w:fill="auto"/>
                          <w:spacing w:line="280" w:lineRule="exact"/>
                        </w:pPr>
                        <w:r>
                          <w:t>IX</w:t>
                        </w:r>
                      </w:p>
                    </w:tc>
                    <w:tc>
                      <w:tcPr>
                        <w:tcW w:w="1013" w:type="dxa"/>
                        <w:gridSpan w:val="2"/>
                        <w:tcBorders>
                          <w:top w:val="single" w:sz="4" w:space="0" w:color="auto"/>
                          <w:left w:val="single" w:sz="4" w:space="0" w:color="auto"/>
                          <w:right w:val="single" w:sz="4" w:space="0" w:color="auto"/>
                        </w:tcBorders>
                        <w:shd w:val="clear" w:color="auto" w:fill="FFFFFF"/>
                      </w:tcPr>
                      <w:p w:rsidR="009D3270" w:rsidRDefault="00F22F3E">
                        <w:pPr>
                          <w:pStyle w:val="24"/>
                          <w:shd w:val="clear" w:color="auto" w:fill="auto"/>
                          <w:spacing w:line="280" w:lineRule="exact"/>
                        </w:pPr>
                        <w:r>
                          <w:t>Всего</w:t>
                        </w:r>
                      </w:p>
                    </w:tc>
                  </w:tr>
                  <w:tr w:rsidR="009D3270">
                    <w:trPr>
                      <w:trHeight w:hRule="exact" w:val="581"/>
                    </w:trPr>
                    <w:tc>
                      <w:tcPr>
                        <w:tcW w:w="4800" w:type="dxa"/>
                        <w:gridSpan w:val="2"/>
                        <w:tcBorders>
                          <w:top w:val="single" w:sz="4" w:space="0" w:color="auto"/>
                          <w:left w:val="single" w:sz="4" w:space="0" w:color="auto"/>
                        </w:tcBorders>
                        <w:shd w:val="clear" w:color="auto" w:fill="FFFFFF"/>
                      </w:tcPr>
                      <w:p w:rsidR="009D3270" w:rsidRDefault="00F22F3E">
                        <w:pPr>
                          <w:pStyle w:val="24"/>
                          <w:shd w:val="clear" w:color="auto" w:fill="auto"/>
                          <w:spacing w:line="280" w:lineRule="exact"/>
                        </w:pPr>
                        <w:r>
                          <w:rPr>
                            <w:rStyle w:val="25"/>
                          </w:rPr>
                          <w:t>Обязательная часть</w:t>
                        </w:r>
                      </w:p>
                    </w:tc>
                    <w:tc>
                      <w:tcPr>
                        <w:tcW w:w="4415" w:type="dxa"/>
                        <w:gridSpan w:val="7"/>
                        <w:tcBorders>
                          <w:top w:val="single" w:sz="4" w:space="0" w:color="auto"/>
                          <w:left w:val="single" w:sz="4" w:space="0" w:color="auto"/>
                          <w:right w:val="single" w:sz="4" w:space="0" w:color="auto"/>
                        </w:tcBorders>
                        <w:shd w:val="clear" w:color="auto" w:fill="FFFFFF"/>
                      </w:tcPr>
                      <w:p w:rsidR="009D3270" w:rsidRDefault="009D3270">
                        <w:pPr>
                          <w:rPr>
                            <w:sz w:val="10"/>
                            <w:szCs w:val="10"/>
                          </w:rPr>
                        </w:pPr>
                      </w:p>
                    </w:tc>
                  </w:tr>
                  <w:tr w:rsidR="009D3270">
                    <w:trPr>
                      <w:trHeight w:hRule="exact" w:val="331"/>
                    </w:trPr>
                    <w:tc>
                      <w:tcPr>
                        <w:tcW w:w="1968" w:type="dxa"/>
                        <w:tcBorders>
                          <w:top w:val="single" w:sz="4" w:space="0" w:color="auto"/>
                          <w:left w:val="single" w:sz="4" w:space="0" w:color="auto"/>
                        </w:tcBorders>
                        <w:shd w:val="clear" w:color="auto" w:fill="FFFFFF"/>
                        <w:vAlign w:val="bottom"/>
                      </w:tcPr>
                      <w:p w:rsidR="009D3270" w:rsidRDefault="00F22F3E">
                        <w:pPr>
                          <w:pStyle w:val="24"/>
                          <w:shd w:val="clear" w:color="auto" w:fill="auto"/>
                          <w:spacing w:line="280" w:lineRule="exact"/>
                        </w:pPr>
                        <w:r>
                          <w:t>1. Язык и</w:t>
                        </w:r>
                      </w:p>
                    </w:tc>
                    <w:tc>
                      <w:tcPr>
                        <w:tcW w:w="2832" w:type="dxa"/>
                        <w:tcBorders>
                          <w:top w:val="single" w:sz="4" w:space="0" w:color="auto"/>
                          <w:left w:val="single" w:sz="4" w:space="0" w:color="auto"/>
                        </w:tcBorders>
                        <w:shd w:val="clear" w:color="auto" w:fill="FFFFFF"/>
                        <w:vAlign w:val="bottom"/>
                      </w:tcPr>
                      <w:p w:rsidR="009D3270" w:rsidRDefault="00F22F3E">
                        <w:pPr>
                          <w:pStyle w:val="24"/>
                          <w:shd w:val="clear" w:color="auto" w:fill="auto"/>
                          <w:spacing w:line="280" w:lineRule="exact"/>
                        </w:pPr>
                        <w:r>
                          <w:t>1.1. Русский язык</w:t>
                        </w:r>
                      </w:p>
                    </w:tc>
                    <w:tc>
                      <w:tcPr>
                        <w:tcW w:w="710" w:type="dxa"/>
                        <w:tcBorders>
                          <w:top w:val="single" w:sz="4" w:space="0" w:color="auto"/>
                          <w:left w:val="single" w:sz="4" w:space="0" w:color="auto"/>
                        </w:tcBorders>
                        <w:shd w:val="clear" w:color="auto" w:fill="FFFFFF"/>
                        <w:vAlign w:val="bottom"/>
                      </w:tcPr>
                      <w:p w:rsidR="009D3270" w:rsidRDefault="00F22F3E">
                        <w:pPr>
                          <w:pStyle w:val="24"/>
                          <w:shd w:val="clear" w:color="auto" w:fill="auto"/>
                          <w:spacing w:line="280" w:lineRule="exact"/>
                          <w:ind w:left="200"/>
                        </w:pPr>
                        <w:r>
                          <w:t>136</w:t>
                        </w:r>
                      </w:p>
                    </w:tc>
                    <w:tc>
                      <w:tcPr>
                        <w:tcW w:w="710" w:type="dxa"/>
                        <w:tcBorders>
                          <w:top w:val="single" w:sz="4" w:space="0" w:color="auto"/>
                          <w:left w:val="single" w:sz="4" w:space="0" w:color="auto"/>
                        </w:tcBorders>
                        <w:shd w:val="clear" w:color="auto" w:fill="FFFFFF"/>
                        <w:vAlign w:val="bottom"/>
                      </w:tcPr>
                      <w:p w:rsidR="009D3270" w:rsidRDefault="00F22F3E">
                        <w:pPr>
                          <w:pStyle w:val="24"/>
                          <w:shd w:val="clear" w:color="auto" w:fill="auto"/>
                          <w:spacing w:line="280" w:lineRule="exact"/>
                          <w:ind w:left="180"/>
                        </w:pPr>
                        <w:r>
                          <w:t>136</w:t>
                        </w:r>
                      </w:p>
                    </w:tc>
                    <w:tc>
                      <w:tcPr>
                        <w:tcW w:w="706" w:type="dxa"/>
                        <w:tcBorders>
                          <w:top w:val="single" w:sz="4" w:space="0" w:color="auto"/>
                          <w:left w:val="single" w:sz="4" w:space="0" w:color="auto"/>
                        </w:tcBorders>
                        <w:shd w:val="clear" w:color="auto" w:fill="FFFFFF"/>
                        <w:vAlign w:val="bottom"/>
                      </w:tcPr>
                      <w:p w:rsidR="009D3270" w:rsidRDefault="00F22F3E">
                        <w:pPr>
                          <w:pStyle w:val="24"/>
                          <w:shd w:val="clear" w:color="auto" w:fill="auto"/>
                          <w:spacing w:line="280" w:lineRule="exact"/>
                          <w:ind w:left="200"/>
                        </w:pPr>
                        <w:r>
                          <w:t>136</w:t>
                        </w:r>
                      </w:p>
                    </w:tc>
                    <w:tc>
                      <w:tcPr>
                        <w:tcW w:w="710" w:type="dxa"/>
                        <w:tcBorders>
                          <w:top w:val="single" w:sz="4" w:space="0" w:color="auto"/>
                          <w:left w:val="single" w:sz="4" w:space="0" w:color="auto"/>
                        </w:tcBorders>
                        <w:shd w:val="clear" w:color="auto" w:fill="FFFFFF"/>
                        <w:vAlign w:val="bottom"/>
                      </w:tcPr>
                      <w:p w:rsidR="009D3270" w:rsidRDefault="00F22F3E">
                        <w:pPr>
                          <w:pStyle w:val="24"/>
                          <w:shd w:val="clear" w:color="auto" w:fill="auto"/>
                          <w:spacing w:line="280" w:lineRule="exact"/>
                          <w:ind w:left="180"/>
                        </w:pPr>
                        <w:r>
                          <w:t>136</w:t>
                        </w:r>
                      </w:p>
                    </w:tc>
                    <w:tc>
                      <w:tcPr>
                        <w:tcW w:w="710" w:type="dxa"/>
                        <w:gridSpan w:val="2"/>
                        <w:tcBorders>
                          <w:top w:val="single" w:sz="4" w:space="0" w:color="auto"/>
                          <w:left w:val="single" w:sz="4" w:space="0" w:color="auto"/>
                        </w:tcBorders>
                        <w:shd w:val="clear" w:color="auto" w:fill="FFFFFF"/>
                        <w:vAlign w:val="bottom"/>
                      </w:tcPr>
                      <w:p w:rsidR="009D3270" w:rsidRDefault="00F22F3E">
                        <w:pPr>
                          <w:pStyle w:val="24"/>
                          <w:shd w:val="clear" w:color="auto" w:fill="auto"/>
                          <w:spacing w:line="280" w:lineRule="exact"/>
                          <w:ind w:left="200"/>
                        </w:pPr>
                        <w:r>
                          <w:t>136</w:t>
                        </w:r>
                      </w:p>
                    </w:tc>
                    <w:tc>
                      <w:tcPr>
                        <w:tcW w:w="869" w:type="dxa"/>
                        <w:tcBorders>
                          <w:top w:val="single" w:sz="4" w:space="0" w:color="auto"/>
                          <w:left w:val="single" w:sz="4" w:space="0" w:color="auto"/>
                          <w:right w:val="single" w:sz="4" w:space="0" w:color="auto"/>
                        </w:tcBorders>
                        <w:shd w:val="clear" w:color="auto" w:fill="FFFFFF"/>
                        <w:vAlign w:val="bottom"/>
                      </w:tcPr>
                      <w:p w:rsidR="009D3270" w:rsidRDefault="00F22F3E">
                        <w:pPr>
                          <w:pStyle w:val="24"/>
                          <w:shd w:val="clear" w:color="auto" w:fill="auto"/>
                          <w:spacing w:line="280" w:lineRule="exact"/>
                          <w:ind w:left="240"/>
                        </w:pPr>
                        <w:r>
                          <w:t>680</w:t>
                        </w:r>
                      </w:p>
                    </w:tc>
                  </w:tr>
                  <w:tr w:rsidR="009D3270">
                    <w:trPr>
                      <w:trHeight w:hRule="exact" w:val="322"/>
                    </w:trPr>
                    <w:tc>
                      <w:tcPr>
                        <w:tcW w:w="1968" w:type="dxa"/>
                        <w:tcBorders>
                          <w:left w:val="single" w:sz="4" w:space="0" w:color="auto"/>
                        </w:tcBorders>
                        <w:shd w:val="clear" w:color="auto" w:fill="FFFFFF"/>
                        <w:vAlign w:val="bottom"/>
                      </w:tcPr>
                      <w:p w:rsidR="009D3270" w:rsidRDefault="00F22F3E">
                        <w:pPr>
                          <w:pStyle w:val="24"/>
                          <w:shd w:val="clear" w:color="auto" w:fill="auto"/>
                          <w:spacing w:line="280" w:lineRule="exact"/>
                        </w:pPr>
                        <w:r>
                          <w:t>речевая</w:t>
                        </w:r>
                      </w:p>
                    </w:tc>
                    <w:tc>
                      <w:tcPr>
                        <w:tcW w:w="2832" w:type="dxa"/>
                        <w:tcBorders>
                          <w:left w:val="single" w:sz="4" w:space="0" w:color="auto"/>
                        </w:tcBorders>
                        <w:shd w:val="clear" w:color="auto" w:fill="FFFFFF"/>
                        <w:vAlign w:val="bottom"/>
                      </w:tcPr>
                      <w:p w:rsidR="009D3270" w:rsidRDefault="00F22F3E">
                        <w:pPr>
                          <w:pStyle w:val="24"/>
                          <w:shd w:val="clear" w:color="auto" w:fill="auto"/>
                          <w:spacing w:line="280" w:lineRule="exact"/>
                        </w:pPr>
                        <w:r>
                          <w:t>1.2. Чтение</w:t>
                        </w:r>
                      </w:p>
                    </w:tc>
                    <w:tc>
                      <w:tcPr>
                        <w:tcW w:w="710" w:type="dxa"/>
                        <w:tcBorders>
                          <w:left w:val="single" w:sz="4" w:space="0" w:color="auto"/>
                        </w:tcBorders>
                        <w:shd w:val="clear" w:color="auto" w:fill="FFFFFF"/>
                        <w:vAlign w:val="bottom"/>
                      </w:tcPr>
                      <w:p w:rsidR="009D3270" w:rsidRDefault="00F22F3E">
                        <w:pPr>
                          <w:pStyle w:val="24"/>
                          <w:shd w:val="clear" w:color="auto" w:fill="auto"/>
                          <w:spacing w:line="280" w:lineRule="exact"/>
                          <w:ind w:left="200"/>
                        </w:pPr>
                        <w:r>
                          <w:t>136</w:t>
                        </w:r>
                      </w:p>
                    </w:tc>
                    <w:tc>
                      <w:tcPr>
                        <w:tcW w:w="710" w:type="dxa"/>
                        <w:tcBorders>
                          <w:left w:val="single" w:sz="4" w:space="0" w:color="auto"/>
                        </w:tcBorders>
                        <w:shd w:val="clear" w:color="auto" w:fill="FFFFFF"/>
                        <w:vAlign w:val="bottom"/>
                      </w:tcPr>
                      <w:p w:rsidR="009D3270" w:rsidRDefault="00F22F3E">
                        <w:pPr>
                          <w:pStyle w:val="24"/>
                          <w:shd w:val="clear" w:color="auto" w:fill="auto"/>
                          <w:spacing w:line="280" w:lineRule="exact"/>
                          <w:ind w:left="180"/>
                        </w:pPr>
                        <w:r>
                          <w:t>136</w:t>
                        </w:r>
                      </w:p>
                    </w:tc>
                    <w:tc>
                      <w:tcPr>
                        <w:tcW w:w="706" w:type="dxa"/>
                        <w:tcBorders>
                          <w:left w:val="single" w:sz="4" w:space="0" w:color="auto"/>
                        </w:tcBorders>
                        <w:shd w:val="clear" w:color="auto" w:fill="FFFFFF"/>
                        <w:vAlign w:val="bottom"/>
                      </w:tcPr>
                      <w:p w:rsidR="009D3270" w:rsidRDefault="00F22F3E">
                        <w:pPr>
                          <w:pStyle w:val="24"/>
                          <w:shd w:val="clear" w:color="auto" w:fill="auto"/>
                          <w:spacing w:line="280" w:lineRule="exact"/>
                          <w:ind w:left="200"/>
                        </w:pPr>
                        <w:r>
                          <w:t>136</w:t>
                        </w:r>
                      </w:p>
                    </w:tc>
                    <w:tc>
                      <w:tcPr>
                        <w:tcW w:w="710" w:type="dxa"/>
                        <w:tcBorders>
                          <w:left w:val="single" w:sz="4" w:space="0" w:color="auto"/>
                        </w:tcBorders>
                        <w:shd w:val="clear" w:color="auto" w:fill="FFFFFF"/>
                        <w:vAlign w:val="bottom"/>
                      </w:tcPr>
                      <w:p w:rsidR="009D3270" w:rsidRDefault="00F22F3E">
                        <w:pPr>
                          <w:pStyle w:val="24"/>
                          <w:shd w:val="clear" w:color="auto" w:fill="auto"/>
                          <w:spacing w:line="280" w:lineRule="exact"/>
                          <w:ind w:left="180"/>
                        </w:pPr>
                        <w:r>
                          <w:t>136</w:t>
                        </w:r>
                      </w:p>
                    </w:tc>
                    <w:tc>
                      <w:tcPr>
                        <w:tcW w:w="710" w:type="dxa"/>
                        <w:gridSpan w:val="2"/>
                        <w:tcBorders>
                          <w:left w:val="single" w:sz="4" w:space="0" w:color="auto"/>
                        </w:tcBorders>
                        <w:shd w:val="clear" w:color="auto" w:fill="FFFFFF"/>
                        <w:vAlign w:val="bottom"/>
                      </w:tcPr>
                      <w:p w:rsidR="009D3270" w:rsidRDefault="00F22F3E">
                        <w:pPr>
                          <w:pStyle w:val="24"/>
                          <w:shd w:val="clear" w:color="auto" w:fill="auto"/>
                          <w:spacing w:line="280" w:lineRule="exact"/>
                          <w:ind w:left="200"/>
                        </w:pPr>
                        <w:r>
                          <w:t>136</w:t>
                        </w:r>
                      </w:p>
                    </w:tc>
                    <w:tc>
                      <w:tcPr>
                        <w:tcW w:w="869" w:type="dxa"/>
                        <w:tcBorders>
                          <w:left w:val="single" w:sz="4" w:space="0" w:color="auto"/>
                          <w:right w:val="single" w:sz="4" w:space="0" w:color="auto"/>
                        </w:tcBorders>
                        <w:shd w:val="clear" w:color="auto" w:fill="FFFFFF"/>
                        <w:vAlign w:val="bottom"/>
                      </w:tcPr>
                      <w:p w:rsidR="009D3270" w:rsidRDefault="00F22F3E">
                        <w:pPr>
                          <w:pStyle w:val="24"/>
                          <w:shd w:val="clear" w:color="auto" w:fill="auto"/>
                          <w:spacing w:line="280" w:lineRule="exact"/>
                          <w:ind w:left="240"/>
                        </w:pPr>
                        <w:r>
                          <w:t>680</w:t>
                        </w:r>
                      </w:p>
                    </w:tc>
                  </w:tr>
                  <w:tr w:rsidR="009D3270">
                    <w:trPr>
                      <w:trHeight w:hRule="exact" w:val="341"/>
                    </w:trPr>
                    <w:tc>
                      <w:tcPr>
                        <w:tcW w:w="1968" w:type="dxa"/>
                        <w:tcBorders>
                          <w:left w:val="single" w:sz="4" w:space="0" w:color="auto"/>
                        </w:tcBorders>
                        <w:shd w:val="clear" w:color="auto" w:fill="FFFFFF"/>
                        <w:vAlign w:val="bottom"/>
                      </w:tcPr>
                      <w:p w:rsidR="009D3270" w:rsidRDefault="00F22F3E">
                        <w:pPr>
                          <w:pStyle w:val="24"/>
                          <w:shd w:val="clear" w:color="auto" w:fill="auto"/>
                          <w:spacing w:line="280" w:lineRule="exact"/>
                        </w:pPr>
                        <w:r>
                          <w:t>практика</w:t>
                        </w:r>
                      </w:p>
                    </w:tc>
                    <w:tc>
                      <w:tcPr>
                        <w:tcW w:w="2832" w:type="dxa"/>
                        <w:tcBorders>
                          <w:left w:val="single" w:sz="4" w:space="0" w:color="auto"/>
                        </w:tcBorders>
                        <w:shd w:val="clear" w:color="auto" w:fill="FFFFFF"/>
                        <w:vAlign w:val="bottom"/>
                      </w:tcPr>
                      <w:p w:rsidR="009D3270" w:rsidRDefault="00F22F3E">
                        <w:pPr>
                          <w:pStyle w:val="24"/>
                          <w:shd w:val="clear" w:color="auto" w:fill="auto"/>
                          <w:spacing w:line="280" w:lineRule="exact"/>
                        </w:pPr>
                        <w:proofErr w:type="gramStart"/>
                        <w:r>
                          <w:t>(Литературное</w:t>
                        </w:r>
                        <w:proofErr w:type="gramEnd"/>
                      </w:p>
                    </w:tc>
                    <w:tc>
                      <w:tcPr>
                        <w:tcW w:w="710" w:type="dxa"/>
                        <w:tcBorders>
                          <w:left w:val="single" w:sz="4" w:space="0" w:color="auto"/>
                        </w:tcBorders>
                        <w:shd w:val="clear" w:color="auto" w:fill="FFFFFF"/>
                      </w:tcPr>
                      <w:p w:rsidR="009D3270" w:rsidRDefault="009D3270">
                        <w:pPr>
                          <w:rPr>
                            <w:sz w:val="10"/>
                            <w:szCs w:val="10"/>
                          </w:rPr>
                        </w:pPr>
                      </w:p>
                    </w:tc>
                    <w:tc>
                      <w:tcPr>
                        <w:tcW w:w="710" w:type="dxa"/>
                        <w:tcBorders>
                          <w:left w:val="single" w:sz="4" w:space="0" w:color="auto"/>
                        </w:tcBorders>
                        <w:shd w:val="clear" w:color="auto" w:fill="FFFFFF"/>
                      </w:tcPr>
                      <w:p w:rsidR="009D3270" w:rsidRDefault="009D3270">
                        <w:pPr>
                          <w:rPr>
                            <w:sz w:val="10"/>
                            <w:szCs w:val="10"/>
                          </w:rPr>
                        </w:pPr>
                      </w:p>
                    </w:tc>
                    <w:tc>
                      <w:tcPr>
                        <w:tcW w:w="706" w:type="dxa"/>
                        <w:tcBorders>
                          <w:left w:val="single" w:sz="4" w:space="0" w:color="auto"/>
                        </w:tcBorders>
                        <w:shd w:val="clear" w:color="auto" w:fill="FFFFFF"/>
                      </w:tcPr>
                      <w:p w:rsidR="009D3270" w:rsidRDefault="009D3270">
                        <w:pPr>
                          <w:rPr>
                            <w:sz w:val="10"/>
                            <w:szCs w:val="10"/>
                          </w:rPr>
                        </w:pPr>
                      </w:p>
                    </w:tc>
                    <w:tc>
                      <w:tcPr>
                        <w:tcW w:w="710" w:type="dxa"/>
                        <w:tcBorders>
                          <w:left w:val="single" w:sz="4" w:space="0" w:color="auto"/>
                        </w:tcBorders>
                        <w:shd w:val="clear" w:color="auto" w:fill="FFFFFF"/>
                      </w:tcPr>
                      <w:p w:rsidR="009D3270" w:rsidRDefault="009D3270">
                        <w:pPr>
                          <w:rPr>
                            <w:sz w:val="10"/>
                            <w:szCs w:val="10"/>
                          </w:rPr>
                        </w:pPr>
                      </w:p>
                    </w:tc>
                    <w:tc>
                      <w:tcPr>
                        <w:tcW w:w="710" w:type="dxa"/>
                        <w:gridSpan w:val="2"/>
                        <w:tcBorders>
                          <w:left w:val="single" w:sz="4" w:space="0" w:color="auto"/>
                        </w:tcBorders>
                        <w:shd w:val="clear" w:color="auto" w:fill="FFFFFF"/>
                      </w:tcPr>
                      <w:p w:rsidR="009D3270" w:rsidRDefault="009D3270">
                        <w:pPr>
                          <w:rPr>
                            <w:sz w:val="10"/>
                            <w:szCs w:val="10"/>
                          </w:rPr>
                        </w:pPr>
                      </w:p>
                    </w:tc>
                    <w:tc>
                      <w:tcPr>
                        <w:tcW w:w="869" w:type="dxa"/>
                        <w:tcBorders>
                          <w:left w:val="single" w:sz="4" w:space="0" w:color="auto"/>
                          <w:right w:val="single" w:sz="4" w:space="0" w:color="auto"/>
                        </w:tcBorders>
                        <w:shd w:val="clear" w:color="auto" w:fill="FFFFFF"/>
                      </w:tcPr>
                      <w:p w:rsidR="009D3270" w:rsidRDefault="009D3270">
                        <w:pPr>
                          <w:rPr>
                            <w:sz w:val="10"/>
                            <w:szCs w:val="10"/>
                          </w:rPr>
                        </w:pPr>
                      </w:p>
                    </w:tc>
                  </w:tr>
                  <w:tr w:rsidR="009D3270">
                    <w:trPr>
                      <w:trHeight w:hRule="exact" w:val="302"/>
                    </w:trPr>
                    <w:tc>
                      <w:tcPr>
                        <w:tcW w:w="1968" w:type="dxa"/>
                        <w:tcBorders>
                          <w:left w:val="single" w:sz="4" w:space="0" w:color="auto"/>
                        </w:tcBorders>
                        <w:shd w:val="clear" w:color="auto" w:fill="FFFFFF"/>
                      </w:tcPr>
                      <w:p w:rsidR="009D3270" w:rsidRDefault="009D3270">
                        <w:pPr>
                          <w:rPr>
                            <w:sz w:val="10"/>
                            <w:szCs w:val="10"/>
                          </w:rPr>
                        </w:pPr>
                      </w:p>
                    </w:tc>
                    <w:tc>
                      <w:tcPr>
                        <w:tcW w:w="2832" w:type="dxa"/>
                        <w:tcBorders>
                          <w:left w:val="single" w:sz="4" w:space="0" w:color="auto"/>
                        </w:tcBorders>
                        <w:shd w:val="clear" w:color="auto" w:fill="FFFFFF"/>
                        <w:vAlign w:val="bottom"/>
                      </w:tcPr>
                      <w:p w:rsidR="009D3270" w:rsidRDefault="00F22F3E">
                        <w:pPr>
                          <w:pStyle w:val="24"/>
                          <w:shd w:val="clear" w:color="auto" w:fill="auto"/>
                          <w:spacing w:line="280" w:lineRule="exact"/>
                        </w:pPr>
                        <w:r>
                          <w:t>чтение)</w:t>
                        </w:r>
                      </w:p>
                    </w:tc>
                    <w:tc>
                      <w:tcPr>
                        <w:tcW w:w="710" w:type="dxa"/>
                        <w:tcBorders>
                          <w:left w:val="single" w:sz="4" w:space="0" w:color="auto"/>
                        </w:tcBorders>
                        <w:shd w:val="clear" w:color="auto" w:fill="FFFFFF"/>
                      </w:tcPr>
                      <w:p w:rsidR="009D3270" w:rsidRDefault="009D3270">
                        <w:pPr>
                          <w:rPr>
                            <w:sz w:val="10"/>
                            <w:szCs w:val="10"/>
                          </w:rPr>
                        </w:pPr>
                      </w:p>
                    </w:tc>
                    <w:tc>
                      <w:tcPr>
                        <w:tcW w:w="710" w:type="dxa"/>
                        <w:tcBorders>
                          <w:left w:val="single" w:sz="4" w:space="0" w:color="auto"/>
                        </w:tcBorders>
                        <w:shd w:val="clear" w:color="auto" w:fill="FFFFFF"/>
                      </w:tcPr>
                      <w:p w:rsidR="009D3270" w:rsidRDefault="009D3270">
                        <w:pPr>
                          <w:rPr>
                            <w:sz w:val="10"/>
                            <w:szCs w:val="10"/>
                          </w:rPr>
                        </w:pPr>
                      </w:p>
                    </w:tc>
                    <w:tc>
                      <w:tcPr>
                        <w:tcW w:w="706" w:type="dxa"/>
                        <w:tcBorders>
                          <w:left w:val="single" w:sz="4" w:space="0" w:color="auto"/>
                        </w:tcBorders>
                        <w:shd w:val="clear" w:color="auto" w:fill="FFFFFF"/>
                      </w:tcPr>
                      <w:p w:rsidR="009D3270" w:rsidRDefault="009D3270">
                        <w:pPr>
                          <w:rPr>
                            <w:sz w:val="10"/>
                            <w:szCs w:val="10"/>
                          </w:rPr>
                        </w:pPr>
                      </w:p>
                    </w:tc>
                    <w:tc>
                      <w:tcPr>
                        <w:tcW w:w="710" w:type="dxa"/>
                        <w:tcBorders>
                          <w:left w:val="single" w:sz="4" w:space="0" w:color="auto"/>
                        </w:tcBorders>
                        <w:shd w:val="clear" w:color="auto" w:fill="FFFFFF"/>
                      </w:tcPr>
                      <w:p w:rsidR="009D3270" w:rsidRDefault="009D3270">
                        <w:pPr>
                          <w:rPr>
                            <w:sz w:val="10"/>
                            <w:szCs w:val="10"/>
                          </w:rPr>
                        </w:pPr>
                      </w:p>
                    </w:tc>
                    <w:tc>
                      <w:tcPr>
                        <w:tcW w:w="710" w:type="dxa"/>
                        <w:gridSpan w:val="2"/>
                        <w:tcBorders>
                          <w:left w:val="single" w:sz="4" w:space="0" w:color="auto"/>
                        </w:tcBorders>
                        <w:shd w:val="clear" w:color="auto" w:fill="FFFFFF"/>
                      </w:tcPr>
                      <w:p w:rsidR="009D3270" w:rsidRDefault="009D3270">
                        <w:pPr>
                          <w:rPr>
                            <w:sz w:val="10"/>
                            <w:szCs w:val="10"/>
                          </w:rPr>
                        </w:pPr>
                      </w:p>
                    </w:tc>
                    <w:tc>
                      <w:tcPr>
                        <w:tcW w:w="869" w:type="dxa"/>
                        <w:tcBorders>
                          <w:left w:val="single" w:sz="4" w:space="0" w:color="auto"/>
                          <w:right w:val="single" w:sz="4" w:space="0" w:color="auto"/>
                        </w:tcBorders>
                        <w:shd w:val="clear" w:color="auto" w:fill="FFFFFF"/>
                      </w:tcPr>
                      <w:p w:rsidR="009D3270" w:rsidRDefault="009D3270">
                        <w:pPr>
                          <w:rPr>
                            <w:sz w:val="10"/>
                            <w:szCs w:val="10"/>
                          </w:rPr>
                        </w:pPr>
                      </w:p>
                    </w:tc>
                  </w:tr>
                  <w:tr w:rsidR="009D3270">
                    <w:trPr>
                      <w:trHeight w:hRule="exact" w:val="331"/>
                    </w:trPr>
                    <w:tc>
                      <w:tcPr>
                        <w:tcW w:w="1968" w:type="dxa"/>
                        <w:tcBorders>
                          <w:top w:val="single" w:sz="4" w:space="0" w:color="auto"/>
                          <w:left w:val="single" w:sz="4" w:space="0" w:color="auto"/>
                        </w:tcBorders>
                        <w:shd w:val="clear" w:color="auto" w:fill="FFFFFF"/>
                        <w:vAlign w:val="bottom"/>
                      </w:tcPr>
                      <w:p w:rsidR="009D3270" w:rsidRDefault="00F22F3E">
                        <w:pPr>
                          <w:pStyle w:val="24"/>
                          <w:shd w:val="clear" w:color="auto" w:fill="auto"/>
                          <w:spacing w:line="280" w:lineRule="exact"/>
                        </w:pPr>
                        <w:r>
                          <w:t>2. Математика</w:t>
                        </w:r>
                      </w:p>
                    </w:tc>
                    <w:tc>
                      <w:tcPr>
                        <w:tcW w:w="2832" w:type="dxa"/>
                        <w:tcBorders>
                          <w:top w:val="single" w:sz="4" w:space="0" w:color="auto"/>
                          <w:left w:val="single" w:sz="4" w:space="0" w:color="auto"/>
                        </w:tcBorders>
                        <w:shd w:val="clear" w:color="auto" w:fill="FFFFFF"/>
                        <w:vAlign w:val="bottom"/>
                      </w:tcPr>
                      <w:p w:rsidR="009D3270" w:rsidRDefault="00F22F3E">
                        <w:pPr>
                          <w:pStyle w:val="24"/>
                          <w:shd w:val="clear" w:color="auto" w:fill="auto"/>
                          <w:spacing w:line="280" w:lineRule="exact"/>
                        </w:pPr>
                        <w:r>
                          <w:t>2.1. Математика</w:t>
                        </w:r>
                      </w:p>
                    </w:tc>
                    <w:tc>
                      <w:tcPr>
                        <w:tcW w:w="710" w:type="dxa"/>
                        <w:tcBorders>
                          <w:top w:val="single" w:sz="4" w:space="0" w:color="auto"/>
                          <w:left w:val="single" w:sz="4" w:space="0" w:color="auto"/>
                        </w:tcBorders>
                        <w:shd w:val="clear" w:color="auto" w:fill="FFFFFF"/>
                        <w:vAlign w:val="bottom"/>
                      </w:tcPr>
                      <w:p w:rsidR="009D3270" w:rsidRDefault="00F22F3E">
                        <w:pPr>
                          <w:pStyle w:val="24"/>
                          <w:shd w:val="clear" w:color="auto" w:fill="auto"/>
                          <w:spacing w:line="280" w:lineRule="exact"/>
                          <w:ind w:left="200"/>
                        </w:pPr>
                        <w:r>
                          <w:t>136</w:t>
                        </w:r>
                      </w:p>
                    </w:tc>
                    <w:tc>
                      <w:tcPr>
                        <w:tcW w:w="710" w:type="dxa"/>
                        <w:tcBorders>
                          <w:top w:val="single" w:sz="4" w:space="0" w:color="auto"/>
                          <w:left w:val="single" w:sz="4" w:space="0" w:color="auto"/>
                        </w:tcBorders>
                        <w:shd w:val="clear" w:color="auto" w:fill="FFFFFF"/>
                        <w:vAlign w:val="bottom"/>
                      </w:tcPr>
                      <w:p w:rsidR="009D3270" w:rsidRDefault="00F22F3E">
                        <w:pPr>
                          <w:pStyle w:val="24"/>
                          <w:shd w:val="clear" w:color="auto" w:fill="auto"/>
                          <w:spacing w:line="280" w:lineRule="exact"/>
                          <w:ind w:left="180"/>
                        </w:pPr>
                        <w:r>
                          <w:t>136</w:t>
                        </w:r>
                      </w:p>
                    </w:tc>
                    <w:tc>
                      <w:tcPr>
                        <w:tcW w:w="706" w:type="dxa"/>
                        <w:tcBorders>
                          <w:top w:val="single" w:sz="4" w:space="0" w:color="auto"/>
                          <w:left w:val="single" w:sz="4" w:space="0" w:color="auto"/>
                        </w:tcBorders>
                        <w:shd w:val="clear" w:color="auto" w:fill="FFFFFF"/>
                        <w:vAlign w:val="bottom"/>
                      </w:tcPr>
                      <w:p w:rsidR="009D3270" w:rsidRDefault="00F22F3E">
                        <w:pPr>
                          <w:pStyle w:val="24"/>
                          <w:shd w:val="clear" w:color="auto" w:fill="auto"/>
                          <w:spacing w:line="280" w:lineRule="exact"/>
                          <w:ind w:left="200"/>
                        </w:pPr>
                        <w:r>
                          <w:t>102</w:t>
                        </w:r>
                      </w:p>
                    </w:tc>
                    <w:tc>
                      <w:tcPr>
                        <w:tcW w:w="710" w:type="dxa"/>
                        <w:tcBorders>
                          <w:top w:val="single" w:sz="4" w:space="0" w:color="auto"/>
                          <w:left w:val="single" w:sz="4" w:space="0" w:color="auto"/>
                        </w:tcBorders>
                        <w:shd w:val="clear" w:color="auto" w:fill="FFFFFF"/>
                        <w:vAlign w:val="bottom"/>
                      </w:tcPr>
                      <w:p w:rsidR="009D3270" w:rsidRDefault="00F22F3E">
                        <w:pPr>
                          <w:pStyle w:val="24"/>
                          <w:shd w:val="clear" w:color="auto" w:fill="auto"/>
                          <w:spacing w:line="280" w:lineRule="exact"/>
                          <w:ind w:left="180"/>
                        </w:pPr>
                        <w:r>
                          <w:t>102</w:t>
                        </w:r>
                      </w:p>
                    </w:tc>
                    <w:tc>
                      <w:tcPr>
                        <w:tcW w:w="710" w:type="dxa"/>
                        <w:gridSpan w:val="2"/>
                        <w:tcBorders>
                          <w:top w:val="single" w:sz="4" w:space="0" w:color="auto"/>
                          <w:left w:val="single" w:sz="4" w:space="0" w:color="auto"/>
                        </w:tcBorders>
                        <w:shd w:val="clear" w:color="auto" w:fill="FFFFFF"/>
                        <w:vAlign w:val="bottom"/>
                      </w:tcPr>
                      <w:p w:rsidR="009D3270" w:rsidRDefault="00F22F3E">
                        <w:pPr>
                          <w:pStyle w:val="24"/>
                          <w:shd w:val="clear" w:color="auto" w:fill="auto"/>
                          <w:spacing w:line="280" w:lineRule="exact"/>
                          <w:ind w:left="200"/>
                        </w:pPr>
                        <w:r>
                          <w:t>102</w:t>
                        </w:r>
                      </w:p>
                    </w:tc>
                    <w:tc>
                      <w:tcPr>
                        <w:tcW w:w="869" w:type="dxa"/>
                        <w:tcBorders>
                          <w:top w:val="single" w:sz="4" w:space="0" w:color="auto"/>
                          <w:left w:val="single" w:sz="4" w:space="0" w:color="auto"/>
                          <w:right w:val="single" w:sz="4" w:space="0" w:color="auto"/>
                        </w:tcBorders>
                        <w:shd w:val="clear" w:color="auto" w:fill="FFFFFF"/>
                        <w:vAlign w:val="bottom"/>
                      </w:tcPr>
                      <w:p w:rsidR="009D3270" w:rsidRDefault="00F22F3E">
                        <w:pPr>
                          <w:pStyle w:val="24"/>
                          <w:shd w:val="clear" w:color="auto" w:fill="auto"/>
                          <w:spacing w:line="280" w:lineRule="exact"/>
                          <w:ind w:left="240"/>
                        </w:pPr>
                        <w:r>
                          <w:t>578</w:t>
                        </w:r>
                      </w:p>
                    </w:tc>
                  </w:tr>
                  <w:tr w:rsidR="009D3270">
                    <w:trPr>
                      <w:trHeight w:hRule="exact" w:val="326"/>
                    </w:trPr>
                    <w:tc>
                      <w:tcPr>
                        <w:tcW w:w="1968" w:type="dxa"/>
                        <w:tcBorders>
                          <w:left w:val="single" w:sz="4" w:space="0" w:color="auto"/>
                        </w:tcBorders>
                        <w:shd w:val="clear" w:color="auto" w:fill="FFFFFF"/>
                      </w:tcPr>
                      <w:p w:rsidR="009D3270" w:rsidRDefault="009D3270">
                        <w:pPr>
                          <w:rPr>
                            <w:sz w:val="10"/>
                            <w:szCs w:val="10"/>
                          </w:rPr>
                        </w:pPr>
                      </w:p>
                    </w:tc>
                    <w:tc>
                      <w:tcPr>
                        <w:tcW w:w="2832" w:type="dxa"/>
                        <w:tcBorders>
                          <w:left w:val="single" w:sz="4" w:space="0" w:color="auto"/>
                        </w:tcBorders>
                        <w:shd w:val="clear" w:color="auto" w:fill="FFFFFF"/>
                        <w:vAlign w:val="bottom"/>
                      </w:tcPr>
                      <w:p w:rsidR="009D3270" w:rsidRDefault="00F22F3E">
                        <w:pPr>
                          <w:pStyle w:val="24"/>
                          <w:shd w:val="clear" w:color="auto" w:fill="auto"/>
                          <w:spacing w:line="280" w:lineRule="exact"/>
                        </w:pPr>
                        <w:r>
                          <w:t>2.2. Информатика</w:t>
                        </w:r>
                      </w:p>
                    </w:tc>
                    <w:tc>
                      <w:tcPr>
                        <w:tcW w:w="710" w:type="dxa"/>
                        <w:tcBorders>
                          <w:left w:val="single" w:sz="4" w:space="0" w:color="auto"/>
                        </w:tcBorders>
                        <w:shd w:val="clear" w:color="auto" w:fill="FFFFFF"/>
                        <w:vAlign w:val="center"/>
                      </w:tcPr>
                      <w:p w:rsidR="009D3270" w:rsidRDefault="00F22F3E">
                        <w:pPr>
                          <w:pStyle w:val="24"/>
                          <w:shd w:val="clear" w:color="auto" w:fill="auto"/>
                          <w:spacing w:line="280" w:lineRule="exact"/>
                          <w:ind w:left="320"/>
                        </w:pPr>
                        <w:r>
                          <w:t>-</w:t>
                        </w:r>
                      </w:p>
                    </w:tc>
                    <w:tc>
                      <w:tcPr>
                        <w:tcW w:w="710" w:type="dxa"/>
                        <w:tcBorders>
                          <w:left w:val="single" w:sz="4" w:space="0" w:color="auto"/>
                        </w:tcBorders>
                        <w:shd w:val="clear" w:color="auto" w:fill="FFFFFF"/>
                        <w:vAlign w:val="center"/>
                      </w:tcPr>
                      <w:p w:rsidR="009D3270" w:rsidRDefault="00F22F3E">
                        <w:pPr>
                          <w:pStyle w:val="24"/>
                          <w:shd w:val="clear" w:color="auto" w:fill="auto"/>
                          <w:spacing w:line="280" w:lineRule="exact"/>
                          <w:ind w:left="320"/>
                        </w:pPr>
                        <w:r>
                          <w:t>-</w:t>
                        </w:r>
                      </w:p>
                    </w:tc>
                    <w:tc>
                      <w:tcPr>
                        <w:tcW w:w="706" w:type="dxa"/>
                        <w:tcBorders>
                          <w:left w:val="single" w:sz="4" w:space="0" w:color="auto"/>
                        </w:tcBorders>
                        <w:shd w:val="clear" w:color="auto" w:fill="FFFFFF"/>
                        <w:vAlign w:val="bottom"/>
                      </w:tcPr>
                      <w:p w:rsidR="009D3270" w:rsidRDefault="00F22F3E">
                        <w:pPr>
                          <w:pStyle w:val="24"/>
                          <w:shd w:val="clear" w:color="auto" w:fill="auto"/>
                          <w:spacing w:line="280" w:lineRule="exact"/>
                          <w:ind w:left="200"/>
                        </w:pPr>
                        <w:r>
                          <w:t>34</w:t>
                        </w:r>
                      </w:p>
                    </w:tc>
                    <w:tc>
                      <w:tcPr>
                        <w:tcW w:w="710" w:type="dxa"/>
                        <w:tcBorders>
                          <w:left w:val="single" w:sz="4" w:space="0" w:color="auto"/>
                        </w:tcBorders>
                        <w:shd w:val="clear" w:color="auto" w:fill="FFFFFF"/>
                        <w:vAlign w:val="bottom"/>
                      </w:tcPr>
                      <w:p w:rsidR="009D3270" w:rsidRDefault="00F22F3E">
                        <w:pPr>
                          <w:pStyle w:val="24"/>
                          <w:shd w:val="clear" w:color="auto" w:fill="auto"/>
                          <w:spacing w:line="280" w:lineRule="exact"/>
                          <w:ind w:left="180"/>
                        </w:pPr>
                        <w:r>
                          <w:t>34</w:t>
                        </w:r>
                      </w:p>
                    </w:tc>
                    <w:tc>
                      <w:tcPr>
                        <w:tcW w:w="710" w:type="dxa"/>
                        <w:gridSpan w:val="2"/>
                        <w:tcBorders>
                          <w:left w:val="single" w:sz="4" w:space="0" w:color="auto"/>
                        </w:tcBorders>
                        <w:shd w:val="clear" w:color="auto" w:fill="FFFFFF"/>
                        <w:vAlign w:val="bottom"/>
                      </w:tcPr>
                      <w:p w:rsidR="009D3270" w:rsidRDefault="00F22F3E">
                        <w:pPr>
                          <w:pStyle w:val="24"/>
                          <w:shd w:val="clear" w:color="auto" w:fill="auto"/>
                          <w:spacing w:line="280" w:lineRule="exact"/>
                          <w:ind w:left="200"/>
                        </w:pPr>
                        <w:r>
                          <w:t>34</w:t>
                        </w:r>
                      </w:p>
                    </w:tc>
                    <w:tc>
                      <w:tcPr>
                        <w:tcW w:w="869" w:type="dxa"/>
                        <w:tcBorders>
                          <w:left w:val="single" w:sz="4" w:space="0" w:color="auto"/>
                          <w:right w:val="single" w:sz="4" w:space="0" w:color="auto"/>
                        </w:tcBorders>
                        <w:shd w:val="clear" w:color="auto" w:fill="FFFFFF"/>
                        <w:vAlign w:val="bottom"/>
                      </w:tcPr>
                      <w:p w:rsidR="009D3270" w:rsidRDefault="00F22F3E">
                        <w:pPr>
                          <w:pStyle w:val="24"/>
                          <w:shd w:val="clear" w:color="auto" w:fill="auto"/>
                          <w:spacing w:line="280" w:lineRule="exact"/>
                          <w:ind w:left="240"/>
                        </w:pPr>
                        <w:r>
                          <w:t>102</w:t>
                        </w:r>
                      </w:p>
                    </w:tc>
                  </w:tr>
                  <w:tr w:rsidR="009D3270">
                    <w:trPr>
                      <w:trHeight w:hRule="exact" w:val="350"/>
                    </w:trPr>
                    <w:tc>
                      <w:tcPr>
                        <w:tcW w:w="1968" w:type="dxa"/>
                        <w:tcBorders>
                          <w:top w:val="single" w:sz="4" w:space="0" w:color="auto"/>
                          <w:left w:val="single" w:sz="4" w:space="0" w:color="auto"/>
                        </w:tcBorders>
                        <w:shd w:val="clear" w:color="auto" w:fill="FFFFFF"/>
                        <w:vAlign w:val="center"/>
                      </w:tcPr>
                      <w:p w:rsidR="009D3270" w:rsidRDefault="00F22F3E">
                        <w:pPr>
                          <w:pStyle w:val="24"/>
                          <w:shd w:val="clear" w:color="auto" w:fill="auto"/>
                          <w:spacing w:line="280" w:lineRule="exact"/>
                        </w:pPr>
                        <w:r>
                          <w:t>3.</w:t>
                        </w:r>
                      </w:p>
                    </w:tc>
                    <w:tc>
                      <w:tcPr>
                        <w:tcW w:w="2832" w:type="dxa"/>
                        <w:tcBorders>
                          <w:top w:val="single" w:sz="4" w:space="0" w:color="auto"/>
                          <w:left w:val="single" w:sz="4" w:space="0" w:color="auto"/>
                        </w:tcBorders>
                        <w:shd w:val="clear" w:color="auto" w:fill="FFFFFF"/>
                        <w:vAlign w:val="bottom"/>
                      </w:tcPr>
                      <w:p w:rsidR="009D3270" w:rsidRDefault="00F22F3E">
                        <w:pPr>
                          <w:pStyle w:val="24"/>
                          <w:shd w:val="clear" w:color="auto" w:fill="auto"/>
                          <w:spacing w:line="280" w:lineRule="exact"/>
                        </w:pPr>
                        <w:r>
                          <w:t>3.1. Природоведение</w:t>
                        </w:r>
                      </w:p>
                    </w:tc>
                    <w:tc>
                      <w:tcPr>
                        <w:tcW w:w="710" w:type="dxa"/>
                        <w:tcBorders>
                          <w:top w:val="single" w:sz="4" w:space="0" w:color="auto"/>
                          <w:left w:val="single" w:sz="4" w:space="0" w:color="auto"/>
                        </w:tcBorders>
                        <w:shd w:val="clear" w:color="auto" w:fill="FFFFFF"/>
                        <w:vAlign w:val="bottom"/>
                      </w:tcPr>
                      <w:p w:rsidR="009D3270" w:rsidRDefault="00F22F3E">
                        <w:pPr>
                          <w:pStyle w:val="24"/>
                          <w:shd w:val="clear" w:color="auto" w:fill="auto"/>
                          <w:spacing w:line="280" w:lineRule="exact"/>
                          <w:ind w:left="200"/>
                        </w:pPr>
                        <w:r>
                          <w:t>68</w:t>
                        </w:r>
                      </w:p>
                    </w:tc>
                    <w:tc>
                      <w:tcPr>
                        <w:tcW w:w="710" w:type="dxa"/>
                        <w:tcBorders>
                          <w:top w:val="single" w:sz="4" w:space="0" w:color="auto"/>
                          <w:left w:val="single" w:sz="4" w:space="0" w:color="auto"/>
                        </w:tcBorders>
                        <w:shd w:val="clear" w:color="auto" w:fill="FFFFFF"/>
                        <w:vAlign w:val="bottom"/>
                      </w:tcPr>
                      <w:p w:rsidR="009D3270" w:rsidRDefault="00F22F3E">
                        <w:pPr>
                          <w:pStyle w:val="24"/>
                          <w:shd w:val="clear" w:color="auto" w:fill="auto"/>
                          <w:spacing w:line="280" w:lineRule="exact"/>
                          <w:ind w:left="180"/>
                        </w:pPr>
                        <w:r>
                          <w:t>68</w:t>
                        </w:r>
                      </w:p>
                    </w:tc>
                    <w:tc>
                      <w:tcPr>
                        <w:tcW w:w="706" w:type="dxa"/>
                        <w:tcBorders>
                          <w:top w:val="single" w:sz="4" w:space="0" w:color="auto"/>
                          <w:left w:val="single" w:sz="4" w:space="0" w:color="auto"/>
                        </w:tcBorders>
                        <w:shd w:val="clear" w:color="auto" w:fill="FFFFFF"/>
                        <w:vAlign w:val="center"/>
                      </w:tcPr>
                      <w:p w:rsidR="009D3270" w:rsidRDefault="00F22F3E">
                        <w:pPr>
                          <w:pStyle w:val="24"/>
                          <w:shd w:val="clear" w:color="auto" w:fill="auto"/>
                          <w:spacing w:line="280" w:lineRule="exact"/>
                          <w:ind w:left="320"/>
                        </w:pPr>
                        <w:r>
                          <w:t>-</w:t>
                        </w:r>
                      </w:p>
                    </w:tc>
                    <w:tc>
                      <w:tcPr>
                        <w:tcW w:w="710" w:type="dxa"/>
                        <w:tcBorders>
                          <w:top w:val="single" w:sz="4" w:space="0" w:color="auto"/>
                          <w:left w:val="single" w:sz="4" w:space="0" w:color="auto"/>
                        </w:tcBorders>
                        <w:shd w:val="clear" w:color="auto" w:fill="FFFFFF"/>
                        <w:vAlign w:val="center"/>
                      </w:tcPr>
                      <w:p w:rsidR="009D3270" w:rsidRDefault="00F22F3E">
                        <w:pPr>
                          <w:pStyle w:val="24"/>
                          <w:shd w:val="clear" w:color="auto" w:fill="auto"/>
                          <w:spacing w:line="280" w:lineRule="exact"/>
                          <w:ind w:left="320"/>
                        </w:pPr>
                        <w:r>
                          <w:t>-</w:t>
                        </w:r>
                      </w:p>
                    </w:tc>
                    <w:tc>
                      <w:tcPr>
                        <w:tcW w:w="710" w:type="dxa"/>
                        <w:gridSpan w:val="2"/>
                        <w:tcBorders>
                          <w:top w:val="single" w:sz="4" w:space="0" w:color="auto"/>
                          <w:left w:val="single" w:sz="4" w:space="0" w:color="auto"/>
                        </w:tcBorders>
                        <w:shd w:val="clear" w:color="auto" w:fill="FFFFFF"/>
                        <w:vAlign w:val="center"/>
                      </w:tcPr>
                      <w:p w:rsidR="009D3270" w:rsidRDefault="00F22F3E">
                        <w:pPr>
                          <w:pStyle w:val="24"/>
                          <w:shd w:val="clear" w:color="auto" w:fill="auto"/>
                          <w:spacing w:line="280" w:lineRule="exact"/>
                          <w:ind w:left="320"/>
                        </w:pPr>
                        <w:r>
                          <w:t>-</w:t>
                        </w:r>
                      </w:p>
                    </w:tc>
                    <w:tc>
                      <w:tcPr>
                        <w:tcW w:w="869" w:type="dxa"/>
                        <w:tcBorders>
                          <w:top w:val="single" w:sz="4" w:space="0" w:color="auto"/>
                          <w:left w:val="single" w:sz="4" w:space="0" w:color="auto"/>
                          <w:right w:val="single" w:sz="4" w:space="0" w:color="auto"/>
                        </w:tcBorders>
                        <w:shd w:val="clear" w:color="auto" w:fill="FFFFFF"/>
                        <w:vAlign w:val="center"/>
                      </w:tcPr>
                      <w:p w:rsidR="009D3270" w:rsidRDefault="00F22F3E">
                        <w:pPr>
                          <w:pStyle w:val="24"/>
                          <w:shd w:val="clear" w:color="auto" w:fill="auto"/>
                          <w:spacing w:line="280" w:lineRule="exact"/>
                          <w:ind w:left="240"/>
                        </w:pPr>
                        <w:r>
                          <w:t>136</w:t>
                        </w:r>
                      </w:p>
                    </w:tc>
                  </w:tr>
                  <w:tr w:rsidR="009D3270">
                    <w:trPr>
                      <w:trHeight w:hRule="exact" w:val="298"/>
                    </w:trPr>
                    <w:tc>
                      <w:tcPr>
                        <w:tcW w:w="1968" w:type="dxa"/>
                        <w:tcBorders>
                          <w:left w:val="single" w:sz="4" w:space="0" w:color="auto"/>
                        </w:tcBorders>
                        <w:shd w:val="clear" w:color="auto" w:fill="FFFFFF"/>
                      </w:tcPr>
                      <w:p w:rsidR="009D3270" w:rsidRDefault="00F22F3E">
                        <w:pPr>
                          <w:pStyle w:val="24"/>
                          <w:shd w:val="clear" w:color="auto" w:fill="auto"/>
                          <w:spacing w:line="280" w:lineRule="exact"/>
                        </w:pPr>
                        <w:proofErr w:type="spellStart"/>
                        <w:r>
                          <w:t>Естествознан</w:t>
                        </w:r>
                        <w:proofErr w:type="spellEnd"/>
                      </w:p>
                    </w:tc>
                    <w:tc>
                      <w:tcPr>
                        <w:tcW w:w="2832" w:type="dxa"/>
                        <w:tcBorders>
                          <w:left w:val="single" w:sz="4" w:space="0" w:color="auto"/>
                        </w:tcBorders>
                        <w:shd w:val="clear" w:color="auto" w:fill="FFFFFF"/>
                      </w:tcPr>
                      <w:p w:rsidR="009D3270" w:rsidRDefault="00F22F3E">
                        <w:pPr>
                          <w:pStyle w:val="24"/>
                          <w:shd w:val="clear" w:color="auto" w:fill="auto"/>
                          <w:spacing w:line="280" w:lineRule="exact"/>
                        </w:pPr>
                        <w:r>
                          <w:t>3.2. Биология</w:t>
                        </w:r>
                      </w:p>
                    </w:tc>
                    <w:tc>
                      <w:tcPr>
                        <w:tcW w:w="710" w:type="dxa"/>
                        <w:tcBorders>
                          <w:left w:val="single" w:sz="4" w:space="0" w:color="auto"/>
                        </w:tcBorders>
                        <w:shd w:val="clear" w:color="auto" w:fill="FFFFFF"/>
                        <w:vAlign w:val="center"/>
                      </w:tcPr>
                      <w:p w:rsidR="009D3270" w:rsidRDefault="00F22F3E">
                        <w:pPr>
                          <w:pStyle w:val="24"/>
                          <w:shd w:val="clear" w:color="auto" w:fill="auto"/>
                          <w:spacing w:line="280" w:lineRule="exact"/>
                          <w:ind w:left="320"/>
                        </w:pPr>
                        <w:r>
                          <w:t>-</w:t>
                        </w:r>
                      </w:p>
                    </w:tc>
                    <w:tc>
                      <w:tcPr>
                        <w:tcW w:w="710" w:type="dxa"/>
                        <w:tcBorders>
                          <w:left w:val="single" w:sz="4" w:space="0" w:color="auto"/>
                        </w:tcBorders>
                        <w:shd w:val="clear" w:color="auto" w:fill="FFFFFF"/>
                      </w:tcPr>
                      <w:p w:rsidR="009D3270" w:rsidRDefault="009D3270">
                        <w:pPr>
                          <w:rPr>
                            <w:sz w:val="10"/>
                            <w:szCs w:val="10"/>
                          </w:rPr>
                        </w:pPr>
                      </w:p>
                    </w:tc>
                    <w:tc>
                      <w:tcPr>
                        <w:tcW w:w="706" w:type="dxa"/>
                        <w:tcBorders>
                          <w:left w:val="single" w:sz="4" w:space="0" w:color="auto"/>
                        </w:tcBorders>
                        <w:shd w:val="clear" w:color="auto" w:fill="FFFFFF"/>
                        <w:vAlign w:val="bottom"/>
                      </w:tcPr>
                      <w:p w:rsidR="009D3270" w:rsidRDefault="00F22F3E">
                        <w:pPr>
                          <w:pStyle w:val="24"/>
                          <w:shd w:val="clear" w:color="auto" w:fill="auto"/>
                          <w:spacing w:line="280" w:lineRule="exact"/>
                          <w:ind w:left="200"/>
                        </w:pPr>
                        <w:r>
                          <w:t>68</w:t>
                        </w:r>
                      </w:p>
                    </w:tc>
                    <w:tc>
                      <w:tcPr>
                        <w:tcW w:w="710" w:type="dxa"/>
                        <w:tcBorders>
                          <w:left w:val="single" w:sz="4" w:space="0" w:color="auto"/>
                        </w:tcBorders>
                        <w:shd w:val="clear" w:color="auto" w:fill="FFFFFF"/>
                        <w:vAlign w:val="bottom"/>
                      </w:tcPr>
                      <w:p w:rsidR="009D3270" w:rsidRDefault="00F22F3E">
                        <w:pPr>
                          <w:pStyle w:val="24"/>
                          <w:shd w:val="clear" w:color="auto" w:fill="auto"/>
                          <w:spacing w:line="280" w:lineRule="exact"/>
                          <w:ind w:left="180"/>
                        </w:pPr>
                        <w:r>
                          <w:t>68</w:t>
                        </w:r>
                      </w:p>
                    </w:tc>
                    <w:tc>
                      <w:tcPr>
                        <w:tcW w:w="710" w:type="dxa"/>
                        <w:gridSpan w:val="2"/>
                        <w:tcBorders>
                          <w:left w:val="single" w:sz="4" w:space="0" w:color="auto"/>
                        </w:tcBorders>
                        <w:shd w:val="clear" w:color="auto" w:fill="FFFFFF"/>
                        <w:vAlign w:val="bottom"/>
                      </w:tcPr>
                      <w:p w:rsidR="009D3270" w:rsidRDefault="00F22F3E">
                        <w:pPr>
                          <w:pStyle w:val="24"/>
                          <w:shd w:val="clear" w:color="auto" w:fill="auto"/>
                          <w:spacing w:line="280" w:lineRule="exact"/>
                          <w:ind w:left="200"/>
                        </w:pPr>
                        <w:r>
                          <w:t>68</w:t>
                        </w:r>
                      </w:p>
                    </w:tc>
                    <w:tc>
                      <w:tcPr>
                        <w:tcW w:w="869" w:type="dxa"/>
                        <w:tcBorders>
                          <w:left w:val="single" w:sz="4" w:space="0" w:color="auto"/>
                          <w:right w:val="single" w:sz="4" w:space="0" w:color="auto"/>
                        </w:tcBorders>
                        <w:shd w:val="clear" w:color="auto" w:fill="FFFFFF"/>
                      </w:tcPr>
                      <w:p w:rsidR="009D3270" w:rsidRDefault="00F22F3E">
                        <w:pPr>
                          <w:pStyle w:val="24"/>
                          <w:shd w:val="clear" w:color="auto" w:fill="auto"/>
                          <w:spacing w:line="280" w:lineRule="exact"/>
                          <w:ind w:left="240"/>
                        </w:pPr>
                        <w:r>
                          <w:t>204</w:t>
                        </w:r>
                      </w:p>
                    </w:tc>
                  </w:tr>
                  <w:tr w:rsidR="009D3270">
                    <w:trPr>
                      <w:trHeight w:hRule="exact" w:val="326"/>
                    </w:trPr>
                    <w:tc>
                      <w:tcPr>
                        <w:tcW w:w="1968" w:type="dxa"/>
                        <w:tcBorders>
                          <w:left w:val="single" w:sz="4" w:space="0" w:color="auto"/>
                        </w:tcBorders>
                        <w:shd w:val="clear" w:color="auto" w:fill="FFFFFF"/>
                        <w:vAlign w:val="center"/>
                      </w:tcPr>
                      <w:p w:rsidR="009D3270" w:rsidRDefault="00F22F3E">
                        <w:pPr>
                          <w:pStyle w:val="24"/>
                          <w:shd w:val="clear" w:color="auto" w:fill="auto"/>
                          <w:spacing w:line="280" w:lineRule="exact"/>
                        </w:pPr>
                        <w:proofErr w:type="spellStart"/>
                        <w:r>
                          <w:t>ие</w:t>
                        </w:r>
                        <w:proofErr w:type="spellEnd"/>
                      </w:p>
                    </w:tc>
                    <w:tc>
                      <w:tcPr>
                        <w:tcW w:w="2832" w:type="dxa"/>
                        <w:tcBorders>
                          <w:left w:val="single" w:sz="4" w:space="0" w:color="auto"/>
                        </w:tcBorders>
                        <w:shd w:val="clear" w:color="auto" w:fill="FFFFFF"/>
                        <w:vAlign w:val="bottom"/>
                      </w:tcPr>
                      <w:p w:rsidR="009D3270" w:rsidRDefault="00F22F3E">
                        <w:pPr>
                          <w:pStyle w:val="24"/>
                          <w:shd w:val="clear" w:color="auto" w:fill="auto"/>
                          <w:spacing w:line="280" w:lineRule="exact"/>
                        </w:pPr>
                        <w:r>
                          <w:t>3.3. География</w:t>
                        </w:r>
                      </w:p>
                    </w:tc>
                    <w:tc>
                      <w:tcPr>
                        <w:tcW w:w="710" w:type="dxa"/>
                        <w:tcBorders>
                          <w:left w:val="single" w:sz="4" w:space="0" w:color="auto"/>
                        </w:tcBorders>
                        <w:shd w:val="clear" w:color="auto" w:fill="FFFFFF"/>
                        <w:vAlign w:val="center"/>
                      </w:tcPr>
                      <w:p w:rsidR="009D3270" w:rsidRDefault="00F22F3E">
                        <w:pPr>
                          <w:pStyle w:val="24"/>
                          <w:shd w:val="clear" w:color="auto" w:fill="auto"/>
                          <w:spacing w:line="280" w:lineRule="exact"/>
                          <w:ind w:left="320"/>
                        </w:pPr>
                        <w:r>
                          <w:t>-</w:t>
                        </w:r>
                      </w:p>
                    </w:tc>
                    <w:tc>
                      <w:tcPr>
                        <w:tcW w:w="710" w:type="dxa"/>
                        <w:tcBorders>
                          <w:left w:val="single" w:sz="4" w:space="0" w:color="auto"/>
                        </w:tcBorders>
                        <w:shd w:val="clear" w:color="auto" w:fill="FFFFFF"/>
                        <w:vAlign w:val="bottom"/>
                      </w:tcPr>
                      <w:p w:rsidR="009D3270" w:rsidRDefault="00F22F3E">
                        <w:pPr>
                          <w:pStyle w:val="24"/>
                          <w:shd w:val="clear" w:color="auto" w:fill="auto"/>
                          <w:spacing w:line="280" w:lineRule="exact"/>
                          <w:ind w:left="180"/>
                        </w:pPr>
                        <w:r>
                          <w:t>68</w:t>
                        </w:r>
                      </w:p>
                    </w:tc>
                    <w:tc>
                      <w:tcPr>
                        <w:tcW w:w="706" w:type="dxa"/>
                        <w:tcBorders>
                          <w:left w:val="single" w:sz="4" w:space="0" w:color="auto"/>
                        </w:tcBorders>
                        <w:shd w:val="clear" w:color="auto" w:fill="FFFFFF"/>
                        <w:vAlign w:val="bottom"/>
                      </w:tcPr>
                      <w:p w:rsidR="009D3270" w:rsidRDefault="00F22F3E">
                        <w:pPr>
                          <w:pStyle w:val="24"/>
                          <w:shd w:val="clear" w:color="auto" w:fill="auto"/>
                          <w:spacing w:line="280" w:lineRule="exact"/>
                          <w:ind w:left="200"/>
                        </w:pPr>
                        <w:r>
                          <w:t>68</w:t>
                        </w:r>
                      </w:p>
                    </w:tc>
                    <w:tc>
                      <w:tcPr>
                        <w:tcW w:w="710" w:type="dxa"/>
                        <w:tcBorders>
                          <w:left w:val="single" w:sz="4" w:space="0" w:color="auto"/>
                        </w:tcBorders>
                        <w:shd w:val="clear" w:color="auto" w:fill="FFFFFF"/>
                        <w:vAlign w:val="bottom"/>
                      </w:tcPr>
                      <w:p w:rsidR="009D3270" w:rsidRDefault="00F22F3E">
                        <w:pPr>
                          <w:pStyle w:val="24"/>
                          <w:shd w:val="clear" w:color="auto" w:fill="auto"/>
                          <w:spacing w:line="280" w:lineRule="exact"/>
                          <w:ind w:left="180"/>
                        </w:pPr>
                        <w:r>
                          <w:t>68</w:t>
                        </w:r>
                      </w:p>
                    </w:tc>
                    <w:tc>
                      <w:tcPr>
                        <w:tcW w:w="710" w:type="dxa"/>
                        <w:gridSpan w:val="2"/>
                        <w:tcBorders>
                          <w:left w:val="single" w:sz="4" w:space="0" w:color="auto"/>
                        </w:tcBorders>
                        <w:shd w:val="clear" w:color="auto" w:fill="FFFFFF"/>
                        <w:vAlign w:val="bottom"/>
                      </w:tcPr>
                      <w:p w:rsidR="009D3270" w:rsidRDefault="00F22F3E">
                        <w:pPr>
                          <w:pStyle w:val="24"/>
                          <w:shd w:val="clear" w:color="auto" w:fill="auto"/>
                          <w:spacing w:line="280" w:lineRule="exact"/>
                          <w:ind w:left="200"/>
                        </w:pPr>
                        <w:r>
                          <w:t>68</w:t>
                        </w:r>
                      </w:p>
                    </w:tc>
                    <w:tc>
                      <w:tcPr>
                        <w:tcW w:w="869" w:type="dxa"/>
                        <w:tcBorders>
                          <w:left w:val="single" w:sz="4" w:space="0" w:color="auto"/>
                          <w:right w:val="single" w:sz="4" w:space="0" w:color="auto"/>
                        </w:tcBorders>
                        <w:shd w:val="clear" w:color="auto" w:fill="FFFFFF"/>
                        <w:vAlign w:val="center"/>
                      </w:tcPr>
                      <w:p w:rsidR="009D3270" w:rsidRDefault="00F22F3E">
                        <w:pPr>
                          <w:pStyle w:val="24"/>
                          <w:shd w:val="clear" w:color="auto" w:fill="auto"/>
                          <w:spacing w:line="280" w:lineRule="exact"/>
                          <w:ind w:left="240"/>
                        </w:pPr>
                        <w:r>
                          <w:t>272</w:t>
                        </w:r>
                      </w:p>
                    </w:tc>
                  </w:tr>
                  <w:tr w:rsidR="009D3270">
                    <w:trPr>
                      <w:trHeight w:hRule="exact" w:val="346"/>
                    </w:trPr>
                    <w:tc>
                      <w:tcPr>
                        <w:tcW w:w="1968" w:type="dxa"/>
                        <w:tcBorders>
                          <w:top w:val="single" w:sz="4" w:space="0" w:color="auto"/>
                          <w:left w:val="single" w:sz="4" w:space="0" w:color="auto"/>
                        </w:tcBorders>
                        <w:shd w:val="clear" w:color="auto" w:fill="FFFFFF"/>
                        <w:vAlign w:val="center"/>
                      </w:tcPr>
                      <w:p w:rsidR="009D3270" w:rsidRDefault="00F22F3E">
                        <w:pPr>
                          <w:pStyle w:val="24"/>
                          <w:shd w:val="clear" w:color="auto" w:fill="auto"/>
                          <w:spacing w:line="280" w:lineRule="exact"/>
                        </w:pPr>
                        <w:r>
                          <w:t>4. Человек</w:t>
                        </w:r>
                      </w:p>
                    </w:tc>
                    <w:tc>
                      <w:tcPr>
                        <w:tcW w:w="2832" w:type="dxa"/>
                        <w:tcBorders>
                          <w:top w:val="single" w:sz="4" w:space="0" w:color="auto"/>
                          <w:left w:val="single" w:sz="4" w:space="0" w:color="auto"/>
                        </w:tcBorders>
                        <w:shd w:val="clear" w:color="auto" w:fill="FFFFFF"/>
                        <w:vAlign w:val="center"/>
                      </w:tcPr>
                      <w:p w:rsidR="009D3270" w:rsidRDefault="00F22F3E">
                        <w:pPr>
                          <w:pStyle w:val="24"/>
                          <w:shd w:val="clear" w:color="auto" w:fill="auto"/>
                          <w:spacing w:line="280" w:lineRule="exact"/>
                        </w:pPr>
                        <w:r>
                          <w:t>4.1. Мир истории</w:t>
                        </w:r>
                      </w:p>
                    </w:tc>
                    <w:tc>
                      <w:tcPr>
                        <w:tcW w:w="710" w:type="dxa"/>
                        <w:tcBorders>
                          <w:top w:val="single" w:sz="4" w:space="0" w:color="auto"/>
                          <w:left w:val="single" w:sz="4" w:space="0" w:color="auto"/>
                        </w:tcBorders>
                        <w:shd w:val="clear" w:color="auto" w:fill="FFFFFF"/>
                        <w:vAlign w:val="center"/>
                      </w:tcPr>
                      <w:p w:rsidR="009D3270" w:rsidRDefault="00F22F3E">
                        <w:pPr>
                          <w:pStyle w:val="24"/>
                          <w:shd w:val="clear" w:color="auto" w:fill="auto"/>
                          <w:spacing w:line="280" w:lineRule="exact"/>
                          <w:ind w:left="320"/>
                        </w:pPr>
                        <w:r>
                          <w:t>-</w:t>
                        </w:r>
                      </w:p>
                    </w:tc>
                    <w:tc>
                      <w:tcPr>
                        <w:tcW w:w="710" w:type="dxa"/>
                        <w:tcBorders>
                          <w:top w:val="single" w:sz="4" w:space="0" w:color="auto"/>
                          <w:left w:val="single" w:sz="4" w:space="0" w:color="auto"/>
                        </w:tcBorders>
                        <w:shd w:val="clear" w:color="auto" w:fill="FFFFFF"/>
                        <w:vAlign w:val="bottom"/>
                      </w:tcPr>
                      <w:p w:rsidR="009D3270" w:rsidRDefault="00F22F3E">
                        <w:pPr>
                          <w:pStyle w:val="24"/>
                          <w:shd w:val="clear" w:color="auto" w:fill="auto"/>
                          <w:spacing w:line="280" w:lineRule="exact"/>
                          <w:ind w:left="180"/>
                        </w:pPr>
                        <w:r>
                          <w:t>68</w:t>
                        </w:r>
                      </w:p>
                    </w:tc>
                    <w:tc>
                      <w:tcPr>
                        <w:tcW w:w="706" w:type="dxa"/>
                        <w:tcBorders>
                          <w:top w:val="single" w:sz="4" w:space="0" w:color="auto"/>
                          <w:left w:val="single" w:sz="4" w:space="0" w:color="auto"/>
                        </w:tcBorders>
                        <w:shd w:val="clear" w:color="auto" w:fill="FFFFFF"/>
                        <w:vAlign w:val="center"/>
                      </w:tcPr>
                      <w:p w:rsidR="009D3270" w:rsidRDefault="00F22F3E">
                        <w:pPr>
                          <w:pStyle w:val="24"/>
                          <w:shd w:val="clear" w:color="auto" w:fill="auto"/>
                          <w:spacing w:line="280" w:lineRule="exact"/>
                          <w:ind w:left="320"/>
                        </w:pPr>
                        <w:r>
                          <w:t>-</w:t>
                        </w:r>
                      </w:p>
                    </w:tc>
                    <w:tc>
                      <w:tcPr>
                        <w:tcW w:w="710" w:type="dxa"/>
                        <w:tcBorders>
                          <w:top w:val="single" w:sz="4" w:space="0" w:color="auto"/>
                          <w:left w:val="single" w:sz="4" w:space="0" w:color="auto"/>
                        </w:tcBorders>
                        <w:shd w:val="clear" w:color="auto" w:fill="FFFFFF"/>
                        <w:vAlign w:val="center"/>
                      </w:tcPr>
                      <w:p w:rsidR="009D3270" w:rsidRDefault="00F22F3E">
                        <w:pPr>
                          <w:pStyle w:val="24"/>
                          <w:shd w:val="clear" w:color="auto" w:fill="auto"/>
                          <w:spacing w:line="280" w:lineRule="exact"/>
                          <w:ind w:left="320"/>
                        </w:pPr>
                        <w:r>
                          <w:t>-</w:t>
                        </w:r>
                      </w:p>
                    </w:tc>
                    <w:tc>
                      <w:tcPr>
                        <w:tcW w:w="710" w:type="dxa"/>
                        <w:gridSpan w:val="2"/>
                        <w:tcBorders>
                          <w:top w:val="single" w:sz="4" w:space="0" w:color="auto"/>
                          <w:left w:val="single" w:sz="4" w:space="0" w:color="auto"/>
                        </w:tcBorders>
                        <w:shd w:val="clear" w:color="auto" w:fill="FFFFFF"/>
                        <w:vAlign w:val="center"/>
                      </w:tcPr>
                      <w:p w:rsidR="009D3270" w:rsidRDefault="00F22F3E">
                        <w:pPr>
                          <w:pStyle w:val="24"/>
                          <w:shd w:val="clear" w:color="auto" w:fill="auto"/>
                          <w:spacing w:line="280" w:lineRule="exact"/>
                          <w:ind w:left="320"/>
                        </w:pPr>
                        <w:r>
                          <w:t>-</w:t>
                        </w:r>
                      </w:p>
                    </w:tc>
                    <w:tc>
                      <w:tcPr>
                        <w:tcW w:w="869" w:type="dxa"/>
                        <w:tcBorders>
                          <w:top w:val="single" w:sz="4" w:space="0" w:color="auto"/>
                          <w:left w:val="single" w:sz="4" w:space="0" w:color="auto"/>
                          <w:right w:val="single" w:sz="4" w:space="0" w:color="auto"/>
                        </w:tcBorders>
                        <w:shd w:val="clear" w:color="auto" w:fill="FFFFFF"/>
                        <w:vAlign w:val="bottom"/>
                      </w:tcPr>
                      <w:p w:rsidR="009D3270" w:rsidRDefault="00F22F3E">
                        <w:pPr>
                          <w:pStyle w:val="24"/>
                          <w:shd w:val="clear" w:color="auto" w:fill="auto"/>
                          <w:spacing w:line="280" w:lineRule="exact"/>
                          <w:ind w:left="240"/>
                        </w:pPr>
                        <w:r>
                          <w:t>68</w:t>
                        </w:r>
                      </w:p>
                    </w:tc>
                  </w:tr>
                  <w:tr w:rsidR="009D3270">
                    <w:trPr>
                      <w:trHeight w:hRule="exact" w:val="302"/>
                    </w:trPr>
                    <w:tc>
                      <w:tcPr>
                        <w:tcW w:w="1968" w:type="dxa"/>
                        <w:tcBorders>
                          <w:left w:val="single" w:sz="4" w:space="0" w:color="auto"/>
                        </w:tcBorders>
                        <w:shd w:val="clear" w:color="auto" w:fill="FFFFFF"/>
                      </w:tcPr>
                      <w:p w:rsidR="009D3270" w:rsidRDefault="009D3270">
                        <w:pPr>
                          <w:rPr>
                            <w:sz w:val="10"/>
                            <w:szCs w:val="10"/>
                          </w:rPr>
                        </w:pPr>
                      </w:p>
                    </w:tc>
                    <w:tc>
                      <w:tcPr>
                        <w:tcW w:w="2832" w:type="dxa"/>
                        <w:tcBorders>
                          <w:left w:val="single" w:sz="4" w:space="0" w:color="auto"/>
                        </w:tcBorders>
                        <w:shd w:val="clear" w:color="auto" w:fill="FFFFFF"/>
                      </w:tcPr>
                      <w:p w:rsidR="009D3270" w:rsidRDefault="00F22F3E">
                        <w:pPr>
                          <w:pStyle w:val="24"/>
                          <w:shd w:val="clear" w:color="auto" w:fill="auto"/>
                          <w:spacing w:line="280" w:lineRule="exact"/>
                        </w:pPr>
                        <w:r>
                          <w:t>4.2. Основы</w:t>
                        </w:r>
                      </w:p>
                    </w:tc>
                    <w:tc>
                      <w:tcPr>
                        <w:tcW w:w="710" w:type="dxa"/>
                        <w:tcBorders>
                          <w:left w:val="single" w:sz="4" w:space="0" w:color="auto"/>
                        </w:tcBorders>
                        <w:shd w:val="clear" w:color="auto" w:fill="FFFFFF"/>
                      </w:tcPr>
                      <w:p w:rsidR="009D3270" w:rsidRDefault="009D3270">
                        <w:pPr>
                          <w:rPr>
                            <w:sz w:val="10"/>
                            <w:szCs w:val="10"/>
                          </w:rPr>
                        </w:pPr>
                      </w:p>
                    </w:tc>
                    <w:tc>
                      <w:tcPr>
                        <w:tcW w:w="710" w:type="dxa"/>
                        <w:tcBorders>
                          <w:left w:val="single" w:sz="4" w:space="0" w:color="auto"/>
                        </w:tcBorders>
                        <w:shd w:val="clear" w:color="auto" w:fill="FFFFFF"/>
                      </w:tcPr>
                      <w:p w:rsidR="009D3270" w:rsidRDefault="009D3270">
                        <w:pPr>
                          <w:rPr>
                            <w:sz w:val="10"/>
                            <w:szCs w:val="10"/>
                          </w:rPr>
                        </w:pPr>
                      </w:p>
                    </w:tc>
                    <w:tc>
                      <w:tcPr>
                        <w:tcW w:w="706" w:type="dxa"/>
                        <w:tcBorders>
                          <w:left w:val="single" w:sz="4" w:space="0" w:color="auto"/>
                        </w:tcBorders>
                        <w:shd w:val="clear" w:color="auto" w:fill="FFFFFF"/>
                      </w:tcPr>
                      <w:p w:rsidR="009D3270" w:rsidRDefault="009D3270">
                        <w:pPr>
                          <w:rPr>
                            <w:sz w:val="10"/>
                            <w:szCs w:val="10"/>
                          </w:rPr>
                        </w:pPr>
                      </w:p>
                    </w:tc>
                    <w:tc>
                      <w:tcPr>
                        <w:tcW w:w="710" w:type="dxa"/>
                        <w:tcBorders>
                          <w:left w:val="single" w:sz="4" w:space="0" w:color="auto"/>
                        </w:tcBorders>
                        <w:shd w:val="clear" w:color="auto" w:fill="FFFFFF"/>
                      </w:tcPr>
                      <w:p w:rsidR="009D3270" w:rsidRDefault="009D3270">
                        <w:pPr>
                          <w:rPr>
                            <w:sz w:val="10"/>
                            <w:szCs w:val="10"/>
                          </w:rPr>
                        </w:pPr>
                      </w:p>
                    </w:tc>
                    <w:tc>
                      <w:tcPr>
                        <w:tcW w:w="710" w:type="dxa"/>
                        <w:gridSpan w:val="2"/>
                        <w:tcBorders>
                          <w:left w:val="single" w:sz="4" w:space="0" w:color="auto"/>
                        </w:tcBorders>
                        <w:shd w:val="clear" w:color="auto" w:fill="FFFFFF"/>
                      </w:tcPr>
                      <w:p w:rsidR="009D3270" w:rsidRDefault="009D3270">
                        <w:pPr>
                          <w:rPr>
                            <w:sz w:val="10"/>
                            <w:szCs w:val="10"/>
                          </w:rPr>
                        </w:pPr>
                      </w:p>
                    </w:tc>
                    <w:tc>
                      <w:tcPr>
                        <w:tcW w:w="869" w:type="dxa"/>
                        <w:tcBorders>
                          <w:left w:val="single" w:sz="4" w:space="0" w:color="auto"/>
                          <w:right w:val="single" w:sz="4" w:space="0" w:color="auto"/>
                        </w:tcBorders>
                        <w:shd w:val="clear" w:color="auto" w:fill="FFFFFF"/>
                      </w:tcPr>
                      <w:p w:rsidR="009D3270" w:rsidRDefault="009D3270">
                        <w:pPr>
                          <w:rPr>
                            <w:sz w:val="10"/>
                            <w:szCs w:val="10"/>
                          </w:rPr>
                        </w:pPr>
                      </w:p>
                    </w:tc>
                  </w:tr>
                  <w:tr w:rsidR="009D3270">
                    <w:trPr>
                      <w:trHeight w:hRule="exact" w:val="331"/>
                    </w:trPr>
                    <w:tc>
                      <w:tcPr>
                        <w:tcW w:w="1968" w:type="dxa"/>
                        <w:tcBorders>
                          <w:left w:val="single" w:sz="4" w:space="0" w:color="auto"/>
                        </w:tcBorders>
                        <w:shd w:val="clear" w:color="auto" w:fill="FFFFFF"/>
                      </w:tcPr>
                      <w:p w:rsidR="009D3270" w:rsidRDefault="009D3270">
                        <w:pPr>
                          <w:rPr>
                            <w:sz w:val="10"/>
                            <w:szCs w:val="10"/>
                          </w:rPr>
                        </w:pPr>
                      </w:p>
                    </w:tc>
                    <w:tc>
                      <w:tcPr>
                        <w:tcW w:w="2832" w:type="dxa"/>
                        <w:tcBorders>
                          <w:left w:val="single" w:sz="4" w:space="0" w:color="auto"/>
                        </w:tcBorders>
                        <w:shd w:val="clear" w:color="auto" w:fill="FFFFFF"/>
                      </w:tcPr>
                      <w:p w:rsidR="009D3270" w:rsidRDefault="00F22F3E">
                        <w:pPr>
                          <w:pStyle w:val="24"/>
                          <w:shd w:val="clear" w:color="auto" w:fill="auto"/>
                          <w:spacing w:line="280" w:lineRule="exact"/>
                        </w:pPr>
                        <w:r>
                          <w:t>социальной жизни</w:t>
                        </w:r>
                      </w:p>
                    </w:tc>
                    <w:tc>
                      <w:tcPr>
                        <w:tcW w:w="710" w:type="dxa"/>
                        <w:tcBorders>
                          <w:left w:val="single" w:sz="4" w:space="0" w:color="auto"/>
                        </w:tcBorders>
                        <w:shd w:val="clear" w:color="auto" w:fill="FFFFFF"/>
                      </w:tcPr>
                      <w:p w:rsidR="009D3270" w:rsidRDefault="00F22F3E">
                        <w:pPr>
                          <w:pStyle w:val="24"/>
                          <w:shd w:val="clear" w:color="auto" w:fill="auto"/>
                          <w:spacing w:line="280" w:lineRule="exact"/>
                          <w:ind w:left="200"/>
                        </w:pPr>
                        <w:r>
                          <w:t>34</w:t>
                        </w:r>
                      </w:p>
                    </w:tc>
                    <w:tc>
                      <w:tcPr>
                        <w:tcW w:w="710" w:type="dxa"/>
                        <w:tcBorders>
                          <w:left w:val="single" w:sz="4" w:space="0" w:color="auto"/>
                        </w:tcBorders>
                        <w:shd w:val="clear" w:color="auto" w:fill="FFFFFF"/>
                      </w:tcPr>
                      <w:p w:rsidR="009D3270" w:rsidRDefault="00F22F3E">
                        <w:pPr>
                          <w:pStyle w:val="24"/>
                          <w:shd w:val="clear" w:color="auto" w:fill="auto"/>
                          <w:spacing w:line="280" w:lineRule="exact"/>
                          <w:ind w:left="180"/>
                        </w:pPr>
                        <w:r>
                          <w:t>34</w:t>
                        </w:r>
                      </w:p>
                    </w:tc>
                    <w:tc>
                      <w:tcPr>
                        <w:tcW w:w="706" w:type="dxa"/>
                        <w:tcBorders>
                          <w:left w:val="single" w:sz="4" w:space="0" w:color="auto"/>
                        </w:tcBorders>
                        <w:shd w:val="clear" w:color="auto" w:fill="FFFFFF"/>
                        <w:vAlign w:val="bottom"/>
                      </w:tcPr>
                      <w:p w:rsidR="009D3270" w:rsidRDefault="00F22F3E">
                        <w:pPr>
                          <w:pStyle w:val="24"/>
                          <w:shd w:val="clear" w:color="auto" w:fill="auto"/>
                          <w:spacing w:line="280" w:lineRule="exact"/>
                          <w:ind w:left="200"/>
                        </w:pPr>
                        <w:r>
                          <w:t>68</w:t>
                        </w:r>
                      </w:p>
                    </w:tc>
                    <w:tc>
                      <w:tcPr>
                        <w:tcW w:w="710" w:type="dxa"/>
                        <w:tcBorders>
                          <w:left w:val="single" w:sz="4" w:space="0" w:color="auto"/>
                        </w:tcBorders>
                        <w:shd w:val="clear" w:color="auto" w:fill="FFFFFF"/>
                        <w:vAlign w:val="bottom"/>
                      </w:tcPr>
                      <w:p w:rsidR="009D3270" w:rsidRDefault="00F22F3E">
                        <w:pPr>
                          <w:pStyle w:val="24"/>
                          <w:shd w:val="clear" w:color="auto" w:fill="auto"/>
                          <w:spacing w:line="280" w:lineRule="exact"/>
                          <w:ind w:left="180"/>
                        </w:pPr>
                        <w:r>
                          <w:t>68</w:t>
                        </w:r>
                      </w:p>
                    </w:tc>
                    <w:tc>
                      <w:tcPr>
                        <w:tcW w:w="710" w:type="dxa"/>
                        <w:gridSpan w:val="2"/>
                        <w:tcBorders>
                          <w:left w:val="single" w:sz="4" w:space="0" w:color="auto"/>
                        </w:tcBorders>
                        <w:shd w:val="clear" w:color="auto" w:fill="FFFFFF"/>
                        <w:vAlign w:val="bottom"/>
                      </w:tcPr>
                      <w:p w:rsidR="009D3270" w:rsidRDefault="00F22F3E">
                        <w:pPr>
                          <w:pStyle w:val="24"/>
                          <w:shd w:val="clear" w:color="auto" w:fill="auto"/>
                          <w:spacing w:line="280" w:lineRule="exact"/>
                          <w:ind w:left="200"/>
                        </w:pPr>
                        <w:r>
                          <w:t>68</w:t>
                        </w:r>
                      </w:p>
                    </w:tc>
                    <w:tc>
                      <w:tcPr>
                        <w:tcW w:w="869" w:type="dxa"/>
                        <w:tcBorders>
                          <w:left w:val="single" w:sz="4" w:space="0" w:color="auto"/>
                          <w:right w:val="single" w:sz="4" w:space="0" w:color="auto"/>
                        </w:tcBorders>
                        <w:shd w:val="clear" w:color="auto" w:fill="FFFFFF"/>
                      </w:tcPr>
                      <w:p w:rsidR="009D3270" w:rsidRDefault="00F22F3E">
                        <w:pPr>
                          <w:pStyle w:val="24"/>
                          <w:shd w:val="clear" w:color="auto" w:fill="auto"/>
                          <w:spacing w:line="280" w:lineRule="exact"/>
                          <w:ind w:left="240"/>
                        </w:pPr>
                        <w:r>
                          <w:t>272</w:t>
                        </w:r>
                      </w:p>
                    </w:tc>
                  </w:tr>
                  <w:tr w:rsidR="009D3270">
                    <w:trPr>
                      <w:trHeight w:hRule="exact" w:val="355"/>
                    </w:trPr>
                    <w:tc>
                      <w:tcPr>
                        <w:tcW w:w="1968" w:type="dxa"/>
                        <w:tcBorders>
                          <w:left w:val="single" w:sz="4" w:space="0" w:color="auto"/>
                        </w:tcBorders>
                        <w:shd w:val="clear" w:color="auto" w:fill="FFFFFF"/>
                      </w:tcPr>
                      <w:p w:rsidR="009D3270" w:rsidRDefault="009D3270">
                        <w:pPr>
                          <w:rPr>
                            <w:sz w:val="10"/>
                            <w:szCs w:val="10"/>
                          </w:rPr>
                        </w:pPr>
                      </w:p>
                    </w:tc>
                    <w:tc>
                      <w:tcPr>
                        <w:tcW w:w="2832" w:type="dxa"/>
                        <w:tcBorders>
                          <w:left w:val="single" w:sz="4" w:space="0" w:color="auto"/>
                        </w:tcBorders>
                        <w:shd w:val="clear" w:color="auto" w:fill="FFFFFF"/>
                        <w:vAlign w:val="center"/>
                      </w:tcPr>
                      <w:p w:rsidR="009D3270" w:rsidRDefault="00F22F3E">
                        <w:pPr>
                          <w:pStyle w:val="24"/>
                          <w:shd w:val="clear" w:color="auto" w:fill="auto"/>
                          <w:spacing w:line="280" w:lineRule="exact"/>
                        </w:pPr>
                        <w:r>
                          <w:t>4.3. История</w:t>
                        </w:r>
                      </w:p>
                    </w:tc>
                    <w:tc>
                      <w:tcPr>
                        <w:tcW w:w="710" w:type="dxa"/>
                        <w:tcBorders>
                          <w:left w:val="single" w:sz="4" w:space="0" w:color="auto"/>
                        </w:tcBorders>
                        <w:shd w:val="clear" w:color="auto" w:fill="FFFFFF"/>
                        <w:vAlign w:val="center"/>
                      </w:tcPr>
                      <w:p w:rsidR="009D3270" w:rsidRDefault="00F22F3E">
                        <w:pPr>
                          <w:pStyle w:val="24"/>
                          <w:shd w:val="clear" w:color="auto" w:fill="auto"/>
                          <w:spacing w:line="280" w:lineRule="exact"/>
                          <w:ind w:left="320"/>
                        </w:pPr>
                        <w:r>
                          <w:t>-</w:t>
                        </w:r>
                      </w:p>
                    </w:tc>
                    <w:tc>
                      <w:tcPr>
                        <w:tcW w:w="710" w:type="dxa"/>
                        <w:tcBorders>
                          <w:left w:val="single" w:sz="4" w:space="0" w:color="auto"/>
                        </w:tcBorders>
                        <w:shd w:val="clear" w:color="auto" w:fill="FFFFFF"/>
                        <w:vAlign w:val="center"/>
                      </w:tcPr>
                      <w:p w:rsidR="009D3270" w:rsidRDefault="00F22F3E">
                        <w:pPr>
                          <w:pStyle w:val="24"/>
                          <w:shd w:val="clear" w:color="auto" w:fill="auto"/>
                          <w:spacing w:line="280" w:lineRule="exact"/>
                          <w:ind w:left="320"/>
                        </w:pPr>
                        <w:r>
                          <w:t>-</w:t>
                        </w:r>
                      </w:p>
                    </w:tc>
                    <w:tc>
                      <w:tcPr>
                        <w:tcW w:w="706" w:type="dxa"/>
                        <w:tcBorders>
                          <w:left w:val="single" w:sz="4" w:space="0" w:color="auto"/>
                        </w:tcBorders>
                        <w:shd w:val="clear" w:color="auto" w:fill="FFFFFF"/>
                        <w:vAlign w:val="bottom"/>
                      </w:tcPr>
                      <w:p w:rsidR="009D3270" w:rsidRDefault="00F22F3E">
                        <w:pPr>
                          <w:pStyle w:val="24"/>
                          <w:shd w:val="clear" w:color="auto" w:fill="auto"/>
                          <w:spacing w:line="280" w:lineRule="exact"/>
                          <w:ind w:left="200"/>
                        </w:pPr>
                        <w:r>
                          <w:t>68</w:t>
                        </w:r>
                      </w:p>
                    </w:tc>
                    <w:tc>
                      <w:tcPr>
                        <w:tcW w:w="710" w:type="dxa"/>
                        <w:tcBorders>
                          <w:left w:val="single" w:sz="4" w:space="0" w:color="auto"/>
                        </w:tcBorders>
                        <w:shd w:val="clear" w:color="auto" w:fill="FFFFFF"/>
                        <w:vAlign w:val="bottom"/>
                      </w:tcPr>
                      <w:p w:rsidR="009D3270" w:rsidRDefault="00F22F3E">
                        <w:pPr>
                          <w:pStyle w:val="24"/>
                          <w:shd w:val="clear" w:color="auto" w:fill="auto"/>
                          <w:spacing w:line="280" w:lineRule="exact"/>
                          <w:ind w:left="180"/>
                        </w:pPr>
                        <w:r>
                          <w:t>68</w:t>
                        </w:r>
                      </w:p>
                    </w:tc>
                    <w:tc>
                      <w:tcPr>
                        <w:tcW w:w="710" w:type="dxa"/>
                        <w:gridSpan w:val="2"/>
                        <w:tcBorders>
                          <w:left w:val="single" w:sz="4" w:space="0" w:color="auto"/>
                        </w:tcBorders>
                        <w:shd w:val="clear" w:color="auto" w:fill="FFFFFF"/>
                        <w:vAlign w:val="bottom"/>
                      </w:tcPr>
                      <w:p w:rsidR="009D3270" w:rsidRDefault="00F22F3E">
                        <w:pPr>
                          <w:pStyle w:val="24"/>
                          <w:shd w:val="clear" w:color="auto" w:fill="auto"/>
                          <w:spacing w:line="280" w:lineRule="exact"/>
                          <w:ind w:left="200"/>
                        </w:pPr>
                        <w:r>
                          <w:t>68</w:t>
                        </w:r>
                      </w:p>
                    </w:tc>
                    <w:tc>
                      <w:tcPr>
                        <w:tcW w:w="869" w:type="dxa"/>
                        <w:tcBorders>
                          <w:left w:val="single" w:sz="4" w:space="0" w:color="auto"/>
                          <w:right w:val="single" w:sz="4" w:space="0" w:color="auto"/>
                        </w:tcBorders>
                        <w:shd w:val="clear" w:color="auto" w:fill="FFFFFF"/>
                        <w:vAlign w:val="center"/>
                      </w:tcPr>
                      <w:p w:rsidR="009D3270" w:rsidRDefault="00F22F3E">
                        <w:pPr>
                          <w:pStyle w:val="24"/>
                          <w:shd w:val="clear" w:color="auto" w:fill="auto"/>
                          <w:spacing w:line="280" w:lineRule="exact"/>
                          <w:ind w:left="240"/>
                        </w:pPr>
                        <w:r>
                          <w:t>204</w:t>
                        </w:r>
                      </w:p>
                    </w:tc>
                  </w:tr>
                  <w:tr w:rsidR="009D3270">
                    <w:trPr>
                      <w:trHeight w:hRule="exact" w:val="288"/>
                    </w:trPr>
                    <w:tc>
                      <w:tcPr>
                        <w:tcW w:w="1968" w:type="dxa"/>
                        <w:tcBorders>
                          <w:left w:val="single" w:sz="4" w:space="0" w:color="auto"/>
                        </w:tcBorders>
                        <w:shd w:val="clear" w:color="auto" w:fill="FFFFFF"/>
                      </w:tcPr>
                      <w:p w:rsidR="009D3270" w:rsidRDefault="009D3270">
                        <w:pPr>
                          <w:rPr>
                            <w:sz w:val="10"/>
                            <w:szCs w:val="10"/>
                          </w:rPr>
                        </w:pPr>
                      </w:p>
                    </w:tc>
                    <w:tc>
                      <w:tcPr>
                        <w:tcW w:w="2832" w:type="dxa"/>
                        <w:tcBorders>
                          <w:left w:val="single" w:sz="4" w:space="0" w:color="auto"/>
                        </w:tcBorders>
                        <w:shd w:val="clear" w:color="auto" w:fill="FFFFFF"/>
                        <w:vAlign w:val="bottom"/>
                      </w:tcPr>
                      <w:p w:rsidR="009D3270" w:rsidRDefault="00F22F3E">
                        <w:pPr>
                          <w:pStyle w:val="24"/>
                          <w:shd w:val="clear" w:color="auto" w:fill="auto"/>
                          <w:spacing w:line="280" w:lineRule="exact"/>
                        </w:pPr>
                        <w:r>
                          <w:t>отечества</w:t>
                        </w:r>
                      </w:p>
                    </w:tc>
                    <w:tc>
                      <w:tcPr>
                        <w:tcW w:w="710" w:type="dxa"/>
                        <w:tcBorders>
                          <w:left w:val="single" w:sz="4" w:space="0" w:color="auto"/>
                        </w:tcBorders>
                        <w:shd w:val="clear" w:color="auto" w:fill="FFFFFF"/>
                      </w:tcPr>
                      <w:p w:rsidR="009D3270" w:rsidRDefault="009D3270">
                        <w:pPr>
                          <w:rPr>
                            <w:sz w:val="10"/>
                            <w:szCs w:val="10"/>
                          </w:rPr>
                        </w:pPr>
                      </w:p>
                    </w:tc>
                    <w:tc>
                      <w:tcPr>
                        <w:tcW w:w="710" w:type="dxa"/>
                        <w:tcBorders>
                          <w:left w:val="single" w:sz="4" w:space="0" w:color="auto"/>
                        </w:tcBorders>
                        <w:shd w:val="clear" w:color="auto" w:fill="FFFFFF"/>
                      </w:tcPr>
                      <w:p w:rsidR="009D3270" w:rsidRDefault="009D3270">
                        <w:pPr>
                          <w:rPr>
                            <w:sz w:val="10"/>
                            <w:szCs w:val="10"/>
                          </w:rPr>
                        </w:pPr>
                      </w:p>
                    </w:tc>
                    <w:tc>
                      <w:tcPr>
                        <w:tcW w:w="706" w:type="dxa"/>
                        <w:tcBorders>
                          <w:left w:val="single" w:sz="4" w:space="0" w:color="auto"/>
                        </w:tcBorders>
                        <w:shd w:val="clear" w:color="auto" w:fill="FFFFFF"/>
                      </w:tcPr>
                      <w:p w:rsidR="009D3270" w:rsidRDefault="009D3270">
                        <w:pPr>
                          <w:rPr>
                            <w:sz w:val="10"/>
                            <w:szCs w:val="10"/>
                          </w:rPr>
                        </w:pPr>
                      </w:p>
                    </w:tc>
                    <w:tc>
                      <w:tcPr>
                        <w:tcW w:w="710" w:type="dxa"/>
                        <w:tcBorders>
                          <w:left w:val="single" w:sz="4" w:space="0" w:color="auto"/>
                        </w:tcBorders>
                        <w:shd w:val="clear" w:color="auto" w:fill="FFFFFF"/>
                      </w:tcPr>
                      <w:p w:rsidR="009D3270" w:rsidRDefault="009D3270">
                        <w:pPr>
                          <w:rPr>
                            <w:sz w:val="10"/>
                            <w:szCs w:val="10"/>
                          </w:rPr>
                        </w:pPr>
                      </w:p>
                    </w:tc>
                    <w:tc>
                      <w:tcPr>
                        <w:tcW w:w="710" w:type="dxa"/>
                        <w:gridSpan w:val="2"/>
                        <w:tcBorders>
                          <w:left w:val="single" w:sz="4" w:space="0" w:color="auto"/>
                        </w:tcBorders>
                        <w:shd w:val="clear" w:color="auto" w:fill="FFFFFF"/>
                      </w:tcPr>
                      <w:p w:rsidR="009D3270" w:rsidRDefault="009D3270">
                        <w:pPr>
                          <w:rPr>
                            <w:sz w:val="10"/>
                            <w:szCs w:val="10"/>
                          </w:rPr>
                        </w:pPr>
                      </w:p>
                    </w:tc>
                    <w:tc>
                      <w:tcPr>
                        <w:tcW w:w="869" w:type="dxa"/>
                        <w:tcBorders>
                          <w:left w:val="single" w:sz="4" w:space="0" w:color="auto"/>
                          <w:right w:val="single" w:sz="4" w:space="0" w:color="auto"/>
                        </w:tcBorders>
                        <w:shd w:val="clear" w:color="auto" w:fill="FFFFFF"/>
                      </w:tcPr>
                      <w:p w:rsidR="009D3270" w:rsidRDefault="009D3270">
                        <w:pPr>
                          <w:rPr>
                            <w:sz w:val="10"/>
                            <w:szCs w:val="10"/>
                          </w:rPr>
                        </w:pPr>
                      </w:p>
                    </w:tc>
                  </w:tr>
                  <w:tr w:rsidR="009D3270">
                    <w:trPr>
                      <w:trHeight w:hRule="exact" w:val="379"/>
                    </w:trPr>
                    <w:tc>
                      <w:tcPr>
                        <w:tcW w:w="1968" w:type="dxa"/>
                        <w:tcBorders>
                          <w:top w:val="single" w:sz="4" w:space="0" w:color="auto"/>
                          <w:left w:val="single" w:sz="4" w:space="0" w:color="auto"/>
                        </w:tcBorders>
                        <w:shd w:val="clear" w:color="auto" w:fill="FFFFFF"/>
                        <w:vAlign w:val="center"/>
                      </w:tcPr>
                      <w:p w:rsidR="009D3270" w:rsidRDefault="00F22F3E">
                        <w:pPr>
                          <w:pStyle w:val="24"/>
                          <w:shd w:val="clear" w:color="auto" w:fill="auto"/>
                          <w:spacing w:line="280" w:lineRule="exact"/>
                        </w:pPr>
                        <w:r>
                          <w:t>5. Искусство</w:t>
                        </w:r>
                      </w:p>
                    </w:tc>
                    <w:tc>
                      <w:tcPr>
                        <w:tcW w:w="2832" w:type="dxa"/>
                        <w:tcBorders>
                          <w:top w:val="single" w:sz="4" w:space="0" w:color="auto"/>
                          <w:left w:val="single" w:sz="4" w:space="0" w:color="auto"/>
                        </w:tcBorders>
                        <w:shd w:val="clear" w:color="auto" w:fill="FFFFFF"/>
                        <w:vAlign w:val="center"/>
                      </w:tcPr>
                      <w:p w:rsidR="009D3270" w:rsidRDefault="00F22F3E">
                        <w:pPr>
                          <w:pStyle w:val="24"/>
                          <w:shd w:val="clear" w:color="auto" w:fill="auto"/>
                          <w:spacing w:line="280" w:lineRule="exact"/>
                        </w:pPr>
                        <w:r>
                          <w:t>5.1. Изобразительное</w:t>
                        </w:r>
                      </w:p>
                    </w:tc>
                    <w:tc>
                      <w:tcPr>
                        <w:tcW w:w="710" w:type="dxa"/>
                        <w:tcBorders>
                          <w:top w:val="single" w:sz="4" w:space="0" w:color="auto"/>
                          <w:left w:val="single" w:sz="4" w:space="0" w:color="auto"/>
                        </w:tcBorders>
                        <w:shd w:val="clear" w:color="auto" w:fill="FFFFFF"/>
                        <w:vAlign w:val="bottom"/>
                      </w:tcPr>
                      <w:p w:rsidR="009D3270" w:rsidRDefault="00F22F3E">
                        <w:pPr>
                          <w:pStyle w:val="24"/>
                          <w:shd w:val="clear" w:color="auto" w:fill="auto"/>
                          <w:spacing w:line="280" w:lineRule="exact"/>
                          <w:ind w:left="200"/>
                        </w:pPr>
                        <w:r>
                          <w:t>68</w:t>
                        </w:r>
                      </w:p>
                    </w:tc>
                    <w:tc>
                      <w:tcPr>
                        <w:tcW w:w="710" w:type="dxa"/>
                        <w:tcBorders>
                          <w:top w:val="single" w:sz="4" w:space="0" w:color="auto"/>
                          <w:left w:val="single" w:sz="4" w:space="0" w:color="auto"/>
                        </w:tcBorders>
                        <w:shd w:val="clear" w:color="auto" w:fill="FFFFFF"/>
                        <w:vAlign w:val="center"/>
                      </w:tcPr>
                      <w:p w:rsidR="009D3270" w:rsidRDefault="00F22F3E">
                        <w:pPr>
                          <w:pStyle w:val="24"/>
                          <w:shd w:val="clear" w:color="auto" w:fill="auto"/>
                          <w:spacing w:line="280" w:lineRule="exact"/>
                          <w:ind w:left="320"/>
                        </w:pPr>
                        <w:r>
                          <w:t>-</w:t>
                        </w:r>
                      </w:p>
                    </w:tc>
                    <w:tc>
                      <w:tcPr>
                        <w:tcW w:w="706" w:type="dxa"/>
                        <w:tcBorders>
                          <w:top w:val="single" w:sz="4" w:space="0" w:color="auto"/>
                          <w:left w:val="single" w:sz="4" w:space="0" w:color="auto"/>
                        </w:tcBorders>
                        <w:shd w:val="clear" w:color="auto" w:fill="FFFFFF"/>
                        <w:vAlign w:val="center"/>
                      </w:tcPr>
                      <w:p w:rsidR="009D3270" w:rsidRDefault="00F22F3E">
                        <w:pPr>
                          <w:pStyle w:val="24"/>
                          <w:shd w:val="clear" w:color="auto" w:fill="auto"/>
                          <w:spacing w:line="280" w:lineRule="exact"/>
                          <w:ind w:left="320"/>
                        </w:pPr>
                        <w:r>
                          <w:t>-</w:t>
                        </w:r>
                      </w:p>
                    </w:tc>
                    <w:tc>
                      <w:tcPr>
                        <w:tcW w:w="710" w:type="dxa"/>
                        <w:tcBorders>
                          <w:top w:val="single" w:sz="4" w:space="0" w:color="auto"/>
                          <w:left w:val="single" w:sz="4" w:space="0" w:color="auto"/>
                        </w:tcBorders>
                        <w:shd w:val="clear" w:color="auto" w:fill="FFFFFF"/>
                        <w:vAlign w:val="center"/>
                      </w:tcPr>
                      <w:p w:rsidR="009D3270" w:rsidRDefault="00F22F3E">
                        <w:pPr>
                          <w:pStyle w:val="24"/>
                          <w:shd w:val="clear" w:color="auto" w:fill="auto"/>
                          <w:spacing w:line="280" w:lineRule="exact"/>
                          <w:ind w:left="320"/>
                        </w:pPr>
                        <w:r>
                          <w:t>-</w:t>
                        </w:r>
                      </w:p>
                    </w:tc>
                    <w:tc>
                      <w:tcPr>
                        <w:tcW w:w="710" w:type="dxa"/>
                        <w:gridSpan w:val="2"/>
                        <w:tcBorders>
                          <w:top w:val="single" w:sz="4" w:space="0" w:color="auto"/>
                          <w:left w:val="single" w:sz="4" w:space="0" w:color="auto"/>
                        </w:tcBorders>
                        <w:shd w:val="clear" w:color="auto" w:fill="FFFFFF"/>
                        <w:vAlign w:val="center"/>
                      </w:tcPr>
                      <w:p w:rsidR="009D3270" w:rsidRDefault="00F22F3E">
                        <w:pPr>
                          <w:pStyle w:val="24"/>
                          <w:shd w:val="clear" w:color="auto" w:fill="auto"/>
                          <w:spacing w:line="280" w:lineRule="exact"/>
                          <w:ind w:left="320"/>
                        </w:pPr>
                        <w:r>
                          <w:t>-</w:t>
                        </w:r>
                      </w:p>
                    </w:tc>
                    <w:tc>
                      <w:tcPr>
                        <w:tcW w:w="869" w:type="dxa"/>
                        <w:tcBorders>
                          <w:top w:val="single" w:sz="4" w:space="0" w:color="auto"/>
                          <w:left w:val="single" w:sz="4" w:space="0" w:color="auto"/>
                          <w:right w:val="single" w:sz="4" w:space="0" w:color="auto"/>
                        </w:tcBorders>
                        <w:shd w:val="clear" w:color="auto" w:fill="FFFFFF"/>
                        <w:vAlign w:val="bottom"/>
                      </w:tcPr>
                      <w:p w:rsidR="009D3270" w:rsidRDefault="00F22F3E">
                        <w:pPr>
                          <w:pStyle w:val="24"/>
                          <w:shd w:val="clear" w:color="auto" w:fill="auto"/>
                          <w:spacing w:line="280" w:lineRule="exact"/>
                          <w:ind w:left="240"/>
                        </w:pPr>
                        <w:r>
                          <w:t>68</w:t>
                        </w:r>
                      </w:p>
                    </w:tc>
                  </w:tr>
                  <w:tr w:rsidR="009D3270">
                    <w:trPr>
                      <w:trHeight w:hRule="exact" w:val="298"/>
                    </w:trPr>
                    <w:tc>
                      <w:tcPr>
                        <w:tcW w:w="1968" w:type="dxa"/>
                        <w:tcBorders>
                          <w:left w:val="single" w:sz="4" w:space="0" w:color="auto"/>
                        </w:tcBorders>
                        <w:shd w:val="clear" w:color="auto" w:fill="FFFFFF"/>
                      </w:tcPr>
                      <w:p w:rsidR="009D3270" w:rsidRDefault="009D3270">
                        <w:pPr>
                          <w:rPr>
                            <w:sz w:val="10"/>
                            <w:szCs w:val="10"/>
                          </w:rPr>
                        </w:pPr>
                      </w:p>
                    </w:tc>
                    <w:tc>
                      <w:tcPr>
                        <w:tcW w:w="2832" w:type="dxa"/>
                        <w:tcBorders>
                          <w:left w:val="single" w:sz="4" w:space="0" w:color="auto"/>
                        </w:tcBorders>
                        <w:shd w:val="clear" w:color="auto" w:fill="FFFFFF"/>
                        <w:vAlign w:val="bottom"/>
                      </w:tcPr>
                      <w:p w:rsidR="009D3270" w:rsidRDefault="00F22F3E">
                        <w:pPr>
                          <w:pStyle w:val="24"/>
                          <w:shd w:val="clear" w:color="auto" w:fill="auto"/>
                          <w:spacing w:line="280" w:lineRule="exact"/>
                        </w:pPr>
                        <w:r>
                          <w:t>искусство</w:t>
                        </w:r>
                      </w:p>
                    </w:tc>
                    <w:tc>
                      <w:tcPr>
                        <w:tcW w:w="710" w:type="dxa"/>
                        <w:tcBorders>
                          <w:left w:val="single" w:sz="4" w:space="0" w:color="auto"/>
                        </w:tcBorders>
                        <w:shd w:val="clear" w:color="auto" w:fill="FFFFFF"/>
                      </w:tcPr>
                      <w:p w:rsidR="009D3270" w:rsidRDefault="009D3270">
                        <w:pPr>
                          <w:rPr>
                            <w:sz w:val="10"/>
                            <w:szCs w:val="10"/>
                          </w:rPr>
                        </w:pPr>
                      </w:p>
                    </w:tc>
                    <w:tc>
                      <w:tcPr>
                        <w:tcW w:w="710" w:type="dxa"/>
                        <w:tcBorders>
                          <w:left w:val="single" w:sz="4" w:space="0" w:color="auto"/>
                        </w:tcBorders>
                        <w:shd w:val="clear" w:color="auto" w:fill="FFFFFF"/>
                      </w:tcPr>
                      <w:p w:rsidR="009D3270" w:rsidRDefault="009D3270">
                        <w:pPr>
                          <w:rPr>
                            <w:sz w:val="10"/>
                            <w:szCs w:val="10"/>
                          </w:rPr>
                        </w:pPr>
                      </w:p>
                    </w:tc>
                    <w:tc>
                      <w:tcPr>
                        <w:tcW w:w="706" w:type="dxa"/>
                        <w:tcBorders>
                          <w:left w:val="single" w:sz="4" w:space="0" w:color="auto"/>
                        </w:tcBorders>
                        <w:shd w:val="clear" w:color="auto" w:fill="FFFFFF"/>
                      </w:tcPr>
                      <w:p w:rsidR="009D3270" w:rsidRDefault="009D3270">
                        <w:pPr>
                          <w:rPr>
                            <w:sz w:val="10"/>
                            <w:szCs w:val="10"/>
                          </w:rPr>
                        </w:pPr>
                      </w:p>
                    </w:tc>
                    <w:tc>
                      <w:tcPr>
                        <w:tcW w:w="710" w:type="dxa"/>
                        <w:tcBorders>
                          <w:left w:val="single" w:sz="4" w:space="0" w:color="auto"/>
                        </w:tcBorders>
                        <w:shd w:val="clear" w:color="auto" w:fill="FFFFFF"/>
                      </w:tcPr>
                      <w:p w:rsidR="009D3270" w:rsidRDefault="009D3270">
                        <w:pPr>
                          <w:rPr>
                            <w:sz w:val="10"/>
                            <w:szCs w:val="10"/>
                          </w:rPr>
                        </w:pPr>
                      </w:p>
                    </w:tc>
                    <w:tc>
                      <w:tcPr>
                        <w:tcW w:w="710" w:type="dxa"/>
                        <w:gridSpan w:val="2"/>
                        <w:tcBorders>
                          <w:left w:val="single" w:sz="4" w:space="0" w:color="auto"/>
                        </w:tcBorders>
                        <w:shd w:val="clear" w:color="auto" w:fill="FFFFFF"/>
                      </w:tcPr>
                      <w:p w:rsidR="009D3270" w:rsidRDefault="009D3270">
                        <w:pPr>
                          <w:rPr>
                            <w:sz w:val="10"/>
                            <w:szCs w:val="10"/>
                          </w:rPr>
                        </w:pPr>
                      </w:p>
                    </w:tc>
                    <w:tc>
                      <w:tcPr>
                        <w:tcW w:w="869" w:type="dxa"/>
                        <w:tcBorders>
                          <w:left w:val="single" w:sz="4" w:space="0" w:color="auto"/>
                          <w:right w:val="single" w:sz="4" w:space="0" w:color="auto"/>
                        </w:tcBorders>
                        <w:shd w:val="clear" w:color="auto" w:fill="FFFFFF"/>
                      </w:tcPr>
                      <w:p w:rsidR="009D3270" w:rsidRDefault="009D3270">
                        <w:pPr>
                          <w:rPr>
                            <w:sz w:val="10"/>
                            <w:szCs w:val="10"/>
                          </w:rPr>
                        </w:pPr>
                      </w:p>
                    </w:tc>
                  </w:tr>
                  <w:tr w:rsidR="009D3270">
                    <w:trPr>
                      <w:trHeight w:hRule="exact" w:val="298"/>
                    </w:trPr>
                    <w:tc>
                      <w:tcPr>
                        <w:tcW w:w="1968" w:type="dxa"/>
                        <w:tcBorders>
                          <w:left w:val="single" w:sz="4" w:space="0" w:color="auto"/>
                        </w:tcBorders>
                        <w:shd w:val="clear" w:color="auto" w:fill="FFFFFF"/>
                      </w:tcPr>
                      <w:p w:rsidR="009D3270" w:rsidRDefault="009D3270">
                        <w:pPr>
                          <w:rPr>
                            <w:sz w:val="10"/>
                            <w:szCs w:val="10"/>
                          </w:rPr>
                        </w:pPr>
                      </w:p>
                    </w:tc>
                    <w:tc>
                      <w:tcPr>
                        <w:tcW w:w="2832" w:type="dxa"/>
                        <w:tcBorders>
                          <w:left w:val="single" w:sz="4" w:space="0" w:color="auto"/>
                        </w:tcBorders>
                        <w:shd w:val="clear" w:color="auto" w:fill="FFFFFF"/>
                      </w:tcPr>
                      <w:p w:rsidR="009D3270" w:rsidRDefault="00F22F3E">
                        <w:pPr>
                          <w:pStyle w:val="24"/>
                          <w:shd w:val="clear" w:color="auto" w:fill="auto"/>
                          <w:spacing w:line="280" w:lineRule="exact"/>
                        </w:pPr>
                        <w:r>
                          <w:t>5.2. Музыка</w:t>
                        </w:r>
                      </w:p>
                    </w:tc>
                    <w:tc>
                      <w:tcPr>
                        <w:tcW w:w="710" w:type="dxa"/>
                        <w:tcBorders>
                          <w:left w:val="single" w:sz="4" w:space="0" w:color="auto"/>
                        </w:tcBorders>
                        <w:shd w:val="clear" w:color="auto" w:fill="FFFFFF"/>
                      </w:tcPr>
                      <w:p w:rsidR="009D3270" w:rsidRDefault="00F22F3E">
                        <w:pPr>
                          <w:pStyle w:val="24"/>
                          <w:shd w:val="clear" w:color="auto" w:fill="auto"/>
                          <w:spacing w:line="280" w:lineRule="exact"/>
                          <w:ind w:left="200"/>
                        </w:pPr>
                        <w:r>
                          <w:t>34</w:t>
                        </w:r>
                      </w:p>
                    </w:tc>
                    <w:tc>
                      <w:tcPr>
                        <w:tcW w:w="710" w:type="dxa"/>
                        <w:tcBorders>
                          <w:left w:val="single" w:sz="4" w:space="0" w:color="auto"/>
                        </w:tcBorders>
                        <w:shd w:val="clear" w:color="auto" w:fill="FFFFFF"/>
                        <w:vAlign w:val="center"/>
                      </w:tcPr>
                      <w:p w:rsidR="009D3270" w:rsidRDefault="00F22F3E">
                        <w:pPr>
                          <w:pStyle w:val="24"/>
                          <w:shd w:val="clear" w:color="auto" w:fill="auto"/>
                          <w:spacing w:line="280" w:lineRule="exact"/>
                          <w:ind w:left="320"/>
                        </w:pPr>
                        <w:r>
                          <w:t>-</w:t>
                        </w:r>
                      </w:p>
                    </w:tc>
                    <w:tc>
                      <w:tcPr>
                        <w:tcW w:w="706" w:type="dxa"/>
                        <w:tcBorders>
                          <w:left w:val="single" w:sz="4" w:space="0" w:color="auto"/>
                        </w:tcBorders>
                        <w:shd w:val="clear" w:color="auto" w:fill="FFFFFF"/>
                        <w:vAlign w:val="center"/>
                      </w:tcPr>
                      <w:p w:rsidR="009D3270" w:rsidRDefault="00F22F3E">
                        <w:pPr>
                          <w:pStyle w:val="24"/>
                          <w:shd w:val="clear" w:color="auto" w:fill="auto"/>
                          <w:spacing w:line="280" w:lineRule="exact"/>
                          <w:ind w:left="320"/>
                        </w:pPr>
                        <w:r>
                          <w:t>-</w:t>
                        </w:r>
                      </w:p>
                    </w:tc>
                    <w:tc>
                      <w:tcPr>
                        <w:tcW w:w="710" w:type="dxa"/>
                        <w:tcBorders>
                          <w:left w:val="single" w:sz="4" w:space="0" w:color="auto"/>
                        </w:tcBorders>
                        <w:shd w:val="clear" w:color="auto" w:fill="FFFFFF"/>
                        <w:vAlign w:val="center"/>
                      </w:tcPr>
                      <w:p w:rsidR="009D3270" w:rsidRDefault="00F22F3E">
                        <w:pPr>
                          <w:pStyle w:val="24"/>
                          <w:shd w:val="clear" w:color="auto" w:fill="auto"/>
                          <w:spacing w:line="280" w:lineRule="exact"/>
                          <w:ind w:left="320"/>
                        </w:pPr>
                        <w:r>
                          <w:t>-</w:t>
                        </w:r>
                      </w:p>
                    </w:tc>
                    <w:tc>
                      <w:tcPr>
                        <w:tcW w:w="710" w:type="dxa"/>
                        <w:gridSpan w:val="2"/>
                        <w:tcBorders>
                          <w:left w:val="single" w:sz="4" w:space="0" w:color="auto"/>
                        </w:tcBorders>
                        <w:shd w:val="clear" w:color="auto" w:fill="FFFFFF"/>
                        <w:vAlign w:val="center"/>
                      </w:tcPr>
                      <w:p w:rsidR="009D3270" w:rsidRDefault="00F22F3E">
                        <w:pPr>
                          <w:pStyle w:val="24"/>
                          <w:shd w:val="clear" w:color="auto" w:fill="auto"/>
                          <w:spacing w:line="280" w:lineRule="exact"/>
                          <w:ind w:left="320"/>
                        </w:pPr>
                        <w:r>
                          <w:t>-</w:t>
                        </w:r>
                      </w:p>
                    </w:tc>
                    <w:tc>
                      <w:tcPr>
                        <w:tcW w:w="869" w:type="dxa"/>
                        <w:tcBorders>
                          <w:left w:val="single" w:sz="4" w:space="0" w:color="auto"/>
                          <w:right w:val="single" w:sz="4" w:space="0" w:color="auto"/>
                        </w:tcBorders>
                        <w:shd w:val="clear" w:color="auto" w:fill="FFFFFF"/>
                      </w:tcPr>
                      <w:p w:rsidR="009D3270" w:rsidRDefault="00F22F3E">
                        <w:pPr>
                          <w:pStyle w:val="24"/>
                          <w:shd w:val="clear" w:color="auto" w:fill="auto"/>
                          <w:spacing w:line="280" w:lineRule="exact"/>
                          <w:ind w:left="240"/>
                        </w:pPr>
                        <w:r>
                          <w:t>34</w:t>
                        </w:r>
                      </w:p>
                    </w:tc>
                  </w:tr>
                  <w:tr w:rsidR="009D3270">
                    <w:trPr>
                      <w:trHeight w:hRule="exact" w:val="355"/>
                    </w:trPr>
                    <w:tc>
                      <w:tcPr>
                        <w:tcW w:w="1968" w:type="dxa"/>
                        <w:tcBorders>
                          <w:top w:val="single" w:sz="4" w:space="0" w:color="auto"/>
                          <w:left w:val="single" w:sz="4" w:space="0" w:color="auto"/>
                        </w:tcBorders>
                        <w:shd w:val="clear" w:color="auto" w:fill="FFFFFF"/>
                        <w:vAlign w:val="center"/>
                      </w:tcPr>
                      <w:p w:rsidR="009D3270" w:rsidRDefault="00F22F3E">
                        <w:pPr>
                          <w:pStyle w:val="24"/>
                          <w:shd w:val="clear" w:color="auto" w:fill="auto"/>
                          <w:spacing w:line="280" w:lineRule="exact"/>
                        </w:pPr>
                        <w:r>
                          <w:t>6. Физическая</w:t>
                        </w:r>
                      </w:p>
                    </w:tc>
                    <w:tc>
                      <w:tcPr>
                        <w:tcW w:w="2832" w:type="dxa"/>
                        <w:tcBorders>
                          <w:top w:val="single" w:sz="4" w:space="0" w:color="auto"/>
                          <w:left w:val="single" w:sz="4" w:space="0" w:color="auto"/>
                        </w:tcBorders>
                        <w:shd w:val="clear" w:color="auto" w:fill="FFFFFF"/>
                        <w:vAlign w:val="center"/>
                      </w:tcPr>
                      <w:p w:rsidR="009D3270" w:rsidRDefault="00F22F3E">
                        <w:pPr>
                          <w:pStyle w:val="24"/>
                          <w:shd w:val="clear" w:color="auto" w:fill="auto"/>
                          <w:spacing w:line="280" w:lineRule="exact"/>
                        </w:pPr>
                        <w:r>
                          <w:t>6.1. Физическая</w:t>
                        </w:r>
                      </w:p>
                    </w:tc>
                    <w:tc>
                      <w:tcPr>
                        <w:tcW w:w="710" w:type="dxa"/>
                        <w:tcBorders>
                          <w:top w:val="single" w:sz="4" w:space="0" w:color="auto"/>
                          <w:left w:val="single" w:sz="4" w:space="0" w:color="auto"/>
                        </w:tcBorders>
                        <w:shd w:val="clear" w:color="auto" w:fill="FFFFFF"/>
                        <w:vAlign w:val="bottom"/>
                      </w:tcPr>
                      <w:p w:rsidR="009D3270" w:rsidRDefault="00F22F3E">
                        <w:pPr>
                          <w:pStyle w:val="24"/>
                          <w:shd w:val="clear" w:color="auto" w:fill="auto"/>
                          <w:spacing w:line="280" w:lineRule="exact"/>
                          <w:ind w:left="200"/>
                        </w:pPr>
                        <w:r>
                          <w:t>102</w:t>
                        </w:r>
                      </w:p>
                    </w:tc>
                    <w:tc>
                      <w:tcPr>
                        <w:tcW w:w="710" w:type="dxa"/>
                        <w:tcBorders>
                          <w:top w:val="single" w:sz="4" w:space="0" w:color="auto"/>
                          <w:left w:val="single" w:sz="4" w:space="0" w:color="auto"/>
                        </w:tcBorders>
                        <w:shd w:val="clear" w:color="auto" w:fill="FFFFFF"/>
                        <w:vAlign w:val="bottom"/>
                      </w:tcPr>
                      <w:p w:rsidR="009D3270" w:rsidRDefault="00F22F3E">
                        <w:pPr>
                          <w:pStyle w:val="24"/>
                          <w:shd w:val="clear" w:color="auto" w:fill="auto"/>
                          <w:spacing w:line="280" w:lineRule="exact"/>
                          <w:ind w:left="180"/>
                        </w:pPr>
                        <w:r>
                          <w:t>102</w:t>
                        </w:r>
                      </w:p>
                    </w:tc>
                    <w:tc>
                      <w:tcPr>
                        <w:tcW w:w="706" w:type="dxa"/>
                        <w:tcBorders>
                          <w:top w:val="single" w:sz="4" w:space="0" w:color="auto"/>
                          <w:left w:val="single" w:sz="4" w:space="0" w:color="auto"/>
                        </w:tcBorders>
                        <w:shd w:val="clear" w:color="auto" w:fill="FFFFFF"/>
                        <w:vAlign w:val="bottom"/>
                      </w:tcPr>
                      <w:p w:rsidR="009D3270" w:rsidRDefault="00F22F3E">
                        <w:pPr>
                          <w:pStyle w:val="24"/>
                          <w:shd w:val="clear" w:color="auto" w:fill="auto"/>
                          <w:spacing w:line="280" w:lineRule="exact"/>
                          <w:ind w:left="200"/>
                        </w:pPr>
                        <w:r>
                          <w:t>102</w:t>
                        </w:r>
                      </w:p>
                    </w:tc>
                    <w:tc>
                      <w:tcPr>
                        <w:tcW w:w="710" w:type="dxa"/>
                        <w:tcBorders>
                          <w:top w:val="single" w:sz="4" w:space="0" w:color="auto"/>
                          <w:left w:val="single" w:sz="4" w:space="0" w:color="auto"/>
                        </w:tcBorders>
                        <w:shd w:val="clear" w:color="auto" w:fill="FFFFFF"/>
                        <w:vAlign w:val="bottom"/>
                      </w:tcPr>
                      <w:p w:rsidR="009D3270" w:rsidRDefault="00F22F3E">
                        <w:pPr>
                          <w:pStyle w:val="24"/>
                          <w:shd w:val="clear" w:color="auto" w:fill="auto"/>
                          <w:spacing w:line="280" w:lineRule="exact"/>
                          <w:ind w:left="180"/>
                        </w:pPr>
                        <w:r>
                          <w:t>102</w:t>
                        </w:r>
                      </w:p>
                    </w:tc>
                    <w:tc>
                      <w:tcPr>
                        <w:tcW w:w="710" w:type="dxa"/>
                        <w:gridSpan w:val="2"/>
                        <w:tcBorders>
                          <w:top w:val="single" w:sz="4" w:space="0" w:color="auto"/>
                          <w:left w:val="single" w:sz="4" w:space="0" w:color="auto"/>
                        </w:tcBorders>
                        <w:shd w:val="clear" w:color="auto" w:fill="FFFFFF"/>
                        <w:vAlign w:val="bottom"/>
                      </w:tcPr>
                      <w:p w:rsidR="009D3270" w:rsidRDefault="00F22F3E">
                        <w:pPr>
                          <w:pStyle w:val="24"/>
                          <w:shd w:val="clear" w:color="auto" w:fill="auto"/>
                          <w:spacing w:line="280" w:lineRule="exact"/>
                          <w:ind w:left="200"/>
                        </w:pPr>
                        <w:r>
                          <w:t>102</w:t>
                        </w:r>
                      </w:p>
                    </w:tc>
                    <w:tc>
                      <w:tcPr>
                        <w:tcW w:w="869" w:type="dxa"/>
                        <w:tcBorders>
                          <w:top w:val="single" w:sz="4" w:space="0" w:color="auto"/>
                          <w:left w:val="single" w:sz="4" w:space="0" w:color="auto"/>
                          <w:right w:val="single" w:sz="4" w:space="0" w:color="auto"/>
                        </w:tcBorders>
                        <w:shd w:val="clear" w:color="auto" w:fill="FFFFFF"/>
                        <w:vAlign w:val="center"/>
                      </w:tcPr>
                      <w:p w:rsidR="009D3270" w:rsidRDefault="00F22F3E">
                        <w:pPr>
                          <w:pStyle w:val="24"/>
                          <w:shd w:val="clear" w:color="auto" w:fill="auto"/>
                          <w:spacing w:line="280" w:lineRule="exact"/>
                          <w:ind w:left="240"/>
                        </w:pPr>
                        <w:r>
                          <w:t>510</w:t>
                        </w:r>
                      </w:p>
                    </w:tc>
                  </w:tr>
                  <w:tr w:rsidR="009D3270">
                    <w:trPr>
                      <w:trHeight w:hRule="exact" w:val="298"/>
                    </w:trPr>
                    <w:tc>
                      <w:tcPr>
                        <w:tcW w:w="1968" w:type="dxa"/>
                        <w:tcBorders>
                          <w:left w:val="single" w:sz="4" w:space="0" w:color="auto"/>
                        </w:tcBorders>
                        <w:shd w:val="clear" w:color="auto" w:fill="FFFFFF"/>
                        <w:vAlign w:val="bottom"/>
                      </w:tcPr>
                      <w:p w:rsidR="009D3270" w:rsidRDefault="00F22F3E">
                        <w:pPr>
                          <w:pStyle w:val="24"/>
                          <w:shd w:val="clear" w:color="auto" w:fill="auto"/>
                          <w:spacing w:line="280" w:lineRule="exact"/>
                        </w:pPr>
                        <w:r>
                          <w:t>культура</w:t>
                        </w:r>
                      </w:p>
                    </w:tc>
                    <w:tc>
                      <w:tcPr>
                        <w:tcW w:w="2832" w:type="dxa"/>
                        <w:tcBorders>
                          <w:left w:val="single" w:sz="4" w:space="0" w:color="auto"/>
                        </w:tcBorders>
                        <w:shd w:val="clear" w:color="auto" w:fill="FFFFFF"/>
                        <w:vAlign w:val="bottom"/>
                      </w:tcPr>
                      <w:p w:rsidR="009D3270" w:rsidRDefault="00F22F3E">
                        <w:pPr>
                          <w:pStyle w:val="24"/>
                          <w:shd w:val="clear" w:color="auto" w:fill="auto"/>
                          <w:spacing w:line="280" w:lineRule="exact"/>
                        </w:pPr>
                        <w:r>
                          <w:t>культура</w:t>
                        </w:r>
                      </w:p>
                    </w:tc>
                    <w:tc>
                      <w:tcPr>
                        <w:tcW w:w="710" w:type="dxa"/>
                        <w:tcBorders>
                          <w:left w:val="single" w:sz="4" w:space="0" w:color="auto"/>
                        </w:tcBorders>
                        <w:shd w:val="clear" w:color="auto" w:fill="FFFFFF"/>
                      </w:tcPr>
                      <w:p w:rsidR="009D3270" w:rsidRDefault="009D3270">
                        <w:pPr>
                          <w:rPr>
                            <w:sz w:val="10"/>
                            <w:szCs w:val="10"/>
                          </w:rPr>
                        </w:pPr>
                      </w:p>
                    </w:tc>
                    <w:tc>
                      <w:tcPr>
                        <w:tcW w:w="710" w:type="dxa"/>
                        <w:tcBorders>
                          <w:left w:val="single" w:sz="4" w:space="0" w:color="auto"/>
                        </w:tcBorders>
                        <w:shd w:val="clear" w:color="auto" w:fill="FFFFFF"/>
                      </w:tcPr>
                      <w:p w:rsidR="009D3270" w:rsidRDefault="009D3270">
                        <w:pPr>
                          <w:rPr>
                            <w:sz w:val="10"/>
                            <w:szCs w:val="10"/>
                          </w:rPr>
                        </w:pPr>
                      </w:p>
                    </w:tc>
                    <w:tc>
                      <w:tcPr>
                        <w:tcW w:w="706" w:type="dxa"/>
                        <w:tcBorders>
                          <w:left w:val="single" w:sz="4" w:space="0" w:color="auto"/>
                        </w:tcBorders>
                        <w:shd w:val="clear" w:color="auto" w:fill="FFFFFF"/>
                      </w:tcPr>
                      <w:p w:rsidR="009D3270" w:rsidRDefault="009D3270">
                        <w:pPr>
                          <w:rPr>
                            <w:sz w:val="10"/>
                            <w:szCs w:val="10"/>
                          </w:rPr>
                        </w:pPr>
                      </w:p>
                    </w:tc>
                    <w:tc>
                      <w:tcPr>
                        <w:tcW w:w="710" w:type="dxa"/>
                        <w:tcBorders>
                          <w:left w:val="single" w:sz="4" w:space="0" w:color="auto"/>
                        </w:tcBorders>
                        <w:shd w:val="clear" w:color="auto" w:fill="FFFFFF"/>
                      </w:tcPr>
                      <w:p w:rsidR="009D3270" w:rsidRDefault="009D3270">
                        <w:pPr>
                          <w:rPr>
                            <w:sz w:val="10"/>
                            <w:szCs w:val="10"/>
                          </w:rPr>
                        </w:pPr>
                      </w:p>
                    </w:tc>
                    <w:tc>
                      <w:tcPr>
                        <w:tcW w:w="710" w:type="dxa"/>
                        <w:gridSpan w:val="2"/>
                        <w:tcBorders>
                          <w:left w:val="single" w:sz="4" w:space="0" w:color="auto"/>
                        </w:tcBorders>
                        <w:shd w:val="clear" w:color="auto" w:fill="FFFFFF"/>
                      </w:tcPr>
                      <w:p w:rsidR="009D3270" w:rsidRDefault="009D3270">
                        <w:pPr>
                          <w:rPr>
                            <w:sz w:val="10"/>
                            <w:szCs w:val="10"/>
                          </w:rPr>
                        </w:pPr>
                      </w:p>
                    </w:tc>
                    <w:tc>
                      <w:tcPr>
                        <w:tcW w:w="869" w:type="dxa"/>
                        <w:tcBorders>
                          <w:left w:val="single" w:sz="4" w:space="0" w:color="auto"/>
                          <w:right w:val="single" w:sz="4" w:space="0" w:color="auto"/>
                        </w:tcBorders>
                        <w:shd w:val="clear" w:color="auto" w:fill="FFFFFF"/>
                      </w:tcPr>
                      <w:p w:rsidR="009D3270" w:rsidRDefault="009D3270">
                        <w:pPr>
                          <w:rPr>
                            <w:sz w:val="10"/>
                            <w:szCs w:val="10"/>
                          </w:rPr>
                        </w:pPr>
                      </w:p>
                    </w:tc>
                  </w:tr>
                  <w:tr w:rsidR="009D3270">
                    <w:trPr>
                      <w:trHeight w:hRule="exact" w:val="365"/>
                    </w:trPr>
                    <w:tc>
                      <w:tcPr>
                        <w:tcW w:w="1968" w:type="dxa"/>
                        <w:tcBorders>
                          <w:top w:val="single" w:sz="4" w:space="0" w:color="auto"/>
                          <w:left w:val="single" w:sz="4" w:space="0" w:color="auto"/>
                        </w:tcBorders>
                        <w:shd w:val="clear" w:color="auto" w:fill="FFFFFF"/>
                      </w:tcPr>
                      <w:p w:rsidR="009D3270" w:rsidRDefault="00F22F3E">
                        <w:pPr>
                          <w:pStyle w:val="24"/>
                          <w:shd w:val="clear" w:color="auto" w:fill="auto"/>
                          <w:spacing w:line="280" w:lineRule="exact"/>
                        </w:pPr>
                        <w:r>
                          <w:t>7. Технологии</w:t>
                        </w:r>
                      </w:p>
                    </w:tc>
                    <w:tc>
                      <w:tcPr>
                        <w:tcW w:w="2832" w:type="dxa"/>
                        <w:tcBorders>
                          <w:top w:val="single" w:sz="4" w:space="0" w:color="auto"/>
                          <w:left w:val="single" w:sz="4" w:space="0" w:color="auto"/>
                        </w:tcBorders>
                        <w:shd w:val="clear" w:color="auto" w:fill="FFFFFF"/>
                      </w:tcPr>
                      <w:p w:rsidR="009D3270" w:rsidRDefault="00F22F3E">
                        <w:pPr>
                          <w:pStyle w:val="24"/>
                          <w:shd w:val="clear" w:color="auto" w:fill="auto"/>
                          <w:spacing w:line="280" w:lineRule="exact"/>
                        </w:pPr>
                        <w:r>
                          <w:t>7.1. Профильный</w:t>
                        </w:r>
                      </w:p>
                    </w:tc>
                    <w:tc>
                      <w:tcPr>
                        <w:tcW w:w="710" w:type="dxa"/>
                        <w:tcBorders>
                          <w:top w:val="single" w:sz="4" w:space="0" w:color="auto"/>
                          <w:left w:val="single" w:sz="4" w:space="0" w:color="auto"/>
                        </w:tcBorders>
                        <w:shd w:val="clear" w:color="auto" w:fill="FFFFFF"/>
                      </w:tcPr>
                      <w:p w:rsidR="009D3270" w:rsidRDefault="00F22F3E">
                        <w:pPr>
                          <w:pStyle w:val="24"/>
                          <w:shd w:val="clear" w:color="auto" w:fill="auto"/>
                          <w:spacing w:line="280" w:lineRule="exact"/>
                          <w:ind w:left="200"/>
                        </w:pPr>
                        <w:r>
                          <w:t>204</w:t>
                        </w:r>
                      </w:p>
                    </w:tc>
                    <w:tc>
                      <w:tcPr>
                        <w:tcW w:w="710" w:type="dxa"/>
                        <w:tcBorders>
                          <w:top w:val="single" w:sz="4" w:space="0" w:color="auto"/>
                          <w:left w:val="single" w:sz="4" w:space="0" w:color="auto"/>
                        </w:tcBorders>
                        <w:shd w:val="clear" w:color="auto" w:fill="FFFFFF"/>
                      </w:tcPr>
                      <w:p w:rsidR="009D3270" w:rsidRDefault="00F22F3E">
                        <w:pPr>
                          <w:pStyle w:val="24"/>
                          <w:shd w:val="clear" w:color="auto" w:fill="auto"/>
                          <w:spacing w:line="280" w:lineRule="exact"/>
                          <w:ind w:left="180"/>
                        </w:pPr>
                        <w:r>
                          <w:t>204</w:t>
                        </w:r>
                      </w:p>
                    </w:tc>
                    <w:tc>
                      <w:tcPr>
                        <w:tcW w:w="706" w:type="dxa"/>
                        <w:tcBorders>
                          <w:top w:val="single" w:sz="4" w:space="0" w:color="auto"/>
                          <w:left w:val="single" w:sz="4" w:space="0" w:color="auto"/>
                        </w:tcBorders>
                        <w:shd w:val="clear" w:color="auto" w:fill="FFFFFF"/>
                      </w:tcPr>
                      <w:p w:rsidR="009D3270" w:rsidRDefault="00F22F3E">
                        <w:pPr>
                          <w:pStyle w:val="24"/>
                          <w:shd w:val="clear" w:color="auto" w:fill="auto"/>
                          <w:spacing w:line="280" w:lineRule="exact"/>
                          <w:ind w:left="200"/>
                        </w:pPr>
                        <w:r>
                          <w:t>238</w:t>
                        </w:r>
                      </w:p>
                    </w:tc>
                    <w:tc>
                      <w:tcPr>
                        <w:tcW w:w="710" w:type="dxa"/>
                        <w:tcBorders>
                          <w:top w:val="single" w:sz="4" w:space="0" w:color="auto"/>
                          <w:left w:val="single" w:sz="4" w:space="0" w:color="auto"/>
                        </w:tcBorders>
                        <w:shd w:val="clear" w:color="auto" w:fill="FFFFFF"/>
                      </w:tcPr>
                      <w:p w:rsidR="009D3270" w:rsidRDefault="00F22F3E">
                        <w:pPr>
                          <w:pStyle w:val="24"/>
                          <w:shd w:val="clear" w:color="auto" w:fill="auto"/>
                          <w:spacing w:line="280" w:lineRule="exact"/>
                          <w:ind w:left="180"/>
                        </w:pPr>
                        <w:r>
                          <w:t>272</w:t>
                        </w:r>
                      </w:p>
                    </w:tc>
                    <w:tc>
                      <w:tcPr>
                        <w:tcW w:w="710" w:type="dxa"/>
                        <w:gridSpan w:val="2"/>
                        <w:tcBorders>
                          <w:top w:val="single" w:sz="4" w:space="0" w:color="auto"/>
                          <w:left w:val="single" w:sz="4" w:space="0" w:color="auto"/>
                        </w:tcBorders>
                        <w:shd w:val="clear" w:color="auto" w:fill="FFFFFF"/>
                      </w:tcPr>
                      <w:p w:rsidR="009D3270" w:rsidRDefault="00F22F3E">
                        <w:pPr>
                          <w:pStyle w:val="24"/>
                          <w:shd w:val="clear" w:color="auto" w:fill="auto"/>
                          <w:spacing w:line="280" w:lineRule="exact"/>
                          <w:ind w:left="200"/>
                        </w:pPr>
                        <w:r>
                          <w:t>272</w:t>
                        </w:r>
                      </w:p>
                    </w:tc>
                    <w:tc>
                      <w:tcPr>
                        <w:tcW w:w="869" w:type="dxa"/>
                        <w:tcBorders>
                          <w:top w:val="single" w:sz="4" w:space="0" w:color="auto"/>
                          <w:left w:val="single" w:sz="4" w:space="0" w:color="auto"/>
                          <w:right w:val="single" w:sz="4" w:space="0" w:color="auto"/>
                        </w:tcBorders>
                        <w:shd w:val="clear" w:color="auto" w:fill="FFFFFF"/>
                      </w:tcPr>
                      <w:p w:rsidR="009D3270" w:rsidRDefault="00F22F3E">
                        <w:pPr>
                          <w:pStyle w:val="24"/>
                          <w:shd w:val="clear" w:color="auto" w:fill="auto"/>
                          <w:spacing w:line="280" w:lineRule="exact"/>
                          <w:ind w:left="240"/>
                        </w:pPr>
                        <w:r>
                          <w:t>1190</w:t>
                        </w:r>
                      </w:p>
                    </w:tc>
                  </w:tr>
                  <w:tr w:rsidR="009D3270">
                    <w:trPr>
                      <w:trHeight w:hRule="exact" w:val="283"/>
                    </w:trPr>
                    <w:tc>
                      <w:tcPr>
                        <w:tcW w:w="1968" w:type="dxa"/>
                        <w:tcBorders>
                          <w:left w:val="single" w:sz="4" w:space="0" w:color="auto"/>
                        </w:tcBorders>
                        <w:shd w:val="clear" w:color="auto" w:fill="FFFFFF"/>
                      </w:tcPr>
                      <w:p w:rsidR="009D3270" w:rsidRDefault="009D3270">
                        <w:pPr>
                          <w:rPr>
                            <w:sz w:val="10"/>
                            <w:szCs w:val="10"/>
                          </w:rPr>
                        </w:pPr>
                      </w:p>
                    </w:tc>
                    <w:tc>
                      <w:tcPr>
                        <w:tcW w:w="2832" w:type="dxa"/>
                        <w:tcBorders>
                          <w:left w:val="single" w:sz="4" w:space="0" w:color="auto"/>
                        </w:tcBorders>
                        <w:shd w:val="clear" w:color="auto" w:fill="FFFFFF"/>
                        <w:vAlign w:val="bottom"/>
                      </w:tcPr>
                      <w:p w:rsidR="009D3270" w:rsidRDefault="00F22F3E">
                        <w:pPr>
                          <w:pStyle w:val="24"/>
                          <w:shd w:val="clear" w:color="auto" w:fill="auto"/>
                          <w:spacing w:line="280" w:lineRule="exact"/>
                        </w:pPr>
                        <w:r>
                          <w:t>труд</w:t>
                        </w:r>
                      </w:p>
                    </w:tc>
                    <w:tc>
                      <w:tcPr>
                        <w:tcW w:w="710" w:type="dxa"/>
                        <w:tcBorders>
                          <w:left w:val="single" w:sz="4" w:space="0" w:color="auto"/>
                        </w:tcBorders>
                        <w:shd w:val="clear" w:color="auto" w:fill="FFFFFF"/>
                      </w:tcPr>
                      <w:p w:rsidR="009D3270" w:rsidRDefault="009D3270">
                        <w:pPr>
                          <w:rPr>
                            <w:sz w:val="10"/>
                            <w:szCs w:val="10"/>
                          </w:rPr>
                        </w:pPr>
                      </w:p>
                    </w:tc>
                    <w:tc>
                      <w:tcPr>
                        <w:tcW w:w="710" w:type="dxa"/>
                        <w:tcBorders>
                          <w:left w:val="single" w:sz="4" w:space="0" w:color="auto"/>
                        </w:tcBorders>
                        <w:shd w:val="clear" w:color="auto" w:fill="FFFFFF"/>
                      </w:tcPr>
                      <w:p w:rsidR="009D3270" w:rsidRDefault="009D3270">
                        <w:pPr>
                          <w:rPr>
                            <w:sz w:val="10"/>
                            <w:szCs w:val="10"/>
                          </w:rPr>
                        </w:pPr>
                      </w:p>
                    </w:tc>
                    <w:tc>
                      <w:tcPr>
                        <w:tcW w:w="706" w:type="dxa"/>
                        <w:tcBorders>
                          <w:left w:val="single" w:sz="4" w:space="0" w:color="auto"/>
                        </w:tcBorders>
                        <w:shd w:val="clear" w:color="auto" w:fill="FFFFFF"/>
                      </w:tcPr>
                      <w:p w:rsidR="009D3270" w:rsidRDefault="009D3270">
                        <w:pPr>
                          <w:rPr>
                            <w:sz w:val="10"/>
                            <w:szCs w:val="10"/>
                          </w:rPr>
                        </w:pPr>
                      </w:p>
                    </w:tc>
                    <w:tc>
                      <w:tcPr>
                        <w:tcW w:w="710" w:type="dxa"/>
                        <w:tcBorders>
                          <w:left w:val="single" w:sz="4" w:space="0" w:color="auto"/>
                        </w:tcBorders>
                        <w:shd w:val="clear" w:color="auto" w:fill="FFFFFF"/>
                      </w:tcPr>
                      <w:p w:rsidR="009D3270" w:rsidRDefault="009D3270">
                        <w:pPr>
                          <w:rPr>
                            <w:sz w:val="10"/>
                            <w:szCs w:val="10"/>
                          </w:rPr>
                        </w:pPr>
                      </w:p>
                    </w:tc>
                    <w:tc>
                      <w:tcPr>
                        <w:tcW w:w="710" w:type="dxa"/>
                        <w:gridSpan w:val="2"/>
                        <w:tcBorders>
                          <w:left w:val="single" w:sz="4" w:space="0" w:color="auto"/>
                        </w:tcBorders>
                        <w:shd w:val="clear" w:color="auto" w:fill="FFFFFF"/>
                      </w:tcPr>
                      <w:p w:rsidR="009D3270" w:rsidRDefault="009D3270">
                        <w:pPr>
                          <w:rPr>
                            <w:sz w:val="10"/>
                            <w:szCs w:val="10"/>
                          </w:rPr>
                        </w:pPr>
                      </w:p>
                    </w:tc>
                    <w:tc>
                      <w:tcPr>
                        <w:tcW w:w="869" w:type="dxa"/>
                        <w:tcBorders>
                          <w:left w:val="single" w:sz="4" w:space="0" w:color="auto"/>
                          <w:right w:val="single" w:sz="4" w:space="0" w:color="auto"/>
                        </w:tcBorders>
                        <w:shd w:val="clear" w:color="auto" w:fill="FFFFFF"/>
                      </w:tcPr>
                      <w:p w:rsidR="009D3270" w:rsidRDefault="009D3270">
                        <w:pPr>
                          <w:rPr>
                            <w:sz w:val="10"/>
                            <w:szCs w:val="10"/>
                          </w:rPr>
                        </w:pPr>
                      </w:p>
                    </w:tc>
                  </w:tr>
                  <w:tr w:rsidR="009D3270">
                    <w:trPr>
                      <w:trHeight w:hRule="exact" w:val="331"/>
                    </w:trPr>
                    <w:tc>
                      <w:tcPr>
                        <w:tcW w:w="1968" w:type="dxa"/>
                        <w:tcBorders>
                          <w:top w:val="single" w:sz="4" w:space="0" w:color="auto"/>
                          <w:left w:val="single" w:sz="4" w:space="0" w:color="auto"/>
                        </w:tcBorders>
                        <w:shd w:val="clear" w:color="auto" w:fill="FFFFFF"/>
                        <w:vAlign w:val="bottom"/>
                      </w:tcPr>
                      <w:p w:rsidR="009D3270" w:rsidRDefault="00F22F3E">
                        <w:pPr>
                          <w:pStyle w:val="24"/>
                          <w:shd w:val="clear" w:color="auto" w:fill="auto"/>
                          <w:spacing w:line="280" w:lineRule="exact"/>
                        </w:pPr>
                        <w:r>
                          <w:t>Итого</w:t>
                        </w:r>
                      </w:p>
                    </w:tc>
                    <w:tc>
                      <w:tcPr>
                        <w:tcW w:w="2832" w:type="dxa"/>
                        <w:tcBorders>
                          <w:top w:val="single" w:sz="4" w:space="0" w:color="auto"/>
                        </w:tcBorders>
                        <w:shd w:val="clear" w:color="auto" w:fill="FFFFFF"/>
                      </w:tcPr>
                      <w:p w:rsidR="009D3270" w:rsidRDefault="009D3270">
                        <w:pPr>
                          <w:rPr>
                            <w:sz w:val="10"/>
                            <w:szCs w:val="10"/>
                          </w:rPr>
                        </w:pPr>
                      </w:p>
                    </w:tc>
                    <w:tc>
                      <w:tcPr>
                        <w:tcW w:w="710" w:type="dxa"/>
                        <w:tcBorders>
                          <w:top w:val="single" w:sz="4" w:space="0" w:color="auto"/>
                          <w:left w:val="single" w:sz="4" w:space="0" w:color="auto"/>
                        </w:tcBorders>
                        <w:shd w:val="clear" w:color="auto" w:fill="FFFFFF"/>
                        <w:vAlign w:val="bottom"/>
                      </w:tcPr>
                      <w:p w:rsidR="009D3270" w:rsidRDefault="00F22F3E">
                        <w:pPr>
                          <w:pStyle w:val="24"/>
                          <w:shd w:val="clear" w:color="auto" w:fill="auto"/>
                          <w:spacing w:line="280" w:lineRule="exact"/>
                          <w:ind w:left="200"/>
                        </w:pPr>
                        <w:r>
                          <w:t>918</w:t>
                        </w:r>
                      </w:p>
                    </w:tc>
                    <w:tc>
                      <w:tcPr>
                        <w:tcW w:w="710" w:type="dxa"/>
                        <w:tcBorders>
                          <w:top w:val="single" w:sz="4" w:space="0" w:color="auto"/>
                          <w:left w:val="single" w:sz="4" w:space="0" w:color="auto"/>
                        </w:tcBorders>
                        <w:shd w:val="clear" w:color="auto" w:fill="FFFFFF"/>
                        <w:vAlign w:val="bottom"/>
                      </w:tcPr>
                      <w:p w:rsidR="009D3270" w:rsidRDefault="00F22F3E">
                        <w:pPr>
                          <w:pStyle w:val="24"/>
                          <w:shd w:val="clear" w:color="auto" w:fill="auto"/>
                          <w:spacing w:line="280" w:lineRule="exact"/>
                          <w:ind w:left="180"/>
                        </w:pPr>
                        <w:r>
                          <w:t>952</w:t>
                        </w:r>
                      </w:p>
                    </w:tc>
                    <w:tc>
                      <w:tcPr>
                        <w:tcW w:w="706" w:type="dxa"/>
                        <w:tcBorders>
                          <w:top w:val="single" w:sz="4" w:space="0" w:color="auto"/>
                          <w:left w:val="single" w:sz="4" w:space="0" w:color="auto"/>
                        </w:tcBorders>
                        <w:shd w:val="clear" w:color="auto" w:fill="FFFFFF"/>
                        <w:vAlign w:val="bottom"/>
                      </w:tcPr>
                      <w:p w:rsidR="009D3270" w:rsidRDefault="00F22F3E">
                        <w:pPr>
                          <w:pStyle w:val="24"/>
                          <w:shd w:val="clear" w:color="auto" w:fill="auto"/>
                          <w:spacing w:line="280" w:lineRule="exact"/>
                          <w:ind w:left="200"/>
                        </w:pPr>
                        <w:r>
                          <w:t>986</w:t>
                        </w:r>
                      </w:p>
                    </w:tc>
                    <w:tc>
                      <w:tcPr>
                        <w:tcW w:w="710" w:type="dxa"/>
                        <w:tcBorders>
                          <w:top w:val="single" w:sz="4" w:space="0" w:color="auto"/>
                          <w:left w:val="single" w:sz="4" w:space="0" w:color="auto"/>
                        </w:tcBorders>
                        <w:shd w:val="clear" w:color="auto" w:fill="FFFFFF"/>
                        <w:vAlign w:val="bottom"/>
                      </w:tcPr>
                      <w:p w:rsidR="009D3270" w:rsidRDefault="00F22F3E">
                        <w:pPr>
                          <w:pStyle w:val="24"/>
                          <w:shd w:val="clear" w:color="auto" w:fill="auto"/>
                          <w:spacing w:line="280" w:lineRule="exact"/>
                          <w:ind w:left="180"/>
                        </w:pPr>
                        <w:r>
                          <w:t>102</w:t>
                        </w:r>
                      </w:p>
                    </w:tc>
                    <w:tc>
                      <w:tcPr>
                        <w:tcW w:w="710" w:type="dxa"/>
                        <w:gridSpan w:val="2"/>
                        <w:tcBorders>
                          <w:top w:val="single" w:sz="4" w:space="0" w:color="auto"/>
                          <w:left w:val="single" w:sz="4" w:space="0" w:color="auto"/>
                        </w:tcBorders>
                        <w:shd w:val="clear" w:color="auto" w:fill="FFFFFF"/>
                        <w:vAlign w:val="bottom"/>
                      </w:tcPr>
                      <w:p w:rsidR="009D3270" w:rsidRDefault="00F22F3E">
                        <w:pPr>
                          <w:pStyle w:val="24"/>
                          <w:shd w:val="clear" w:color="auto" w:fill="auto"/>
                          <w:spacing w:line="280" w:lineRule="exact"/>
                          <w:ind w:left="200"/>
                        </w:pPr>
                        <w:r>
                          <w:t>102</w:t>
                        </w:r>
                      </w:p>
                    </w:tc>
                    <w:tc>
                      <w:tcPr>
                        <w:tcW w:w="869" w:type="dxa"/>
                        <w:tcBorders>
                          <w:top w:val="single" w:sz="4" w:space="0" w:color="auto"/>
                          <w:left w:val="single" w:sz="4" w:space="0" w:color="auto"/>
                          <w:right w:val="single" w:sz="4" w:space="0" w:color="auto"/>
                        </w:tcBorders>
                        <w:shd w:val="clear" w:color="auto" w:fill="FFFFFF"/>
                        <w:vAlign w:val="bottom"/>
                      </w:tcPr>
                      <w:p w:rsidR="009D3270" w:rsidRDefault="00F22F3E">
                        <w:pPr>
                          <w:pStyle w:val="24"/>
                          <w:shd w:val="clear" w:color="auto" w:fill="auto"/>
                          <w:spacing w:line="280" w:lineRule="exact"/>
                          <w:ind w:left="240"/>
                        </w:pPr>
                        <w:r>
                          <w:t>4998</w:t>
                        </w:r>
                      </w:p>
                    </w:tc>
                  </w:tr>
                  <w:tr w:rsidR="009D3270">
                    <w:trPr>
                      <w:trHeight w:hRule="exact" w:val="331"/>
                    </w:trPr>
                    <w:tc>
                      <w:tcPr>
                        <w:tcW w:w="1968" w:type="dxa"/>
                        <w:tcBorders>
                          <w:left w:val="single" w:sz="4" w:space="0" w:color="auto"/>
                        </w:tcBorders>
                        <w:shd w:val="clear" w:color="auto" w:fill="FFFFFF"/>
                      </w:tcPr>
                      <w:p w:rsidR="009D3270" w:rsidRDefault="009D3270">
                        <w:pPr>
                          <w:rPr>
                            <w:sz w:val="10"/>
                            <w:szCs w:val="10"/>
                          </w:rPr>
                        </w:pPr>
                      </w:p>
                    </w:tc>
                    <w:tc>
                      <w:tcPr>
                        <w:tcW w:w="2832" w:type="dxa"/>
                        <w:shd w:val="clear" w:color="auto" w:fill="FFFFFF"/>
                      </w:tcPr>
                      <w:p w:rsidR="009D3270" w:rsidRDefault="009D3270">
                        <w:pPr>
                          <w:rPr>
                            <w:sz w:val="10"/>
                            <w:szCs w:val="10"/>
                          </w:rPr>
                        </w:pPr>
                      </w:p>
                    </w:tc>
                    <w:tc>
                      <w:tcPr>
                        <w:tcW w:w="710" w:type="dxa"/>
                        <w:tcBorders>
                          <w:left w:val="single" w:sz="4" w:space="0" w:color="auto"/>
                        </w:tcBorders>
                        <w:shd w:val="clear" w:color="auto" w:fill="FFFFFF"/>
                      </w:tcPr>
                      <w:p w:rsidR="009D3270" w:rsidRDefault="009D3270">
                        <w:pPr>
                          <w:rPr>
                            <w:sz w:val="10"/>
                            <w:szCs w:val="10"/>
                          </w:rPr>
                        </w:pPr>
                      </w:p>
                    </w:tc>
                    <w:tc>
                      <w:tcPr>
                        <w:tcW w:w="710" w:type="dxa"/>
                        <w:tcBorders>
                          <w:left w:val="single" w:sz="4" w:space="0" w:color="auto"/>
                        </w:tcBorders>
                        <w:shd w:val="clear" w:color="auto" w:fill="FFFFFF"/>
                      </w:tcPr>
                      <w:p w:rsidR="009D3270" w:rsidRDefault="009D3270">
                        <w:pPr>
                          <w:rPr>
                            <w:sz w:val="10"/>
                            <w:szCs w:val="10"/>
                          </w:rPr>
                        </w:pPr>
                      </w:p>
                    </w:tc>
                    <w:tc>
                      <w:tcPr>
                        <w:tcW w:w="706" w:type="dxa"/>
                        <w:tcBorders>
                          <w:left w:val="single" w:sz="4" w:space="0" w:color="auto"/>
                        </w:tcBorders>
                        <w:shd w:val="clear" w:color="auto" w:fill="FFFFFF"/>
                      </w:tcPr>
                      <w:p w:rsidR="009D3270" w:rsidRDefault="009D3270">
                        <w:pPr>
                          <w:rPr>
                            <w:sz w:val="10"/>
                            <w:szCs w:val="10"/>
                          </w:rPr>
                        </w:pPr>
                      </w:p>
                    </w:tc>
                    <w:tc>
                      <w:tcPr>
                        <w:tcW w:w="710" w:type="dxa"/>
                        <w:tcBorders>
                          <w:left w:val="single" w:sz="4" w:space="0" w:color="auto"/>
                        </w:tcBorders>
                        <w:shd w:val="clear" w:color="auto" w:fill="FFFFFF"/>
                        <w:vAlign w:val="bottom"/>
                      </w:tcPr>
                      <w:p w:rsidR="009D3270" w:rsidRDefault="00F22F3E">
                        <w:pPr>
                          <w:pStyle w:val="24"/>
                          <w:shd w:val="clear" w:color="auto" w:fill="auto"/>
                          <w:spacing w:line="280" w:lineRule="exact"/>
                          <w:ind w:left="320"/>
                        </w:pPr>
                        <w:r>
                          <w:t>0</w:t>
                        </w:r>
                      </w:p>
                    </w:tc>
                    <w:tc>
                      <w:tcPr>
                        <w:tcW w:w="710" w:type="dxa"/>
                        <w:gridSpan w:val="2"/>
                        <w:tcBorders>
                          <w:left w:val="single" w:sz="4" w:space="0" w:color="auto"/>
                        </w:tcBorders>
                        <w:shd w:val="clear" w:color="auto" w:fill="FFFFFF"/>
                        <w:vAlign w:val="bottom"/>
                      </w:tcPr>
                      <w:p w:rsidR="009D3270" w:rsidRDefault="00F22F3E">
                        <w:pPr>
                          <w:pStyle w:val="24"/>
                          <w:shd w:val="clear" w:color="auto" w:fill="auto"/>
                          <w:spacing w:line="280" w:lineRule="exact"/>
                          <w:ind w:left="320"/>
                        </w:pPr>
                        <w:r>
                          <w:t>0</w:t>
                        </w:r>
                      </w:p>
                    </w:tc>
                    <w:tc>
                      <w:tcPr>
                        <w:tcW w:w="869" w:type="dxa"/>
                        <w:tcBorders>
                          <w:left w:val="single" w:sz="4" w:space="0" w:color="auto"/>
                          <w:right w:val="single" w:sz="4" w:space="0" w:color="auto"/>
                        </w:tcBorders>
                        <w:shd w:val="clear" w:color="auto" w:fill="FFFFFF"/>
                      </w:tcPr>
                      <w:p w:rsidR="009D3270" w:rsidRDefault="009D3270">
                        <w:pPr>
                          <w:rPr>
                            <w:sz w:val="10"/>
                            <w:szCs w:val="10"/>
                          </w:rPr>
                        </w:pPr>
                      </w:p>
                    </w:tc>
                  </w:tr>
                  <w:tr w:rsidR="009D3270">
                    <w:trPr>
                      <w:trHeight w:hRule="exact" w:val="360"/>
                    </w:trPr>
                    <w:tc>
                      <w:tcPr>
                        <w:tcW w:w="4800" w:type="dxa"/>
                        <w:gridSpan w:val="2"/>
                        <w:tcBorders>
                          <w:top w:val="single" w:sz="4" w:space="0" w:color="auto"/>
                          <w:left w:val="single" w:sz="4" w:space="0" w:color="auto"/>
                        </w:tcBorders>
                        <w:shd w:val="clear" w:color="auto" w:fill="FFFFFF"/>
                        <w:vAlign w:val="center"/>
                      </w:tcPr>
                      <w:p w:rsidR="009D3270" w:rsidRDefault="00F22F3E">
                        <w:pPr>
                          <w:pStyle w:val="24"/>
                          <w:shd w:val="clear" w:color="auto" w:fill="auto"/>
                          <w:spacing w:line="280" w:lineRule="exact"/>
                        </w:pPr>
                        <w:r>
                          <w:rPr>
                            <w:rStyle w:val="25"/>
                          </w:rPr>
                          <w:t>Часть</w:t>
                        </w:r>
                        <w:r>
                          <w:t xml:space="preserve">, </w:t>
                        </w:r>
                        <w:r>
                          <w:rPr>
                            <w:rStyle w:val="25"/>
                          </w:rPr>
                          <w:t>формируемая участниками</w:t>
                        </w:r>
                      </w:p>
                    </w:tc>
                    <w:tc>
                      <w:tcPr>
                        <w:tcW w:w="710" w:type="dxa"/>
                        <w:tcBorders>
                          <w:top w:val="single" w:sz="4" w:space="0" w:color="auto"/>
                          <w:left w:val="single" w:sz="4" w:space="0" w:color="auto"/>
                        </w:tcBorders>
                        <w:shd w:val="clear" w:color="auto" w:fill="FFFFFF"/>
                        <w:vAlign w:val="bottom"/>
                      </w:tcPr>
                      <w:p w:rsidR="009D3270" w:rsidRDefault="00F22F3E">
                        <w:pPr>
                          <w:pStyle w:val="24"/>
                          <w:shd w:val="clear" w:color="auto" w:fill="auto"/>
                          <w:spacing w:line="280" w:lineRule="exact"/>
                          <w:ind w:left="200"/>
                        </w:pPr>
                        <w:r>
                          <w:t>68</w:t>
                        </w:r>
                      </w:p>
                    </w:tc>
                    <w:tc>
                      <w:tcPr>
                        <w:tcW w:w="710" w:type="dxa"/>
                        <w:tcBorders>
                          <w:top w:val="single" w:sz="4" w:space="0" w:color="auto"/>
                          <w:left w:val="single" w:sz="4" w:space="0" w:color="auto"/>
                        </w:tcBorders>
                        <w:shd w:val="clear" w:color="auto" w:fill="FFFFFF"/>
                        <w:vAlign w:val="bottom"/>
                      </w:tcPr>
                      <w:p w:rsidR="009D3270" w:rsidRDefault="00F22F3E">
                        <w:pPr>
                          <w:pStyle w:val="24"/>
                          <w:shd w:val="clear" w:color="auto" w:fill="auto"/>
                          <w:spacing w:line="280" w:lineRule="exact"/>
                          <w:ind w:left="180"/>
                        </w:pPr>
                        <w:r>
                          <w:t>68</w:t>
                        </w:r>
                      </w:p>
                    </w:tc>
                    <w:tc>
                      <w:tcPr>
                        <w:tcW w:w="706" w:type="dxa"/>
                        <w:tcBorders>
                          <w:top w:val="single" w:sz="4" w:space="0" w:color="auto"/>
                          <w:left w:val="single" w:sz="4" w:space="0" w:color="auto"/>
                        </w:tcBorders>
                        <w:shd w:val="clear" w:color="auto" w:fill="FFFFFF"/>
                        <w:vAlign w:val="bottom"/>
                      </w:tcPr>
                      <w:p w:rsidR="009D3270" w:rsidRDefault="00F22F3E">
                        <w:pPr>
                          <w:pStyle w:val="24"/>
                          <w:shd w:val="clear" w:color="auto" w:fill="auto"/>
                          <w:spacing w:line="280" w:lineRule="exact"/>
                          <w:ind w:left="200"/>
                        </w:pPr>
                        <w:r>
                          <w:t>68</w:t>
                        </w:r>
                      </w:p>
                    </w:tc>
                    <w:tc>
                      <w:tcPr>
                        <w:tcW w:w="710" w:type="dxa"/>
                        <w:tcBorders>
                          <w:top w:val="single" w:sz="4" w:space="0" w:color="auto"/>
                          <w:left w:val="single" w:sz="4" w:space="0" w:color="auto"/>
                        </w:tcBorders>
                        <w:shd w:val="clear" w:color="auto" w:fill="FFFFFF"/>
                        <w:vAlign w:val="bottom"/>
                      </w:tcPr>
                      <w:p w:rsidR="009D3270" w:rsidRDefault="00F22F3E">
                        <w:pPr>
                          <w:pStyle w:val="24"/>
                          <w:shd w:val="clear" w:color="auto" w:fill="auto"/>
                          <w:spacing w:line="280" w:lineRule="exact"/>
                          <w:ind w:left="180"/>
                        </w:pPr>
                        <w:r>
                          <w:t>68</w:t>
                        </w:r>
                      </w:p>
                    </w:tc>
                    <w:tc>
                      <w:tcPr>
                        <w:tcW w:w="710" w:type="dxa"/>
                        <w:gridSpan w:val="2"/>
                        <w:tcBorders>
                          <w:top w:val="single" w:sz="4" w:space="0" w:color="auto"/>
                          <w:left w:val="single" w:sz="4" w:space="0" w:color="auto"/>
                        </w:tcBorders>
                        <w:shd w:val="clear" w:color="auto" w:fill="FFFFFF"/>
                        <w:vAlign w:val="bottom"/>
                      </w:tcPr>
                      <w:p w:rsidR="009D3270" w:rsidRDefault="00F22F3E">
                        <w:pPr>
                          <w:pStyle w:val="24"/>
                          <w:shd w:val="clear" w:color="auto" w:fill="auto"/>
                          <w:spacing w:line="280" w:lineRule="exact"/>
                          <w:ind w:left="200"/>
                        </w:pPr>
                        <w:r>
                          <w:t>68</w:t>
                        </w:r>
                      </w:p>
                    </w:tc>
                    <w:tc>
                      <w:tcPr>
                        <w:tcW w:w="869" w:type="dxa"/>
                        <w:tcBorders>
                          <w:top w:val="single" w:sz="4" w:space="0" w:color="auto"/>
                          <w:left w:val="single" w:sz="4" w:space="0" w:color="auto"/>
                          <w:right w:val="single" w:sz="4" w:space="0" w:color="auto"/>
                        </w:tcBorders>
                        <w:shd w:val="clear" w:color="auto" w:fill="FFFFFF"/>
                        <w:vAlign w:val="center"/>
                      </w:tcPr>
                      <w:p w:rsidR="009D3270" w:rsidRDefault="00F22F3E">
                        <w:pPr>
                          <w:pStyle w:val="24"/>
                          <w:shd w:val="clear" w:color="auto" w:fill="auto"/>
                          <w:spacing w:line="280" w:lineRule="exact"/>
                          <w:ind w:left="240"/>
                        </w:pPr>
                        <w:r>
                          <w:t>340</w:t>
                        </w:r>
                      </w:p>
                    </w:tc>
                  </w:tr>
                  <w:tr w:rsidR="009D3270">
                    <w:trPr>
                      <w:trHeight w:hRule="exact" w:val="293"/>
                    </w:trPr>
                    <w:tc>
                      <w:tcPr>
                        <w:tcW w:w="4800" w:type="dxa"/>
                        <w:gridSpan w:val="2"/>
                        <w:tcBorders>
                          <w:left w:val="single" w:sz="4" w:space="0" w:color="auto"/>
                        </w:tcBorders>
                        <w:shd w:val="clear" w:color="auto" w:fill="FFFFFF"/>
                        <w:vAlign w:val="bottom"/>
                      </w:tcPr>
                      <w:p w:rsidR="009D3270" w:rsidRDefault="00F22F3E">
                        <w:pPr>
                          <w:pStyle w:val="24"/>
                          <w:shd w:val="clear" w:color="auto" w:fill="auto"/>
                          <w:spacing w:line="280" w:lineRule="exact"/>
                        </w:pPr>
                        <w:r>
                          <w:rPr>
                            <w:rStyle w:val="25"/>
                          </w:rPr>
                          <w:t>образовательных отношений</w:t>
                        </w:r>
                      </w:p>
                    </w:tc>
                    <w:tc>
                      <w:tcPr>
                        <w:tcW w:w="710" w:type="dxa"/>
                        <w:tcBorders>
                          <w:left w:val="single" w:sz="4" w:space="0" w:color="auto"/>
                        </w:tcBorders>
                        <w:shd w:val="clear" w:color="auto" w:fill="FFFFFF"/>
                      </w:tcPr>
                      <w:p w:rsidR="009D3270" w:rsidRDefault="009D3270">
                        <w:pPr>
                          <w:rPr>
                            <w:sz w:val="10"/>
                            <w:szCs w:val="10"/>
                          </w:rPr>
                        </w:pPr>
                      </w:p>
                    </w:tc>
                    <w:tc>
                      <w:tcPr>
                        <w:tcW w:w="710" w:type="dxa"/>
                        <w:tcBorders>
                          <w:left w:val="single" w:sz="4" w:space="0" w:color="auto"/>
                        </w:tcBorders>
                        <w:shd w:val="clear" w:color="auto" w:fill="FFFFFF"/>
                      </w:tcPr>
                      <w:p w:rsidR="009D3270" w:rsidRDefault="009D3270">
                        <w:pPr>
                          <w:rPr>
                            <w:sz w:val="10"/>
                            <w:szCs w:val="10"/>
                          </w:rPr>
                        </w:pPr>
                      </w:p>
                    </w:tc>
                    <w:tc>
                      <w:tcPr>
                        <w:tcW w:w="706" w:type="dxa"/>
                        <w:tcBorders>
                          <w:left w:val="single" w:sz="4" w:space="0" w:color="auto"/>
                        </w:tcBorders>
                        <w:shd w:val="clear" w:color="auto" w:fill="FFFFFF"/>
                      </w:tcPr>
                      <w:p w:rsidR="009D3270" w:rsidRDefault="009D3270">
                        <w:pPr>
                          <w:rPr>
                            <w:sz w:val="10"/>
                            <w:szCs w:val="10"/>
                          </w:rPr>
                        </w:pPr>
                      </w:p>
                    </w:tc>
                    <w:tc>
                      <w:tcPr>
                        <w:tcW w:w="710" w:type="dxa"/>
                        <w:tcBorders>
                          <w:left w:val="single" w:sz="4" w:space="0" w:color="auto"/>
                        </w:tcBorders>
                        <w:shd w:val="clear" w:color="auto" w:fill="FFFFFF"/>
                      </w:tcPr>
                      <w:p w:rsidR="009D3270" w:rsidRDefault="009D3270">
                        <w:pPr>
                          <w:rPr>
                            <w:sz w:val="10"/>
                            <w:szCs w:val="10"/>
                          </w:rPr>
                        </w:pPr>
                      </w:p>
                    </w:tc>
                    <w:tc>
                      <w:tcPr>
                        <w:tcW w:w="710" w:type="dxa"/>
                        <w:gridSpan w:val="2"/>
                        <w:tcBorders>
                          <w:left w:val="single" w:sz="4" w:space="0" w:color="auto"/>
                        </w:tcBorders>
                        <w:shd w:val="clear" w:color="auto" w:fill="FFFFFF"/>
                      </w:tcPr>
                      <w:p w:rsidR="009D3270" w:rsidRDefault="009D3270">
                        <w:pPr>
                          <w:rPr>
                            <w:sz w:val="10"/>
                            <w:szCs w:val="10"/>
                          </w:rPr>
                        </w:pPr>
                      </w:p>
                    </w:tc>
                    <w:tc>
                      <w:tcPr>
                        <w:tcW w:w="869" w:type="dxa"/>
                        <w:tcBorders>
                          <w:left w:val="single" w:sz="4" w:space="0" w:color="auto"/>
                          <w:right w:val="single" w:sz="4" w:space="0" w:color="auto"/>
                        </w:tcBorders>
                        <w:shd w:val="clear" w:color="auto" w:fill="FFFFFF"/>
                      </w:tcPr>
                      <w:p w:rsidR="009D3270" w:rsidRDefault="009D3270">
                        <w:pPr>
                          <w:rPr>
                            <w:sz w:val="10"/>
                            <w:szCs w:val="10"/>
                          </w:rPr>
                        </w:pPr>
                      </w:p>
                    </w:tc>
                  </w:tr>
                  <w:tr w:rsidR="009D3270">
                    <w:trPr>
                      <w:trHeight w:hRule="exact" w:val="350"/>
                    </w:trPr>
                    <w:tc>
                      <w:tcPr>
                        <w:tcW w:w="1968" w:type="dxa"/>
                        <w:tcBorders>
                          <w:top w:val="single" w:sz="4" w:space="0" w:color="auto"/>
                          <w:left w:val="single" w:sz="4" w:space="0" w:color="auto"/>
                        </w:tcBorders>
                        <w:shd w:val="clear" w:color="auto" w:fill="FFFFFF"/>
                        <w:vAlign w:val="center"/>
                      </w:tcPr>
                      <w:p w:rsidR="009D3270" w:rsidRDefault="00F22F3E">
                        <w:pPr>
                          <w:pStyle w:val="24"/>
                          <w:shd w:val="clear" w:color="auto" w:fill="auto"/>
                          <w:spacing w:line="280" w:lineRule="exact"/>
                        </w:pPr>
                        <w:r>
                          <w:t>Максимально</w:t>
                        </w:r>
                      </w:p>
                    </w:tc>
                    <w:tc>
                      <w:tcPr>
                        <w:tcW w:w="2832" w:type="dxa"/>
                        <w:tcBorders>
                          <w:top w:val="single" w:sz="4" w:space="0" w:color="auto"/>
                        </w:tcBorders>
                        <w:shd w:val="clear" w:color="auto" w:fill="FFFFFF"/>
                        <w:vAlign w:val="center"/>
                      </w:tcPr>
                      <w:p w:rsidR="009D3270" w:rsidRDefault="00F22F3E">
                        <w:pPr>
                          <w:pStyle w:val="24"/>
                          <w:shd w:val="clear" w:color="auto" w:fill="auto"/>
                          <w:spacing w:line="280" w:lineRule="exact"/>
                        </w:pPr>
                        <w:r>
                          <w:t>допустимая годовая</w:t>
                        </w:r>
                      </w:p>
                    </w:tc>
                    <w:tc>
                      <w:tcPr>
                        <w:tcW w:w="710" w:type="dxa"/>
                        <w:tcBorders>
                          <w:top w:val="single" w:sz="4" w:space="0" w:color="auto"/>
                          <w:left w:val="single" w:sz="4" w:space="0" w:color="auto"/>
                        </w:tcBorders>
                        <w:shd w:val="clear" w:color="auto" w:fill="FFFFFF"/>
                        <w:vAlign w:val="center"/>
                      </w:tcPr>
                      <w:p w:rsidR="009D3270" w:rsidRDefault="00F22F3E">
                        <w:pPr>
                          <w:pStyle w:val="24"/>
                          <w:shd w:val="clear" w:color="auto" w:fill="auto"/>
                          <w:spacing w:line="280" w:lineRule="exact"/>
                          <w:ind w:left="200"/>
                        </w:pPr>
                        <w:r>
                          <w:t>986</w:t>
                        </w:r>
                      </w:p>
                    </w:tc>
                    <w:tc>
                      <w:tcPr>
                        <w:tcW w:w="710" w:type="dxa"/>
                        <w:tcBorders>
                          <w:top w:val="single" w:sz="4" w:space="0" w:color="auto"/>
                          <w:left w:val="single" w:sz="4" w:space="0" w:color="auto"/>
                        </w:tcBorders>
                        <w:shd w:val="clear" w:color="auto" w:fill="FFFFFF"/>
                        <w:vAlign w:val="bottom"/>
                      </w:tcPr>
                      <w:p w:rsidR="009D3270" w:rsidRDefault="00F22F3E">
                        <w:pPr>
                          <w:pStyle w:val="24"/>
                          <w:shd w:val="clear" w:color="auto" w:fill="auto"/>
                          <w:spacing w:line="280" w:lineRule="exact"/>
                          <w:ind w:left="180"/>
                        </w:pPr>
                        <w:r>
                          <w:t>102</w:t>
                        </w:r>
                      </w:p>
                    </w:tc>
                    <w:tc>
                      <w:tcPr>
                        <w:tcW w:w="706" w:type="dxa"/>
                        <w:tcBorders>
                          <w:top w:val="single" w:sz="4" w:space="0" w:color="auto"/>
                          <w:left w:val="single" w:sz="4" w:space="0" w:color="auto"/>
                        </w:tcBorders>
                        <w:shd w:val="clear" w:color="auto" w:fill="FFFFFF"/>
                        <w:vAlign w:val="bottom"/>
                      </w:tcPr>
                      <w:p w:rsidR="009D3270" w:rsidRDefault="00F22F3E">
                        <w:pPr>
                          <w:pStyle w:val="24"/>
                          <w:shd w:val="clear" w:color="auto" w:fill="auto"/>
                          <w:spacing w:line="280" w:lineRule="exact"/>
                          <w:ind w:left="200"/>
                        </w:pPr>
                        <w:r>
                          <w:t>108</w:t>
                        </w:r>
                      </w:p>
                    </w:tc>
                    <w:tc>
                      <w:tcPr>
                        <w:tcW w:w="710" w:type="dxa"/>
                        <w:tcBorders>
                          <w:top w:val="single" w:sz="4" w:space="0" w:color="auto"/>
                          <w:left w:val="single" w:sz="4" w:space="0" w:color="auto"/>
                        </w:tcBorders>
                        <w:shd w:val="clear" w:color="auto" w:fill="FFFFFF"/>
                        <w:vAlign w:val="bottom"/>
                      </w:tcPr>
                      <w:p w:rsidR="009D3270" w:rsidRDefault="00F22F3E">
                        <w:pPr>
                          <w:pStyle w:val="24"/>
                          <w:shd w:val="clear" w:color="auto" w:fill="auto"/>
                          <w:spacing w:line="280" w:lineRule="exact"/>
                          <w:ind w:left="180"/>
                        </w:pPr>
                        <w:r>
                          <w:t>112</w:t>
                        </w:r>
                      </w:p>
                    </w:tc>
                    <w:tc>
                      <w:tcPr>
                        <w:tcW w:w="710" w:type="dxa"/>
                        <w:gridSpan w:val="2"/>
                        <w:tcBorders>
                          <w:top w:val="single" w:sz="4" w:space="0" w:color="auto"/>
                          <w:left w:val="single" w:sz="4" w:space="0" w:color="auto"/>
                        </w:tcBorders>
                        <w:shd w:val="clear" w:color="auto" w:fill="FFFFFF"/>
                        <w:vAlign w:val="bottom"/>
                      </w:tcPr>
                      <w:p w:rsidR="009D3270" w:rsidRDefault="00F22F3E">
                        <w:pPr>
                          <w:pStyle w:val="24"/>
                          <w:shd w:val="clear" w:color="auto" w:fill="auto"/>
                          <w:spacing w:line="280" w:lineRule="exact"/>
                          <w:ind w:left="200"/>
                        </w:pPr>
                        <w:r>
                          <w:t>112</w:t>
                        </w:r>
                      </w:p>
                    </w:tc>
                    <w:tc>
                      <w:tcPr>
                        <w:tcW w:w="869" w:type="dxa"/>
                        <w:tcBorders>
                          <w:top w:val="single" w:sz="4" w:space="0" w:color="auto"/>
                          <w:left w:val="single" w:sz="4" w:space="0" w:color="auto"/>
                          <w:right w:val="single" w:sz="4" w:space="0" w:color="auto"/>
                        </w:tcBorders>
                        <w:shd w:val="clear" w:color="auto" w:fill="FFFFFF"/>
                        <w:vAlign w:val="center"/>
                      </w:tcPr>
                      <w:p w:rsidR="009D3270" w:rsidRDefault="00F22F3E">
                        <w:pPr>
                          <w:pStyle w:val="24"/>
                          <w:shd w:val="clear" w:color="auto" w:fill="auto"/>
                          <w:spacing w:line="280" w:lineRule="exact"/>
                          <w:ind w:left="240"/>
                        </w:pPr>
                        <w:r>
                          <w:t>5338</w:t>
                        </w:r>
                      </w:p>
                    </w:tc>
                  </w:tr>
                  <w:tr w:rsidR="009D3270">
                    <w:trPr>
                      <w:trHeight w:hRule="exact" w:val="322"/>
                    </w:trPr>
                    <w:tc>
                      <w:tcPr>
                        <w:tcW w:w="4800" w:type="dxa"/>
                        <w:gridSpan w:val="2"/>
                        <w:tcBorders>
                          <w:left w:val="single" w:sz="4" w:space="0" w:color="auto"/>
                        </w:tcBorders>
                        <w:shd w:val="clear" w:color="auto" w:fill="FFFFFF"/>
                        <w:vAlign w:val="center"/>
                      </w:tcPr>
                      <w:p w:rsidR="009D3270" w:rsidRDefault="00F22F3E">
                        <w:pPr>
                          <w:pStyle w:val="24"/>
                          <w:shd w:val="clear" w:color="auto" w:fill="auto"/>
                          <w:spacing w:line="280" w:lineRule="exact"/>
                        </w:pPr>
                        <w:proofErr w:type="gramStart"/>
                        <w:r>
                          <w:t>нагрузка (при 5-дневной учебной</w:t>
                        </w:r>
                        <w:proofErr w:type="gramEnd"/>
                      </w:p>
                    </w:tc>
                    <w:tc>
                      <w:tcPr>
                        <w:tcW w:w="710" w:type="dxa"/>
                        <w:tcBorders>
                          <w:left w:val="single" w:sz="4" w:space="0" w:color="auto"/>
                        </w:tcBorders>
                        <w:shd w:val="clear" w:color="auto" w:fill="FFFFFF"/>
                      </w:tcPr>
                      <w:p w:rsidR="009D3270" w:rsidRDefault="009D3270">
                        <w:pPr>
                          <w:rPr>
                            <w:sz w:val="10"/>
                            <w:szCs w:val="10"/>
                          </w:rPr>
                        </w:pPr>
                      </w:p>
                    </w:tc>
                    <w:tc>
                      <w:tcPr>
                        <w:tcW w:w="710" w:type="dxa"/>
                        <w:tcBorders>
                          <w:left w:val="single" w:sz="4" w:space="0" w:color="auto"/>
                        </w:tcBorders>
                        <w:shd w:val="clear" w:color="auto" w:fill="FFFFFF"/>
                        <w:vAlign w:val="bottom"/>
                      </w:tcPr>
                      <w:p w:rsidR="009D3270" w:rsidRDefault="00F22F3E">
                        <w:pPr>
                          <w:pStyle w:val="24"/>
                          <w:shd w:val="clear" w:color="auto" w:fill="auto"/>
                          <w:spacing w:line="280" w:lineRule="exact"/>
                          <w:ind w:left="320"/>
                        </w:pPr>
                        <w:r>
                          <w:t>0</w:t>
                        </w:r>
                      </w:p>
                    </w:tc>
                    <w:tc>
                      <w:tcPr>
                        <w:tcW w:w="706" w:type="dxa"/>
                        <w:tcBorders>
                          <w:left w:val="single" w:sz="4" w:space="0" w:color="auto"/>
                        </w:tcBorders>
                        <w:shd w:val="clear" w:color="auto" w:fill="FFFFFF"/>
                        <w:vAlign w:val="bottom"/>
                      </w:tcPr>
                      <w:p w:rsidR="009D3270" w:rsidRDefault="00F22F3E">
                        <w:pPr>
                          <w:pStyle w:val="24"/>
                          <w:shd w:val="clear" w:color="auto" w:fill="auto"/>
                          <w:spacing w:line="280" w:lineRule="exact"/>
                          <w:ind w:left="320"/>
                        </w:pPr>
                        <w:r>
                          <w:t>8</w:t>
                        </w:r>
                      </w:p>
                    </w:tc>
                    <w:tc>
                      <w:tcPr>
                        <w:tcW w:w="710" w:type="dxa"/>
                        <w:tcBorders>
                          <w:left w:val="single" w:sz="4" w:space="0" w:color="auto"/>
                        </w:tcBorders>
                        <w:shd w:val="clear" w:color="auto" w:fill="FFFFFF"/>
                        <w:vAlign w:val="bottom"/>
                      </w:tcPr>
                      <w:p w:rsidR="009D3270" w:rsidRDefault="00F22F3E">
                        <w:pPr>
                          <w:pStyle w:val="24"/>
                          <w:shd w:val="clear" w:color="auto" w:fill="auto"/>
                          <w:spacing w:line="280" w:lineRule="exact"/>
                          <w:ind w:left="320"/>
                        </w:pPr>
                        <w:r>
                          <w:t>2</w:t>
                        </w:r>
                      </w:p>
                    </w:tc>
                    <w:tc>
                      <w:tcPr>
                        <w:tcW w:w="710" w:type="dxa"/>
                        <w:gridSpan w:val="2"/>
                        <w:tcBorders>
                          <w:left w:val="single" w:sz="4" w:space="0" w:color="auto"/>
                        </w:tcBorders>
                        <w:shd w:val="clear" w:color="auto" w:fill="FFFFFF"/>
                        <w:vAlign w:val="bottom"/>
                      </w:tcPr>
                      <w:p w:rsidR="009D3270" w:rsidRDefault="00F22F3E">
                        <w:pPr>
                          <w:pStyle w:val="24"/>
                          <w:shd w:val="clear" w:color="auto" w:fill="auto"/>
                          <w:spacing w:line="280" w:lineRule="exact"/>
                          <w:ind w:left="320"/>
                        </w:pPr>
                        <w:r>
                          <w:t>2</w:t>
                        </w:r>
                      </w:p>
                    </w:tc>
                    <w:tc>
                      <w:tcPr>
                        <w:tcW w:w="869" w:type="dxa"/>
                        <w:tcBorders>
                          <w:left w:val="single" w:sz="4" w:space="0" w:color="auto"/>
                          <w:right w:val="single" w:sz="4" w:space="0" w:color="auto"/>
                        </w:tcBorders>
                        <w:shd w:val="clear" w:color="auto" w:fill="FFFFFF"/>
                      </w:tcPr>
                      <w:p w:rsidR="009D3270" w:rsidRDefault="009D3270">
                        <w:pPr>
                          <w:rPr>
                            <w:sz w:val="10"/>
                            <w:szCs w:val="10"/>
                          </w:rPr>
                        </w:pPr>
                      </w:p>
                    </w:tc>
                  </w:tr>
                  <w:tr w:rsidR="009D3270">
                    <w:trPr>
                      <w:trHeight w:hRule="exact" w:val="302"/>
                    </w:trPr>
                    <w:tc>
                      <w:tcPr>
                        <w:tcW w:w="1968" w:type="dxa"/>
                        <w:tcBorders>
                          <w:left w:val="single" w:sz="4" w:space="0" w:color="auto"/>
                        </w:tcBorders>
                        <w:shd w:val="clear" w:color="auto" w:fill="FFFFFF"/>
                        <w:vAlign w:val="bottom"/>
                      </w:tcPr>
                      <w:p w:rsidR="009D3270" w:rsidRDefault="00F22F3E">
                        <w:pPr>
                          <w:pStyle w:val="24"/>
                          <w:shd w:val="clear" w:color="auto" w:fill="auto"/>
                          <w:spacing w:line="280" w:lineRule="exact"/>
                        </w:pPr>
                        <w:r>
                          <w:t>неделе)</w:t>
                        </w:r>
                      </w:p>
                    </w:tc>
                    <w:tc>
                      <w:tcPr>
                        <w:tcW w:w="2832" w:type="dxa"/>
                        <w:shd w:val="clear" w:color="auto" w:fill="FFFFFF"/>
                      </w:tcPr>
                      <w:p w:rsidR="009D3270" w:rsidRDefault="009D3270">
                        <w:pPr>
                          <w:rPr>
                            <w:sz w:val="10"/>
                            <w:szCs w:val="10"/>
                          </w:rPr>
                        </w:pPr>
                      </w:p>
                    </w:tc>
                    <w:tc>
                      <w:tcPr>
                        <w:tcW w:w="710" w:type="dxa"/>
                        <w:tcBorders>
                          <w:left w:val="single" w:sz="4" w:space="0" w:color="auto"/>
                        </w:tcBorders>
                        <w:shd w:val="clear" w:color="auto" w:fill="FFFFFF"/>
                      </w:tcPr>
                      <w:p w:rsidR="009D3270" w:rsidRDefault="009D3270">
                        <w:pPr>
                          <w:rPr>
                            <w:sz w:val="10"/>
                            <w:szCs w:val="10"/>
                          </w:rPr>
                        </w:pPr>
                      </w:p>
                    </w:tc>
                    <w:tc>
                      <w:tcPr>
                        <w:tcW w:w="710" w:type="dxa"/>
                        <w:tcBorders>
                          <w:left w:val="single" w:sz="4" w:space="0" w:color="auto"/>
                        </w:tcBorders>
                        <w:shd w:val="clear" w:color="auto" w:fill="FFFFFF"/>
                      </w:tcPr>
                      <w:p w:rsidR="009D3270" w:rsidRDefault="009D3270">
                        <w:pPr>
                          <w:rPr>
                            <w:sz w:val="10"/>
                            <w:szCs w:val="10"/>
                          </w:rPr>
                        </w:pPr>
                      </w:p>
                    </w:tc>
                    <w:tc>
                      <w:tcPr>
                        <w:tcW w:w="706" w:type="dxa"/>
                        <w:tcBorders>
                          <w:left w:val="single" w:sz="4" w:space="0" w:color="auto"/>
                        </w:tcBorders>
                        <w:shd w:val="clear" w:color="auto" w:fill="FFFFFF"/>
                      </w:tcPr>
                      <w:p w:rsidR="009D3270" w:rsidRDefault="009D3270">
                        <w:pPr>
                          <w:rPr>
                            <w:sz w:val="10"/>
                            <w:szCs w:val="10"/>
                          </w:rPr>
                        </w:pPr>
                      </w:p>
                    </w:tc>
                    <w:tc>
                      <w:tcPr>
                        <w:tcW w:w="710" w:type="dxa"/>
                        <w:tcBorders>
                          <w:left w:val="single" w:sz="4" w:space="0" w:color="auto"/>
                        </w:tcBorders>
                        <w:shd w:val="clear" w:color="auto" w:fill="FFFFFF"/>
                      </w:tcPr>
                      <w:p w:rsidR="009D3270" w:rsidRDefault="009D3270">
                        <w:pPr>
                          <w:rPr>
                            <w:sz w:val="10"/>
                            <w:szCs w:val="10"/>
                          </w:rPr>
                        </w:pPr>
                      </w:p>
                    </w:tc>
                    <w:tc>
                      <w:tcPr>
                        <w:tcW w:w="710" w:type="dxa"/>
                        <w:gridSpan w:val="2"/>
                        <w:tcBorders>
                          <w:left w:val="single" w:sz="4" w:space="0" w:color="auto"/>
                        </w:tcBorders>
                        <w:shd w:val="clear" w:color="auto" w:fill="FFFFFF"/>
                      </w:tcPr>
                      <w:p w:rsidR="009D3270" w:rsidRDefault="009D3270">
                        <w:pPr>
                          <w:rPr>
                            <w:sz w:val="10"/>
                            <w:szCs w:val="10"/>
                          </w:rPr>
                        </w:pPr>
                      </w:p>
                    </w:tc>
                    <w:tc>
                      <w:tcPr>
                        <w:tcW w:w="869" w:type="dxa"/>
                        <w:tcBorders>
                          <w:left w:val="single" w:sz="4" w:space="0" w:color="auto"/>
                          <w:right w:val="single" w:sz="4" w:space="0" w:color="auto"/>
                        </w:tcBorders>
                        <w:shd w:val="clear" w:color="auto" w:fill="FFFFFF"/>
                      </w:tcPr>
                      <w:p w:rsidR="009D3270" w:rsidRDefault="009D3270">
                        <w:pPr>
                          <w:rPr>
                            <w:sz w:val="10"/>
                            <w:szCs w:val="10"/>
                          </w:rPr>
                        </w:pPr>
                      </w:p>
                    </w:tc>
                  </w:tr>
                  <w:tr w:rsidR="009D3270">
                    <w:trPr>
                      <w:trHeight w:hRule="exact" w:val="355"/>
                    </w:trPr>
                    <w:tc>
                      <w:tcPr>
                        <w:tcW w:w="4800" w:type="dxa"/>
                        <w:gridSpan w:val="2"/>
                        <w:tcBorders>
                          <w:top w:val="single" w:sz="4" w:space="0" w:color="auto"/>
                          <w:left w:val="single" w:sz="4" w:space="0" w:color="auto"/>
                        </w:tcBorders>
                        <w:shd w:val="clear" w:color="auto" w:fill="FFFFFF"/>
                      </w:tcPr>
                      <w:p w:rsidR="009D3270" w:rsidRDefault="00F22F3E">
                        <w:pPr>
                          <w:pStyle w:val="24"/>
                          <w:shd w:val="clear" w:color="auto" w:fill="auto"/>
                          <w:spacing w:line="280" w:lineRule="exact"/>
                        </w:pPr>
                        <w:r>
                          <w:t>Коррекционно-развивающая</w:t>
                        </w:r>
                      </w:p>
                    </w:tc>
                    <w:tc>
                      <w:tcPr>
                        <w:tcW w:w="710" w:type="dxa"/>
                        <w:tcBorders>
                          <w:top w:val="single" w:sz="4" w:space="0" w:color="auto"/>
                          <w:left w:val="single" w:sz="4" w:space="0" w:color="auto"/>
                        </w:tcBorders>
                        <w:shd w:val="clear" w:color="auto" w:fill="FFFFFF"/>
                      </w:tcPr>
                      <w:p w:rsidR="009D3270" w:rsidRDefault="00F22F3E">
                        <w:pPr>
                          <w:pStyle w:val="24"/>
                          <w:shd w:val="clear" w:color="auto" w:fill="auto"/>
                          <w:spacing w:line="280" w:lineRule="exact"/>
                          <w:ind w:left="200"/>
                        </w:pPr>
                        <w:r>
                          <w:t>204</w:t>
                        </w:r>
                      </w:p>
                    </w:tc>
                    <w:tc>
                      <w:tcPr>
                        <w:tcW w:w="710" w:type="dxa"/>
                        <w:tcBorders>
                          <w:top w:val="single" w:sz="4" w:space="0" w:color="auto"/>
                          <w:left w:val="single" w:sz="4" w:space="0" w:color="auto"/>
                        </w:tcBorders>
                        <w:shd w:val="clear" w:color="auto" w:fill="FFFFFF"/>
                      </w:tcPr>
                      <w:p w:rsidR="009D3270" w:rsidRDefault="00F22F3E">
                        <w:pPr>
                          <w:pStyle w:val="24"/>
                          <w:shd w:val="clear" w:color="auto" w:fill="auto"/>
                          <w:spacing w:line="280" w:lineRule="exact"/>
                          <w:ind w:left="180"/>
                        </w:pPr>
                        <w:r>
                          <w:t>204</w:t>
                        </w:r>
                      </w:p>
                    </w:tc>
                    <w:tc>
                      <w:tcPr>
                        <w:tcW w:w="706" w:type="dxa"/>
                        <w:tcBorders>
                          <w:top w:val="single" w:sz="4" w:space="0" w:color="auto"/>
                          <w:left w:val="single" w:sz="4" w:space="0" w:color="auto"/>
                        </w:tcBorders>
                        <w:shd w:val="clear" w:color="auto" w:fill="FFFFFF"/>
                      </w:tcPr>
                      <w:p w:rsidR="009D3270" w:rsidRDefault="00F22F3E">
                        <w:pPr>
                          <w:pStyle w:val="24"/>
                          <w:shd w:val="clear" w:color="auto" w:fill="auto"/>
                          <w:spacing w:line="280" w:lineRule="exact"/>
                          <w:ind w:left="200"/>
                        </w:pPr>
                        <w:r>
                          <w:t>204</w:t>
                        </w:r>
                      </w:p>
                    </w:tc>
                    <w:tc>
                      <w:tcPr>
                        <w:tcW w:w="710" w:type="dxa"/>
                        <w:tcBorders>
                          <w:top w:val="single" w:sz="4" w:space="0" w:color="auto"/>
                          <w:left w:val="single" w:sz="4" w:space="0" w:color="auto"/>
                        </w:tcBorders>
                        <w:shd w:val="clear" w:color="auto" w:fill="FFFFFF"/>
                      </w:tcPr>
                      <w:p w:rsidR="009D3270" w:rsidRDefault="00F22F3E">
                        <w:pPr>
                          <w:pStyle w:val="24"/>
                          <w:shd w:val="clear" w:color="auto" w:fill="auto"/>
                          <w:spacing w:line="280" w:lineRule="exact"/>
                          <w:ind w:left="180"/>
                        </w:pPr>
                        <w:r>
                          <w:t>204</w:t>
                        </w:r>
                      </w:p>
                    </w:tc>
                    <w:tc>
                      <w:tcPr>
                        <w:tcW w:w="710" w:type="dxa"/>
                        <w:gridSpan w:val="2"/>
                        <w:tcBorders>
                          <w:top w:val="single" w:sz="4" w:space="0" w:color="auto"/>
                          <w:left w:val="single" w:sz="4" w:space="0" w:color="auto"/>
                        </w:tcBorders>
                        <w:shd w:val="clear" w:color="auto" w:fill="FFFFFF"/>
                      </w:tcPr>
                      <w:p w:rsidR="009D3270" w:rsidRDefault="00F22F3E">
                        <w:pPr>
                          <w:pStyle w:val="24"/>
                          <w:shd w:val="clear" w:color="auto" w:fill="auto"/>
                          <w:spacing w:line="280" w:lineRule="exact"/>
                          <w:ind w:left="200"/>
                        </w:pPr>
                        <w:r>
                          <w:t>204</w:t>
                        </w:r>
                      </w:p>
                    </w:tc>
                    <w:tc>
                      <w:tcPr>
                        <w:tcW w:w="869" w:type="dxa"/>
                        <w:tcBorders>
                          <w:top w:val="single" w:sz="4" w:space="0" w:color="auto"/>
                          <w:left w:val="single" w:sz="4" w:space="0" w:color="auto"/>
                          <w:right w:val="single" w:sz="4" w:space="0" w:color="auto"/>
                        </w:tcBorders>
                        <w:shd w:val="clear" w:color="auto" w:fill="FFFFFF"/>
                        <w:vAlign w:val="bottom"/>
                      </w:tcPr>
                      <w:p w:rsidR="009D3270" w:rsidRDefault="00F22F3E">
                        <w:pPr>
                          <w:pStyle w:val="24"/>
                          <w:shd w:val="clear" w:color="auto" w:fill="auto"/>
                          <w:spacing w:line="280" w:lineRule="exact"/>
                          <w:ind w:left="240"/>
                        </w:pPr>
                        <w:r>
                          <w:t>1020</w:t>
                        </w:r>
                      </w:p>
                    </w:tc>
                  </w:tr>
                  <w:tr w:rsidR="009D3270">
                    <w:trPr>
                      <w:trHeight w:hRule="exact" w:val="298"/>
                    </w:trPr>
                    <w:tc>
                      <w:tcPr>
                        <w:tcW w:w="4800" w:type="dxa"/>
                        <w:gridSpan w:val="2"/>
                        <w:tcBorders>
                          <w:left w:val="single" w:sz="4" w:space="0" w:color="auto"/>
                        </w:tcBorders>
                        <w:shd w:val="clear" w:color="auto" w:fill="FFFFFF"/>
                        <w:vAlign w:val="bottom"/>
                      </w:tcPr>
                      <w:p w:rsidR="009D3270" w:rsidRDefault="00F22F3E">
                        <w:pPr>
                          <w:pStyle w:val="24"/>
                          <w:shd w:val="clear" w:color="auto" w:fill="auto"/>
                          <w:spacing w:line="280" w:lineRule="exact"/>
                        </w:pPr>
                        <w:r>
                          <w:t>область (коррекционные занятия)</w:t>
                        </w:r>
                      </w:p>
                    </w:tc>
                    <w:tc>
                      <w:tcPr>
                        <w:tcW w:w="710" w:type="dxa"/>
                        <w:tcBorders>
                          <w:left w:val="single" w:sz="4" w:space="0" w:color="auto"/>
                        </w:tcBorders>
                        <w:shd w:val="clear" w:color="auto" w:fill="FFFFFF"/>
                      </w:tcPr>
                      <w:p w:rsidR="009D3270" w:rsidRDefault="009D3270">
                        <w:pPr>
                          <w:rPr>
                            <w:sz w:val="10"/>
                            <w:szCs w:val="10"/>
                          </w:rPr>
                        </w:pPr>
                      </w:p>
                    </w:tc>
                    <w:tc>
                      <w:tcPr>
                        <w:tcW w:w="710" w:type="dxa"/>
                        <w:tcBorders>
                          <w:left w:val="single" w:sz="4" w:space="0" w:color="auto"/>
                        </w:tcBorders>
                        <w:shd w:val="clear" w:color="auto" w:fill="FFFFFF"/>
                      </w:tcPr>
                      <w:p w:rsidR="009D3270" w:rsidRDefault="009D3270">
                        <w:pPr>
                          <w:rPr>
                            <w:sz w:val="10"/>
                            <w:szCs w:val="10"/>
                          </w:rPr>
                        </w:pPr>
                      </w:p>
                    </w:tc>
                    <w:tc>
                      <w:tcPr>
                        <w:tcW w:w="706" w:type="dxa"/>
                        <w:tcBorders>
                          <w:left w:val="single" w:sz="4" w:space="0" w:color="auto"/>
                        </w:tcBorders>
                        <w:shd w:val="clear" w:color="auto" w:fill="FFFFFF"/>
                      </w:tcPr>
                      <w:p w:rsidR="009D3270" w:rsidRDefault="009D3270">
                        <w:pPr>
                          <w:rPr>
                            <w:sz w:val="10"/>
                            <w:szCs w:val="10"/>
                          </w:rPr>
                        </w:pPr>
                      </w:p>
                    </w:tc>
                    <w:tc>
                      <w:tcPr>
                        <w:tcW w:w="710" w:type="dxa"/>
                        <w:tcBorders>
                          <w:left w:val="single" w:sz="4" w:space="0" w:color="auto"/>
                        </w:tcBorders>
                        <w:shd w:val="clear" w:color="auto" w:fill="FFFFFF"/>
                      </w:tcPr>
                      <w:p w:rsidR="009D3270" w:rsidRDefault="009D3270">
                        <w:pPr>
                          <w:rPr>
                            <w:sz w:val="10"/>
                            <w:szCs w:val="10"/>
                          </w:rPr>
                        </w:pPr>
                      </w:p>
                    </w:tc>
                    <w:tc>
                      <w:tcPr>
                        <w:tcW w:w="710" w:type="dxa"/>
                        <w:gridSpan w:val="2"/>
                        <w:tcBorders>
                          <w:left w:val="single" w:sz="4" w:space="0" w:color="auto"/>
                        </w:tcBorders>
                        <w:shd w:val="clear" w:color="auto" w:fill="FFFFFF"/>
                      </w:tcPr>
                      <w:p w:rsidR="009D3270" w:rsidRDefault="009D3270">
                        <w:pPr>
                          <w:rPr>
                            <w:sz w:val="10"/>
                            <w:szCs w:val="10"/>
                          </w:rPr>
                        </w:pPr>
                      </w:p>
                    </w:tc>
                    <w:tc>
                      <w:tcPr>
                        <w:tcW w:w="869" w:type="dxa"/>
                        <w:tcBorders>
                          <w:left w:val="single" w:sz="4" w:space="0" w:color="auto"/>
                          <w:right w:val="single" w:sz="4" w:space="0" w:color="auto"/>
                        </w:tcBorders>
                        <w:shd w:val="clear" w:color="auto" w:fill="FFFFFF"/>
                      </w:tcPr>
                      <w:p w:rsidR="009D3270" w:rsidRDefault="009D3270">
                        <w:pPr>
                          <w:rPr>
                            <w:sz w:val="10"/>
                            <w:szCs w:val="10"/>
                          </w:rPr>
                        </w:pPr>
                      </w:p>
                    </w:tc>
                  </w:tr>
                  <w:tr w:rsidR="009D3270">
                    <w:trPr>
                      <w:trHeight w:hRule="exact" w:val="418"/>
                    </w:trPr>
                    <w:tc>
                      <w:tcPr>
                        <w:tcW w:w="4800" w:type="dxa"/>
                        <w:gridSpan w:val="2"/>
                        <w:tcBorders>
                          <w:top w:val="single" w:sz="4" w:space="0" w:color="auto"/>
                          <w:left w:val="single" w:sz="4" w:space="0" w:color="auto"/>
                        </w:tcBorders>
                        <w:shd w:val="clear" w:color="auto" w:fill="FFFFFF"/>
                      </w:tcPr>
                      <w:p w:rsidR="009D3270" w:rsidRDefault="00F22F3E">
                        <w:pPr>
                          <w:pStyle w:val="24"/>
                          <w:shd w:val="clear" w:color="auto" w:fill="auto"/>
                          <w:spacing w:line="280" w:lineRule="exact"/>
                        </w:pPr>
                        <w:r>
                          <w:t>Внеурочная деятельность:</w:t>
                        </w:r>
                      </w:p>
                    </w:tc>
                    <w:tc>
                      <w:tcPr>
                        <w:tcW w:w="710" w:type="dxa"/>
                        <w:tcBorders>
                          <w:top w:val="single" w:sz="4" w:space="0" w:color="auto"/>
                          <w:left w:val="single" w:sz="4" w:space="0" w:color="auto"/>
                        </w:tcBorders>
                        <w:shd w:val="clear" w:color="auto" w:fill="FFFFFF"/>
                      </w:tcPr>
                      <w:p w:rsidR="009D3270" w:rsidRDefault="00F22F3E">
                        <w:pPr>
                          <w:pStyle w:val="24"/>
                          <w:shd w:val="clear" w:color="auto" w:fill="auto"/>
                          <w:spacing w:line="280" w:lineRule="exact"/>
                          <w:ind w:left="200"/>
                        </w:pPr>
                        <w:r>
                          <w:t>136</w:t>
                        </w:r>
                      </w:p>
                    </w:tc>
                    <w:tc>
                      <w:tcPr>
                        <w:tcW w:w="710" w:type="dxa"/>
                        <w:tcBorders>
                          <w:top w:val="single" w:sz="4" w:space="0" w:color="auto"/>
                          <w:left w:val="single" w:sz="4" w:space="0" w:color="auto"/>
                        </w:tcBorders>
                        <w:shd w:val="clear" w:color="auto" w:fill="FFFFFF"/>
                      </w:tcPr>
                      <w:p w:rsidR="009D3270" w:rsidRDefault="00F22F3E">
                        <w:pPr>
                          <w:pStyle w:val="24"/>
                          <w:shd w:val="clear" w:color="auto" w:fill="auto"/>
                          <w:spacing w:line="280" w:lineRule="exact"/>
                          <w:ind w:left="180"/>
                        </w:pPr>
                        <w:r>
                          <w:t>136</w:t>
                        </w:r>
                      </w:p>
                    </w:tc>
                    <w:tc>
                      <w:tcPr>
                        <w:tcW w:w="706" w:type="dxa"/>
                        <w:tcBorders>
                          <w:top w:val="single" w:sz="4" w:space="0" w:color="auto"/>
                          <w:left w:val="single" w:sz="4" w:space="0" w:color="auto"/>
                        </w:tcBorders>
                        <w:shd w:val="clear" w:color="auto" w:fill="FFFFFF"/>
                      </w:tcPr>
                      <w:p w:rsidR="009D3270" w:rsidRDefault="00F22F3E">
                        <w:pPr>
                          <w:pStyle w:val="24"/>
                          <w:shd w:val="clear" w:color="auto" w:fill="auto"/>
                          <w:spacing w:line="280" w:lineRule="exact"/>
                          <w:ind w:left="200"/>
                        </w:pPr>
                        <w:r>
                          <w:t>136</w:t>
                        </w:r>
                      </w:p>
                    </w:tc>
                    <w:tc>
                      <w:tcPr>
                        <w:tcW w:w="710" w:type="dxa"/>
                        <w:tcBorders>
                          <w:top w:val="single" w:sz="4" w:space="0" w:color="auto"/>
                          <w:left w:val="single" w:sz="4" w:space="0" w:color="auto"/>
                        </w:tcBorders>
                        <w:shd w:val="clear" w:color="auto" w:fill="FFFFFF"/>
                      </w:tcPr>
                      <w:p w:rsidR="009D3270" w:rsidRDefault="00F22F3E">
                        <w:pPr>
                          <w:pStyle w:val="24"/>
                          <w:shd w:val="clear" w:color="auto" w:fill="auto"/>
                          <w:spacing w:line="280" w:lineRule="exact"/>
                          <w:ind w:left="180"/>
                        </w:pPr>
                        <w:r>
                          <w:t>136</w:t>
                        </w:r>
                      </w:p>
                    </w:tc>
                    <w:tc>
                      <w:tcPr>
                        <w:tcW w:w="710" w:type="dxa"/>
                        <w:gridSpan w:val="2"/>
                        <w:tcBorders>
                          <w:top w:val="single" w:sz="4" w:space="0" w:color="auto"/>
                          <w:left w:val="single" w:sz="4" w:space="0" w:color="auto"/>
                        </w:tcBorders>
                        <w:shd w:val="clear" w:color="auto" w:fill="FFFFFF"/>
                      </w:tcPr>
                      <w:p w:rsidR="009D3270" w:rsidRDefault="00F22F3E">
                        <w:pPr>
                          <w:pStyle w:val="24"/>
                          <w:shd w:val="clear" w:color="auto" w:fill="auto"/>
                          <w:spacing w:line="280" w:lineRule="exact"/>
                          <w:ind w:left="200"/>
                        </w:pPr>
                        <w:r>
                          <w:t>136</w:t>
                        </w:r>
                      </w:p>
                    </w:tc>
                    <w:tc>
                      <w:tcPr>
                        <w:tcW w:w="869" w:type="dxa"/>
                        <w:tcBorders>
                          <w:top w:val="single" w:sz="4" w:space="0" w:color="auto"/>
                          <w:left w:val="single" w:sz="4" w:space="0" w:color="auto"/>
                          <w:right w:val="single" w:sz="4" w:space="0" w:color="auto"/>
                        </w:tcBorders>
                        <w:shd w:val="clear" w:color="auto" w:fill="FFFFFF"/>
                        <w:vAlign w:val="center"/>
                      </w:tcPr>
                      <w:p w:rsidR="009D3270" w:rsidRDefault="00F22F3E">
                        <w:pPr>
                          <w:pStyle w:val="24"/>
                          <w:shd w:val="clear" w:color="auto" w:fill="auto"/>
                          <w:spacing w:line="280" w:lineRule="exact"/>
                          <w:ind w:left="240"/>
                        </w:pPr>
                        <w:r>
                          <w:t>680</w:t>
                        </w:r>
                      </w:p>
                    </w:tc>
                  </w:tr>
                  <w:tr w:rsidR="009D3270">
                    <w:trPr>
                      <w:trHeight w:hRule="exact" w:val="346"/>
                    </w:trPr>
                    <w:tc>
                      <w:tcPr>
                        <w:tcW w:w="4800" w:type="dxa"/>
                        <w:gridSpan w:val="2"/>
                        <w:tcBorders>
                          <w:top w:val="single" w:sz="4" w:space="0" w:color="auto"/>
                          <w:left w:val="single" w:sz="4" w:space="0" w:color="auto"/>
                        </w:tcBorders>
                        <w:shd w:val="clear" w:color="auto" w:fill="FFFFFF"/>
                      </w:tcPr>
                      <w:p w:rsidR="009D3270" w:rsidRDefault="00F22F3E">
                        <w:pPr>
                          <w:pStyle w:val="24"/>
                          <w:shd w:val="clear" w:color="auto" w:fill="auto"/>
                          <w:spacing w:line="280" w:lineRule="exact"/>
                        </w:pPr>
                        <w:r>
                          <w:t>Всего к финансированию</w:t>
                        </w:r>
                      </w:p>
                    </w:tc>
                    <w:tc>
                      <w:tcPr>
                        <w:tcW w:w="710" w:type="dxa"/>
                        <w:tcBorders>
                          <w:top w:val="single" w:sz="4" w:space="0" w:color="auto"/>
                          <w:left w:val="single" w:sz="4" w:space="0" w:color="auto"/>
                        </w:tcBorders>
                        <w:shd w:val="clear" w:color="auto" w:fill="FFFFFF"/>
                      </w:tcPr>
                      <w:p w:rsidR="009D3270" w:rsidRDefault="00F22F3E">
                        <w:pPr>
                          <w:pStyle w:val="24"/>
                          <w:shd w:val="clear" w:color="auto" w:fill="auto"/>
                          <w:spacing w:line="280" w:lineRule="exact"/>
                          <w:ind w:left="200"/>
                        </w:pPr>
                        <w:r>
                          <w:t>132</w:t>
                        </w:r>
                      </w:p>
                    </w:tc>
                    <w:tc>
                      <w:tcPr>
                        <w:tcW w:w="710" w:type="dxa"/>
                        <w:tcBorders>
                          <w:top w:val="single" w:sz="4" w:space="0" w:color="auto"/>
                          <w:left w:val="single" w:sz="4" w:space="0" w:color="auto"/>
                        </w:tcBorders>
                        <w:shd w:val="clear" w:color="auto" w:fill="FFFFFF"/>
                      </w:tcPr>
                      <w:p w:rsidR="009D3270" w:rsidRDefault="00F22F3E">
                        <w:pPr>
                          <w:pStyle w:val="24"/>
                          <w:shd w:val="clear" w:color="auto" w:fill="auto"/>
                          <w:spacing w:line="280" w:lineRule="exact"/>
                          <w:ind w:left="180"/>
                        </w:pPr>
                        <w:r>
                          <w:t>136</w:t>
                        </w:r>
                      </w:p>
                    </w:tc>
                    <w:tc>
                      <w:tcPr>
                        <w:tcW w:w="706" w:type="dxa"/>
                        <w:tcBorders>
                          <w:top w:val="single" w:sz="4" w:space="0" w:color="auto"/>
                          <w:left w:val="single" w:sz="4" w:space="0" w:color="auto"/>
                        </w:tcBorders>
                        <w:shd w:val="clear" w:color="auto" w:fill="FFFFFF"/>
                      </w:tcPr>
                      <w:p w:rsidR="009D3270" w:rsidRDefault="00F22F3E">
                        <w:pPr>
                          <w:pStyle w:val="24"/>
                          <w:shd w:val="clear" w:color="auto" w:fill="auto"/>
                          <w:spacing w:line="280" w:lineRule="exact"/>
                          <w:ind w:left="200"/>
                        </w:pPr>
                        <w:r>
                          <w:t>142</w:t>
                        </w:r>
                      </w:p>
                    </w:tc>
                    <w:tc>
                      <w:tcPr>
                        <w:tcW w:w="710" w:type="dxa"/>
                        <w:tcBorders>
                          <w:top w:val="single" w:sz="4" w:space="0" w:color="auto"/>
                          <w:left w:val="single" w:sz="4" w:space="0" w:color="auto"/>
                        </w:tcBorders>
                        <w:shd w:val="clear" w:color="auto" w:fill="FFFFFF"/>
                      </w:tcPr>
                      <w:p w:rsidR="009D3270" w:rsidRDefault="00F22F3E">
                        <w:pPr>
                          <w:pStyle w:val="24"/>
                          <w:shd w:val="clear" w:color="auto" w:fill="auto"/>
                          <w:spacing w:line="280" w:lineRule="exact"/>
                          <w:ind w:left="180"/>
                        </w:pPr>
                        <w:r>
                          <w:t>146</w:t>
                        </w:r>
                      </w:p>
                    </w:tc>
                    <w:tc>
                      <w:tcPr>
                        <w:tcW w:w="710" w:type="dxa"/>
                        <w:gridSpan w:val="2"/>
                        <w:tcBorders>
                          <w:top w:val="single" w:sz="4" w:space="0" w:color="auto"/>
                          <w:left w:val="single" w:sz="4" w:space="0" w:color="auto"/>
                        </w:tcBorders>
                        <w:shd w:val="clear" w:color="auto" w:fill="FFFFFF"/>
                      </w:tcPr>
                      <w:p w:rsidR="009D3270" w:rsidRDefault="00F22F3E">
                        <w:pPr>
                          <w:pStyle w:val="24"/>
                          <w:shd w:val="clear" w:color="auto" w:fill="auto"/>
                          <w:spacing w:line="280" w:lineRule="exact"/>
                          <w:ind w:left="200"/>
                        </w:pPr>
                        <w:r>
                          <w:t>146</w:t>
                        </w:r>
                      </w:p>
                    </w:tc>
                    <w:tc>
                      <w:tcPr>
                        <w:tcW w:w="869" w:type="dxa"/>
                        <w:tcBorders>
                          <w:top w:val="single" w:sz="4" w:space="0" w:color="auto"/>
                          <w:left w:val="single" w:sz="4" w:space="0" w:color="auto"/>
                          <w:right w:val="single" w:sz="4" w:space="0" w:color="auto"/>
                        </w:tcBorders>
                        <w:shd w:val="clear" w:color="auto" w:fill="FFFFFF"/>
                      </w:tcPr>
                      <w:p w:rsidR="009D3270" w:rsidRDefault="00F22F3E">
                        <w:pPr>
                          <w:pStyle w:val="24"/>
                          <w:shd w:val="clear" w:color="auto" w:fill="auto"/>
                          <w:spacing w:line="280" w:lineRule="exact"/>
                          <w:ind w:left="240"/>
                        </w:pPr>
                        <w:r>
                          <w:t>7038</w:t>
                        </w:r>
                      </w:p>
                    </w:tc>
                  </w:tr>
                  <w:tr w:rsidR="009D3270">
                    <w:trPr>
                      <w:trHeight w:hRule="exact" w:val="312"/>
                    </w:trPr>
                    <w:tc>
                      <w:tcPr>
                        <w:tcW w:w="1968" w:type="dxa"/>
                        <w:tcBorders>
                          <w:left w:val="single" w:sz="4" w:space="0" w:color="auto"/>
                          <w:bottom w:val="single" w:sz="4" w:space="0" w:color="auto"/>
                        </w:tcBorders>
                        <w:shd w:val="clear" w:color="auto" w:fill="FFFFFF"/>
                      </w:tcPr>
                      <w:p w:rsidR="009D3270" w:rsidRDefault="009D3270">
                        <w:pPr>
                          <w:rPr>
                            <w:sz w:val="10"/>
                            <w:szCs w:val="10"/>
                          </w:rPr>
                        </w:pPr>
                      </w:p>
                    </w:tc>
                    <w:tc>
                      <w:tcPr>
                        <w:tcW w:w="2832" w:type="dxa"/>
                        <w:tcBorders>
                          <w:bottom w:val="single" w:sz="4" w:space="0" w:color="auto"/>
                        </w:tcBorders>
                        <w:shd w:val="clear" w:color="auto" w:fill="FFFFFF"/>
                      </w:tcPr>
                      <w:p w:rsidR="009D3270" w:rsidRDefault="009D3270">
                        <w:pPr>
                          <w:rPr>
                            <w:sz w:val="10"/>
                            <w:szCs w:val="10"/>
                          </w:rPr>
                        </w:pPr>
                      </w:p>
                    </w:tc>
                    <w:tc>
                      <w:tcPr>
                        <w:tcW w:w="710" w:type="dxa"/>
                        <w:tcBorders>
                          <w:left w:val="single" w:sz="4" w:space="0" w:color="auto"/>
                          <w:bottom w:val="single" w:sz="4" w:space="0" w:color="auto"/>
                        </w:tcBorders>
                        <w:shd w:val="clear" w:color="auto" w:fill="FFFFFF"/>
                        <w:vAlign w:val="bottom"/>
                      </w:tcPr>
                      <w:p w:rsidR="009D3270" w:rsidRDefault="00F22F3E">
                        <w:pPr>
                          <w:pStyle w:val="24"/>
                          <w:shd w:val="clear" w:color="auto" w:fill="auto"/>
                          <w:spacing w:line="280" w:lineRule="exact"/>
                          <w:ind w:left="320"/>
                        </w:pPr>
                        <w:r>
                          <w:t>6</w:t>
                        </w:r>
                      </w:p>
                    </w:tc>
                    <w:tc>
                      <w:tcPr>
                        <w:tcW w:w="710" w:type="dxa"/>
                        <w:tcBorders>
                          <w:left w:val="single" w:sz="4" w:space="0" w:color="auto"/>
                          <w:bottom w:val="single" w:sz="4" w:space="0" w:color="auto"/>
                        </w:tcBorders>
                        <w:shd w:val="clear" w:color="auto" w:fill="FFFFFF"/>
                        <w:vAlign w:val="bottom"/>
                      </w:tcPr>
                      <w:p w:rsidR="009D3270" w:rsidRDefault="00F22F3E">
                        <w:pPr>
                          <w:pStyle w:val="24"/>
                          <w:shd w:val="clear" w:color="auto" w:fill="auto"/>
                          <w:spacing w:line="280" w:lineRule="exact"/>
                          <w:ind w:left="320"/>
                        </w:pPr>
                        <w:r>
                          <w:t>0</w:t>
                        </w:r>
                      </w:p>
                    </w:tc>
                    <w:tc>
                      <w:tcPr>
                        <w:tcW w:w="706" w:type="dxa"/>
                        <w:tcBorders>
                          <w:left w:val="single" w:sz="4" w:space="0" w:color="auto"/>
                          <w:bottom w:val="single" w:sz="4" w:space="0" w:color="auto"/>
                        </w:tcBorders>
                        <w:shd w:val="clear" w:color="auto" w:fill="FFFFFF"/>
                        <w:vAlign w:val="bottom"/>
                      </w:tcPr>
                      <w:p w:rsidR="009D3270" w:rsidRDefault="00F22F3E">
                        <w:pPr>
                          <w:pStyle w:val="24"/>
                          <w:shd w:val="clear" w:color="auto" w:fill="auto"/>
                          <w:spacing w:line="280" w:lineRule="exact"/>
                          <w:ind w:left="320"/>
                        </w:pPr>
                        <w:r>
                          <w:t>8</w:t>
                        </w:r>
                      </w:p>
                    </w:tc>
                    <w:tc>
                      <w:tcPr>
                        <w:tcW w:w="710" w:type="dxa"/>
                        <w:tcBorders>
                          <w:left w:val="single" w:sz="4" w:space="0" w:color="auto"/>
                          <w:bottom w:val="single" w:sz="4" w:space="0" w:color="auto"/>
                        </w:tcBorders>
                        <w:shd w:val="clear" w:color="auto" w:fill="FFFFFF"/>
                        <w:vAlign w:val="bottom"/>
                      </w:tcPr>
                      <w:p w:rsidR="009D3270" w:rsidRDefault="00F22F3E">
                        <w:pPr>
                          <w:pStyle w:val="24"/>
                          <w:shd w:val="clear" w:color="auto" w:fill="auto"/>
                          <w:spacing w:line="280" w:lineRule="exact"/>
                          <w:ind w:left="320"/>
                        </w:pPr>
                        <w:r>
                          <w:t>2</w:t>
                        </w:r>
                      </w:p>
                    </w:tc>
                    <w:tc>
                      <w:tcPr>
                        <w:tcW w:w="710" w:type="dxa"/>
                        <w:gridSpan w:val="2"/>
                        <w:tcBorders>
                          <w:left w:val="single" w:sz="4" w:space="0" w:color="auto"/>
                          <w:bottom w:val="single" w:sz="4" w:space="0" w:color="auto"/>
                        </w:tcBorders>
                        <w:shd w:val="clear" w:color="auto" w:fill="FFFFFF"/>
                        <w:vAlign w:val="bottom"/>
                      </w:tcPr>
                      <w:p w:rsidR="009D3270" w:rsidRDefault="00F22F3E">
                        <w:pPr>
                          <w:pStyle w:val="24"/>
                          <w:shd w:val="clear" w:color="auto" w:fill="auto"/>
                          <w:spacing w:line="280" w:lineRule="exact"/>
                          <w:ind w:left="320"/>
                        </w:pPr>
                        <w:r>
                          <w:t>2</w:t>
                        </w:r>
                      </w:p>
                    </w:tc>
                    <w:tc>
                      <w:tcPr>
                        <w:tcW w:w="869" w:type="dxa"/>
                        <w:tcBorders>
                          <w:left w:val="single" w:sz="4" w:space="0" w:color="auto"/>
                          <w:bottom w:val="single" w:sz="4" w:space="0" w:color="auto"/>
                          <w:right w:val="single" w:sz="4" w:space="0" w:color="auto"/>
                        </w:tcBorders>
                        <w:shd w:val="clear" w:color="auto" w:fill="FFFFFF"/>
                      </w:tcPr>
                      <w:p w:rsidR="009D3270" w:rsidRDefault="009D3270">
                        <w:pPr>
                          <w:rPr>
                            <w:sz w:val="10"/>
                            <w:szCs w:val="10"/>
                          </w:rPr>
                        </w:pPr>
                      </w:p>
                    </w:tc>
                  </w:tr>
                </w:tbl>
                <w:p w:rsidR="009D3270" w:rsidRDefault="009D3270"/>
              </w:txbxContent>
            </v:textbox>
            <w10:wrap anchorx="margin"/>
          </v:shape>
        </w:pict>
      </w:r>
      <w:r w:rsidRPr="00563B84">
        <w:rPr>
          <w:rFonts w:ascii="Times New Roman" w:hAnsi="Times New Roman" w:cs="Times New Roman"/>
          <w:sz w:val="16"/>
          <w:szCs w:val="16"/>
        </w:rPr>
        <w:pict>
          <v:shape id="_x0000_s2052" type="#_x0000_t202" style="position:absolute;margin-left:3.9pt;margin-top:49.9pt;width:85.45pt;height:14.9pt;z-index:251657730;mso-wrap-distance-left:5pt;mso-wrap-distance-right:5pt;mso-position-horizontal-relative:margin" filled="f" stroked="f">
            <v:textbox style="mso-fit-shape-to-text:t" inset="0,0,0,0">
              <w:txbxContent>
                <w:p w:rsidR="009D3270" w:rsidRDefault="00F22F3E">
                  <w:pPr>
                    <w:pStyle w:val="aa"/>
                    <w:shd w:val="clear" w:color="auto" w:fill="auto"/>
                    <w:spacing w:line="280" w:lineRule="exact"/>
                  </w:pPr>
                  <w:r>
                    <w:rPr>
                      <w:rStyle w:val="Exact"/>
                    </w:rPr>
                    <w:t>Предметные</w:t>
                  </w:r>
                </w:p>
              </w:txbxContent>
            </v:textbox>
            <w10:wrap anchorx="margin"/>
          </v:shape>
        </w:pict>
      </w:r>
      <w:r w:rsidRPr="00563B84">
        <w:rPr>
          <w:rFonts w:ascii="Times New Roman" w:hAnsi="Times New Roman" w:cs="Times New Roman"/>
          <w:sz w:val="16"/>
          <w:szCs w:val="16"/>
        </w:rPr>
        <w:pict>
          <v:shape id="_x0000_s2051" type="#_x0000_t202" style="position:absolute;margin-left:170.95pt;margin-top:49.9pt;width:55.2pt;height:15.05pt;z-index:251657731;mso-wrap-distance-left:5pt;mso-wrap-distance-right:5pt;mso-position-horizontal-relative:margin" filled="f" stroked="f">
            <v:textbox style="mso-fit-shape-to-text:t" inset="0,0,0,0">
              <w:txbxContent>
                <w:p w:rsidR="009D3270" w:rsidRDefault="00F22F3E">
                  <w:pPr>
                    <w:pStyle w:val="aa"/>
                    <w:shd w:val="clear" w:color="auto" w:fill="auto"/>
                    <w:spacing w:line="280" w:lineRule="exact"/>
                  </w:pPr>
                  <w:r>
                    <w:rPr>
                      <w:rStyle w:val="Exact"/>
                    </w:rPr>
                    <w:t>Классы</w:t>
                  </w:r>
                </w:p>
              </w:txbxContent>
            </v:textbox>
            <w10:wrap anchorx="margin"/>
          </v:shape>
        </w:pict>
      </w:r>
      <w:r w:rsidRPr="00563B84">
        <w:rPr>
          <w:rFonts w:ascii="Times New Roman" w:hAnsi="Times New Roman" w:cs="Times New Roman"/>
          <w:sz w:val="16"/>
          <w:szCs w:val="16"/>
        </w:rPr>
        <w:pict>
          <v:shape id="_x0000_s2050" type="#_x0000_t202" style="position:absolute;margin-left:243.9pt;margin-top:49.9pt;width:152.65pt;height:15.25pt;z-index:251657732;mso-wrap-distance-left:5pt;mso-wrap-distance-right:5pt;mso-position-horizontal-relative:margin" filled="f" stroked="f">
            <v:textbox style="mso-fit-shape-to-text:t" inset="0,0,0,0">
              <w:txbxContent>
                <w:p w:rsidR="009D3270" w:rsidRDefault="00F22F3E">
                  <w:pPr>
                    <w:pStyle w:val="aa"/>
                    <w:shd w:val="clear" w:color="auto" w:fill="auto"/>
                    <w:spacing w:line="280" w:lineRule="exact"/>
                  </w:pPr>
                  <w:r>
                    <w:rPr>
                      <w:rStyle w:val="Exact"/>
                    </w:rPr>
                    <w:t>Количество часов в год</w:t>
                  </w:r>
                </w:p>
              </w:txbxContent>
            </v:textbox>
            <w10:wrap anchorx="margin"/>
          </v:shape>
        </w:pict>
      </w:r>
    </w:p>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sectPr w:rsidR="009D3270" w:rsidRPr="00563B84">
          <w:pgSz w:w="11900" w:h="16840"/>
          <w:pgMar w:top="1550" w:right="1218" w:bottom="1050" w:left="1467" w:header="0" w:footer="3" w:gutter="0"/>
          <w:cols w:space="720"/>
          <w:noEndnote/>
          <w:docGrid w:linePitch="360"/>
        </w:sectPr>
      </w:pPr>
    </w:p>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sectPr w:rsidR="009D3270" w:rsidRPr="00563B84">
          <w:pgSz w:w="11900" w:h="16840"/>
          <w:pgMar w:top="1106" w:right="0" w:bottom="1062" w:left="0" w:header="0" w:footer="3" w:gutter="0"/>
          <w:cols w:space="720"/>
          <w:noEndnote/>
          <w:docGrid w:linePitch="360"/>
        </w:sectPr>
      </w:pPr>
    </w:p>
    <w:tbl>
      <w:tblPr>
        <w:tblOverlap w:val="never"/>
        <w:tblW w:w="0" w:type="auto"/>
        <w:jc w:val="center"/>
        <w:tblLayout w:type="fixed"/>
        <w:tblCellMar>
          <w:left w:w="10" w:type="dxa"/>
          <w:right w:w="10" w:type="dxa"/>
        </w:tblCellMar>
        <w:tblLook w:val="04A0"/>
      </w:tblPr>
      <w:tblGrid>
        <w:gridCol w:w="1958"/>
        <w:gridCol w:w="154"/>
        <w:gridCol w:w="2976"/>
        <w:gridCol w:w="706"/>
        <w:gridCol w:w="710"/>
        <w:gridCol w:w="710"/>
        <w:gridCol w:w="706"/>
        <w:gridCol w:w="566"/>
        <w:gridCol w:w="874"/>
      </w:tblGrid>
      <w:tr w:rsidR="009D3270" w:rsidRPr="00563B84">
        <w:trPr>
          <w:trHeight w:hRule="exact" w:val="360"/>
          <w:jc w:val="center"/>
        </w:trPr>
        <w:tc>
          <w:tcPr>
            <w:tcW w:w="8486" w:type="dxa"/>
            <w:gridSpan w:val="8"/>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lastRenderedPageBreak/>
              <w:t>Примерный недельный учебный план образования</w:t>
            </w:r>
          </w:p>
        </w:tc>
        <w:tc>
          <w:tcPr>
            <w:tcW w:w="874" w:type="dxa"/>
            <w:tcBorders>
              <w:top w:val="single" w:sz="4" w:space="0" w:color="auto"/>
              <w:righ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r>
      <w:tr w:rsidR="009D3270" w:rsidRPr="00563B84">
        <w:trPr>
          <w:trHeight w:hRule="exact" w:val="322"/>
          <w:jc w:val="center"/>
        </w:trPr>
        <w:tc>
          <w:tcPr>
            <w:tcW w:w="9360" w:type="dxa"/>
            <w:gridSpan w:val="9"/>
            <w:tcBorders>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обучающихся с умственной отсталостью (интеллектуальными</w:t>
            </w:r>
            <w:proofErr w:type="gramEnd"/>
          </w:p>
        </w:tc>
      </w:tr>
      <w:tr w:rsidR="009D3270" w:rsidRPr="00563B84">
        <w:trPr>
          <w:trHeight w:hRule="exact" w:val="331"/>
          <w:jc w:val="center"/>
        </w:trPr>
        <w:tc>
          <w:tcPr>
            <w:tcW w:w="1958"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154" w:type="dxa"/>
            <w:shd w:val="clear" w:color="auto" w:fill="FFFFFF"/>
          </w:tcPr>
          <w:p w:rsidR="009D3270" w:rsidRPr="00563B84" w:rsidRDefault="009D3270" w:rsidP="00563B84">
            <w:pPr>
              <w:pStyle w:val="ac"/>
              <w:rPr>
                <w:rFonts w:ascii="Times New Roman" w:hAnsi="Times New Roman" w:cs="Times New Roman"/>
                <w:sz w:val="16"/>
                <w:szCs w:val="16"/>
              </w:rPr>
            </w:pPr>
          </w:p>
        </w:tc>
        <w:tc>
          <w:tcPr>
            <w:tcW w:w="3682" w:type="dxa"/>
            <w:gridSpan w:val="2"/>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нарушениями):</w:t>
            </w:r>
          </w:p>
        </w:tc>
        <w:tc>
          <w:tcPr>
            <w:tcW w:w="710" w:type="dxa"/>
            <w:shd w:val="clear" w:color="auto" w:fill="FFFFFF"/>
          </w:tcPr>
          <w:p w:rsidR="009D3270" w:rsidRPr="00563B84" w:rsidRDefault="009D3270" w:rsidP="00563B84">
            <w:pPr>
              <w:pStyle w:val="ac"/>
              <w:rPr>
                <w:rFonts w:ascii="Times New Roman" w:hAnsi="Times New Roman" w:cs="Times New Roman"/>
                <w:sz w:val="16"/>
                <w:szCs w:val="16"/>
              </w:rPr>
            </w:pPr>
          </w:p>
        </w:tc>
        <w:tc>
          <w:tcPr>
            <w:tcW w:w="710" w:type="dxa"/>
            <w:shd w:val="clear" w:color="auto" w:fill="FFFFFF"/>
          </w:tcPr>
          <w:p w:rsidR="009D3270" w:rsidRPr="00563B84" w:rsidRDefault="009D3270" w:rsidP="00563B84">
            <w:pPr>
              <w:pStyle w:val="ac"/>
              <w:rPr>
                <w:rFonts w:ascii="Times New Roman" w:hAnsi="Times New Roman" w:cs="Times New Roman"/>
                <w:sz w:val="16"/>
                <w:szCs w:val="16"/>
              </w:rPr>
            </w:pPr>
          </w:p>
        </w:tc>
        <w:tc>
          <w:tcPr>
            <w:tcW w:w="706" w:type="dxa"/>
            <w:shd w:val="clear" w:color="auto" w:fill="FFFFFF"/>
          </w:tcPr>
          <w:p w:rsidR="009D3270" w:rsidRPr="00563B84" w:rsidRDefault="009D3270" w:rsidP="00563B84">
            <w:pPr>
              <w:pStyle w:val="ac"/>
              <w:rPr>
                <w:rFonts w:ascii="Times New Roman" w:hAnsi="Times New Roman" w:cs="Times New Roman"/>
                <w:sz w:val="16"/>
                <w:szCs w:val="16"/>
              </w:rPr>
            </w:pPr>
          </w:p>
        </w:tc>
        <w:tc>
          <w:tcPr>
            <w:tcW w:w="566" w:type="dxa"/>
            <w:shd w:val="clear" w:color="auto" w:fill="FFFFFF"/>
          </w:tcPr>
          <w:p w:rsidR="009D3270" w:rsidRPr="00563B84" w:rsidRDefault="009D3270" w:rsidP="00563B84">
            <w:pPr>
              <w:pStyle w:val="ac"/>
              <w:rPr>
                <w:rFonts w:ascii="Times New Roman" w:hAnsi="Times New Roman" w:cs="Times New Roman"/>
                <w:sz w:val="16"/>
                <w:szCs w:val="16"/>
              </w:rPr>
            </w:pPr>
          </w:p>
        </w:tc>
        <w:tc>
          <w:tcPr>
            <w:tcW w:w="874" w:type="dxa"/>
            <w:tcBorders>
              <w:righ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r>
      <w:tr w:rsidR="009D3270" w:rsidRPr="00563B84">
        <w:trPr>
          <w:trHeight w:hRule="exact" w:val="293"/>
          <w:jc w:val="center"/>
        </w:trPr>
        <w:tc>
          <w:tcPr>
            <w:tcW w:w="1958"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154" w:type="dxa"/>
            <w:shd w:val="clear" w:color="auto" w:fill="FFFFFF"/>
          </w:tcPr>
          <w:p w:rsidR="009D3270" w:rsidRPr="00563B84" w:rsidRDefault="009D3270" w:rsidP="00563B84">
            <w:pPr>
              <w:pStyle w:val="ac"/>
              <w:rPr>
                <w:rFonts w:ascii="Times New Roman" w:hAnsi="Times New Roman" w:cs="Times New Roman"/>
                <w:sz w:val="16"/>
                <w:szCs w:val="16"/>
              </w:rPr>
            </w:pPr>
          </w:p>
        </w:tc>
        <w:tc>
          <w:tcPr>
            <w:tcW w:w="3682" w:type="dxa"/>
            <w:gridSpan w:val="2"/>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lang w:val="en-US" w:eastAsia="en-US" w:bidi="en-US"/>
              </w:rPr>
              <w:t xml:space="preserve">V-IX </w:t>
            </w:r>
            <w:r w:rsidRPr="00563B84">
              <w:rPr>
                <w:rFonts w:ascii="Times New Roman" w:hAnsi="Times New Roman" w:cs="Times New Roman"/>
                <w:sz w:val="16"/>
                <w:szCs w:val="16"/>
              </w:rPr>
              <w:t>классы</w:t>
            </w:r>
          </w:p>
        </w:tc>
        <w:tc>
          <w:tcPr>
            <w:tcW w:w="710" w:type="dxa"/>
            <w:shd w:val="clear" w:color="auto" w:fill="FFFFFF"/>
          </w:tcPr>
          <w:p w:rsidR="009D3270" w:rsidRPr="00563B84" w:rsidRDefault="009D3270" w:rsidP="00563B84">
            <w:pPr>
              <w:pStyle w:val="ac"/>
              <w:rPr>
                <w:rFonts w:ascii="Times New Roman" w:hAnsi="Times New Roman" w:cs="Times New Roman"/>
                <w:sz w:val="16"/>
                <w:szCs w:val="16"/>
              </w:rPr>
            </w:pPr>
          </w:p>
        </w:tc>
        <w:tc>
          <w:tcPr>
            <w:tcW w:w="710" w:type="dxa"/>
            <w:shd w:val="clear" w:color="auto" w:fill="FFFFFF"/>
          </w:tcPr>
          <w:p w:rsidR="009D3270" w:rsidRPr="00563B84" w:rsidRDefault="009D3270" w:rsidP="00563B84">
            <w:pPr>
              <w:pStyle w:val="ac"/>
              <w:rPr>
                <w:rFonts w:ascii="Times New Roman" w:hAnsi="Times New Roman" w:cs="Times New Roman"/>
                <w:sz w:val="16"/>
                <w:szCs w:val="16"/>
              </w:rPr>
            </w:pPr>
          </w:p>
        </w:tc>
        <w:tc>
          <w:tcPr>
            <w:tcW w:w="706" w:type="dxa"/>
            <w:shd w:val="clear" w:color="auto" w:fill="FFFFFF"/>
          </w:tcPr>
          <w:p w:rsidR="009D3270" w:rsidRPr="00563B84" w:rsidRDefault="009D3270" w:rsidP="00563B84">
            <w:pPr>
              <w:pStyle w:val="ac"/>
              <w:rPr>
                <w:rFonts w:ascii="Times New Roman" w:hAnsi="Times New Roman" w:cs="Times New Roman"/>
                <w:sz w:val="16"/>
                <w:szCs w:val="16"/>
              </w:rPr>
            </w:pPr>
          </w:p>
        </w:tc>
        <w:tc>
          <w:tcPr>
            <w:tcW w:w="566" w:type="dxa"/>
            <w:shd w:val="clear" w:color="auto" w:fill="FFFFFF"/>
          </w:tcPr>
          <w:p w:rsidR="009D3270" w:rsidRPr="00563B84" w:rsidRDefault="009D3270" w:rsidP="00563B84">
            <w:pPr>
              <w:pStyle w:val="ac"/>
              <w:rPr>
                <w:rFonts w:ascii="Times New Roman" w:hAnsi="Times New Roman" w:cs="Times New Roman"/>
                <w:sz w:val="16"/>
                <w:szCs w:val="16"/>
              </w:rPr>
            </w:pPr>
          </w:p>
        </w:tc>
        <w:tc>
          <w:tcPr>
            <w:tcW w:w="874" w:type="dxa"/>
            <w:tcBorders>
              <w:righ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r>
      <w:tr w:rsidR="009D3270" w:rsidRPr="00563B84">
        <w:trPr>
          <w:trHeight w:hRule="exact" w:val="331"/>
          <w:jc w:val="center"/>
        </w:trPr>
        <w:tc>
          <w:tcPr>
            <w:tcW w:w="1958"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Предметные</w:t>
            </w:r>
          </w:p>
        </w:tc>
        <w:tc>
          <w:tcPr>
            <w:tcW w:w="3130" w:type="dxa"/>
            <w:gridSpan w:val="2"/>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Классы</w:t>
            </w:r>
          </w:p>
        </w:tc>
        <w:tc>
          <w:tcPr>
            <w:tcW w:w="4272" w:type="dxa"/>
            <w:gridSpan w:val="6"/>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Количество часов в неделю</w:t>
            </w:r>
          </w:p>
        </w:tc>
      </w:tr>
      <w:tr w:rsidR="009D3270" w:rsidRPr="00563B84">
        <w:trPr>
          <w:trHeight w:hRule="exact" w:val="326"/>
          <w:jc w:val="center"/>
        </w:trPr>
        <w:tc>
          <w:tcPr>
            <w:tcW w:w="1958"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области</w:t>
            </w:r>
          </w:p>
        </w:tc>
        <w:tc>
          <w:tcPr>
            <w:tcW w:w="154"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2976" w:type="dxa"/>
            <w:shd w:val="clear" w:color="auto" w:fill="FFFFFF"/>
          </w:tcPr>
          <w:p w:rsidR="009D3270" w:rsidRPr="00563B84" w:rsidRDefault="009D3270" w:rsidP="00563B84">
            <w:pPr>
              <w:pStyle w:val="ac"/>
              <w:rPr>
                <w:rFonts w:ascii="Times New Roman" w:hAnsi="Times New Roman" w:cs="Times New Roman"/>
                <w:sz w:val="16"/>
                <w:szCs w:val="16"/>
              </w:rPr>
            </w:pPr>
          </w:p>
        </w:tc>
        <w:tc>
          <w:tcPr>
            <w:tcW w:w="706"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V</w:t>
            </w:r>
          </w:p>
        </w:tc>
        <w:tc>
          <w:tcPr>
            <w:tcW w:w="71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VI</w:t>
            </w:r>
          </w:p>
        </w:tc>
        <w:tc>
          <w:tcPr>
            <w:tcW w:w="71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VII</w:t>
            </w:r>
          </w:p>
        </w:tc>
        <w:tc>
          <w:tcPr>
            <w:tcW w:w="706"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VII</w:t>
            </w:r>
          </w:p>
        </w:tc>
        <w:tc>
          <w:tcPr>
            <w:tcW w:w="566"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IX</w:t>
            </w:r>
          </w:p>
        </w:tc>
        <w:tc>
          <w:tcPr>
            <w:tcW w:w="874" w:type="dxa"/>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proofErr w:type="spellStart"/>
            <w:r w:rsidRPr="00563B84">
              <w:rPr>
                <w:rFonts w:ascii="Times New Roman" w:hAnsi="Times New Roman" w:cs="Times New Roman"/>
                <w:sz w:val="16"/>
                <w:szCs w:val="16"/>
              </w:rPr>
              <w:t>Всег</w:t>
            </w:r>
            <w:proofErr w:type="spellEnd"/>
          </w:p>
        </w:tc>
      </w:tr>
      <w:tr w:rsidR="009D3270" w:rsidRPr="00563B84">
        <w:trPr>
          <w:trHeight w:hRule="exact" w:val="326"/>
          <w:jc w:val="center"/>
        </w:trPr>
        <w:tc>
          <w:tcPr>
            <w:tcW w:w="1958"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3130" w:type="dxa"/>
            <w:gridSpan w:val="2"/>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Учебные предметы</w:t>
            </w:r>
          </w:p>
        </w:tc>
        <w:tc>
          <w:tcPr>
            <w:tcW w:w="706"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710"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710"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706"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I</w:t>
            </w:r>
          </w:p>
        </w:tc>
        <w:tc>
          <w:tcPr>
            <w:tcW w:w="566"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874" w:type="dxa"/>
            <w:tcBorders>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w:t>
            </w:r>
          </w:p>
        </w:tc>
      </w:tr>
      <w:tr w:rsidR="009D3270" w:rsidRPr="00563B84">
        <w:trPr>
          <w:trHeight w:hRule="exact" w:val="576"/>
          <w:jc w:val="center"/>
        </w:trPr>
        <w:tc>
          <w:tcPr>
            <w:tcW w:w="9360" w:type="dxa"/>
            <w:gridSpan w:val="9"/>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Обязательная часть</w:t>
            </w:r>
          </w:p>
        </w:tc>
      </w:tr>
      <w:tr w:rsidR="009D3270" w:rsidRPr="00563B84">
        <w:trPr>
          <w:trHeight w:hRule="exact" w:val="346"/>
          <w:jc w:val="center"/>
        </w:trPr>
        <w:tc>
          <w:tcPr>
            <w:tcW w:w="2112" w:type="dxa"/>
            <w:gridSpan w:val="2"/>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 Язык и</w:t>
            </w:r>
          </w:p>
        </w:tc>
        <w:tc>
          <w:tcPr>
            <w:tcW w:w="297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1.1.Русский язык</w:t>
            </w:r>
          </w:p>
        </w:tc>
        <w:tc>
          <w:tcPr>
            <w:tcW w:w="70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w:t>
            </w:r>
          </w:p>
        </w:tc>
        <w:tc>
          <w:tcPr>
            <w:tcW w:w="70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w:t>
            </w:r>
          </w:p>
        </w:tc>
        <w:tc>
          <w:tcPr>
            <w:tcW w:w="874" w:type="dxa"/>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20</w:t>
            </w:r>
          </w:p>
        </w:tc>
      </w:tr>
      <w:tr w:rsidR="009D3270" w:rsidRPr="00563B84">
        <w:trPr>
          <w:trHeight w:hRule="exact" w:val="326"/>
          <w:jc w:val="center"/>
        </w:trPr>
        <w:tc>
          <w:tcPr>
            <w:tcW w:w="1958"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речевая</w:t>
            </w:r>
          </w:p>
        </w:tc>
        <w:tc>
          <w:tcPr>
            <w:tcW w:w="154" w:type="dxa"/>
            <w:shd w:val="clear" w:color="auto" w:fill="FFFFFF"/>
          </w:tcPr>
          <w:p w:rsidR="009D3270" w:rsidRPr="00563B84" w:rsidRDefault="009D3270" w:rsidP="00563B84">
            <w:pPr>
              <w:pStyle w:val="ac"/>
              <w:rPr>
                <w:rFonts w:ascii="Times New Roman" w:hAnsi="Times New Roman" w:cs="Times New Roman"/>
                <w:sz w:val="16"/>
                <w:szCs w:val="16"/>
              </w:rPr>
            </w:pPr>
          </w:p>
        </w:tc>
        <w:tc>
          <w:tcPr>
            <w:tcW w:w="2976"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1.2. Чтение</w:t>
            </w:r>
          </w:p>
        </w:tc>
        <w:tc>
          <w:tcPr>
            <w:tcW w:w="706"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w:t>
            </w:r>
          </w:p>
        </w:tc>
        <w:tc>
          <w:tcPr>
            <w:tcW w:w="710"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w:t>
            </w:r>
          </w:p>
        </w:tc>
        <w:tc>
          <w:tcPr>
            <w:tcW w:w="710"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w:t>
            </w:r>
          </w:p>
        </w:tc>
        <w:tc>
          <w:tcPr>
            <w:tcW w:w="706"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w:t>
            </w:r>
          </w:p>
        </w:tc>
        <w:tc>
          <w:tcPr>
            <w:tcW w:w="566"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w:t>
            </w:r>
          </w:p>
        </w:tc>
        <w:tc>
          <w:tcPr>
            <w:tcW w:w="874" w:type="dxa"/>
            <w:tcBorders>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20</w:t>
            </w:r>
          </w:p>
        </w:tc>
      </w:tr>
      <w:tr w:rsidR="009D3270" w:rsidRPr="00563B84">
        <w:trPr>
          <w:trHeight w:hRule="exact" w:val="307"/>
          <w:jc w:val="center"/>
        </w:trPr>
        <w:tc>
          <w:tcPr>
            <w:tcW w:w="1958"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практика</w:t>
            </w:r>
          </w:p>
        </w:tc>
        <w:tc>
          <w:tcPr>
            <w:tcW w:w="154" w:type="dxa"/>
            <w:shd w:val="clear" w:color="auto" w:fill="FFFFFF"/>
          </w:tcPr>
          <w:p w:rsidR="009D3270" w:rsidRPr="00563B84" w:rsidRDefault="009D3270" w:rsidP="00563B84">
            <w:pPr>
              <w:pStyle w:val="ac"/>
              <w:rPr>
                <w:rFonts w:ascii="Times New Roman" w:hAnsi="Times New Roman" w:cs="Times New Roman"/>
                <w:sz w:val="16"/>
                <w:szCs w:val="16"/>
              </w:rPr>
            </w:pPr>
          </w:p>
        </w:tc>
        <w:tc>
          <w:tcPr>
            <w:tcW w:w="2976"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(Литературное чтение)</w:t>
            </w:r>
          </w:p>
        </w:tc>
        <w:tc>
          <w:tcPr>
            <w:tcW w:w="706"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710"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710"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706"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566"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874" w:type="dxa"/>
            <w:tcBorders>
              <w:left w:val="single" w:sz="4" w:space="0" w:color="auto"/>
              <w:righ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r>
      <w:tr w:rsidR="009D3270" w:rsidRPr="00563B84">
        <w:trPr>
          <w:trHeight w:hRule="exact" w:val="326"/>
          <w:jc w:val="center"/>
        </w:trPr>
        <w:tc>
          <w:tcPr>
            <w:tcW w:w="1958"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 Математика</w:t>
            </w:r>
          </w:p>
        </w:tc>
        <w:tc>
          <w:tcPr>
            <w:tcW w:w="154" w:type="dxa"/>
            <w:tcBorders>
              <w:top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297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2.1. Математика</w:t>
            </w:r>
          </w:p>
        </w:tc>
        <w:tc>
          <w:tcPr>
            <w:tcW w:w="70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70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874"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17</w:t>
            </w:r>
          </w:p>
        </w:tc>
      </w:tr>
      <w:tr w:rsidR="009D3270" w:rsidRPr="00563B84">
        <w:trPr>
          <w:trHeight w:hRule="exact" w:val="326"/>
          <w:jc w:val="center"/>
        </w:trPr>
        <w:tc>
          <w:tcPr>
            <w:tcW w:w="1958"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154" w:type="dxa"/>
            <w:shd w:val="clear" w:color="auto" w:fill="FFFFFF"/>
          </w:tcPr>
          <w:p w:rsidR="009D3270" w:rsidRPr="00563B84" w:rsidRDefault="009D3270" w:rsidP="00563B84">
            <w:pPr>
              <w:pStyle w:val="ac"/>
              <w:rPr>
                <w:rFonts w:ascii="Times New Roman" w:hAnsi="Times New Roman" w:cs="Times New Roman"/>
                <w:sz w:val="16"/>
                <w:szCs w:val="16"/>
              </w:rPr>
            </w:pPr>
          </w:p>
        </w:tc>
        <w:tc>
          <w:tcPr>
            <w:tcW w:w="2976" w:type="dxa"/>
            <w:tcBorders>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2.2. Информатика</w:t>
            </w:r>
          </w:p>
        </w:tc>
        <w:tc>
          <w:tcPr>
            <w:tcW w:w="706"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710"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710"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w:t>
            </w:r>
          </w:p>
        </w:tc>
        <w:tc>
          <w:tcPr>
            <w:tcW w:w="706"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w:t>
            </w:r>
          </w:p>
        </w:tc>
        <w:tc>
          <w:tcPr>
            <w:tcW w:w="566"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w:t>
            </w:r>
          </w:p>
        </w:tc>
        <w:tc>
          <w:tcPr>
            <w:tcW w:w="874" w:type="dxa"/>
            <w:tcBorders>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r>
      <w:tr w:rsidR="009D3270" w:rsidRPr="00563B84">
        <w:trPr>
          <w:trHeight w:hRule="exact" w:val="355"/>
          <w:jc w:val="center"/>
        </w:trPr>
        <w:tc>
          <w:tcPr>
            <w:tcW w:w="1958"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154" w:type="dxa"/>
            <w:tcBorders>
              <w:top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2976"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3.1.Природоведение</w:t>
            </w:r>
          </w:p>
        </w:tc>
        <w:tc>
          <w:tcPr>
            <w:tcW w:w="706"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71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70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874" w:type="dxa"/>
            <w:tcBorders>
              <w:top w:val="single" w:sz="4" w:space="0" w:color="auto"/>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w:t>
            </w:r>
          </w:p>
        </w:tc>
      </w:tr>
      <w:tr w:rsidR="009D3270" w:rsidRPr="00563B84">
        <w:trPr>
          <w:trHeight w:hRule="exact" w:val="298"/>
          <w:jc w:val="center"/>
        </w:trPr>
        <w:tc>
          <w:tcPr>
            <w:tcW w:w="2112" w:type="dxa"/>
            <w:gridSpan w:val="2"/>
            <w:tcBorders>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Естествознание</w:t>
            </w:r>
          </w:p>
        </w:tc>
        <w:tc>
          <w:tcPr>
            <w:tcW w:w="2976" w:type="dxa"/>
            <w:tcBorders>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3.2. Биология</w:t>
            </w:r>
          </w:p>
        </w:tc>
        <w:tc>
          <w:tcPr>
            <w:tcW w:w="706" w:type="dxa"/>
            <w:tcBorders>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710"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710"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706"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874" w:type="dxa"/>
            <w:tcBorders>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w:t>
            </w:r>
          </w:p>
        </w:tc>
      </w:tr>
      <w:tr w:rsidR="009D3270" w:rsidRPr="00563B84">
        <w:trPr>
          <w:trHeight w:hRule="exact" w:val="326"/>
          <w:jc w:val="center"/>
        </w:trPr>
        <w:tc>
          <w:tcPr>
            <w:tcW w:w="1958"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154" w:type="dxa"/>
            <w:shd w:val="clear" w:color="auto" w:fill="FFFFFF"/>
          </w:tcPr>
          <w:p w:rsidR="009D3270" w:rsidRPr="00563B84" w:rsidRDefault="009D3270" w:rsidP="00563B84">
            <w:pPr>
              <w:pStyle w:val="ac"/>
              <w:rPr>
                <w:rFonts w:ascii="Times New Roman" w:hAnsi="Times New Roman" w:cs="Times New Roman"/>
                <w:sz w:val="16"/>
                <w:szCs w:val="16"/>
              </w:rPr>
            </w:pPr>
          </w:p>
        </w:tc>
        <w:tc>
          <w:tcPr>
            <w:tcW w:w="2976"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3.3. География</w:t>
            </w:r>
          </w:p>
        </w:tc>
        <w:tc>
          <w:tcPr>
            <w:tcW w:w="706" w:type="dxa"/>
            <w:tcBorders>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710"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710"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706"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874" w:type="dxa"/>
            <w:tcBorders>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8</w:t>
            </w:r>
          </w:p>
        </w:tc>
      </w:tr>
      <w:tr w:rsidR="009D3270" w:rsidRPr="00563B84">
        <w:trPr>
          <w:trHeight w:hRule="exact" w:val="346"/>
          <w:jc w:val="center"/>
        </w:trPr>
        <w:tc>
          <w:tcPr>
            <w:tcW w:w="2112" w:type="dxa"/>
            <w:gridSpan w:val="2"/>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 Человек и</w:t>
            </w:r>
          </w:p>
        </w:tc>
        <w:tc>
          <w:tcPr>
            <w:tcW w:w="297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4.1. Мир истории</w:t>
            </w:r>
          </w:p>
        </w:tc>
        <w:tc>
          <w:tcPr>
            <w:tcW w:w="70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71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70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874" w:type="dxa"/>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r>
      <w:tr w:rsidR="009D3270" w:rsidRPr="00563B84">
        <w:trPr>
          <w:trHeight w:hRule="exact" w:val="336"/>
          <w:jc w:val="center"/>
        </w:trPr>
        <w:tc>
          <w:tcPr>
            <w:tcW w:w="1958" w:type="dxa"/>
            <w:tcBorders>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общество</w:t>
            </w:r>
          </w:p>
        </w:tc>
        <w:tc>
          <w:tcPr>
            <w:tcW w:w="154" w:type="dxa"/>
            <w:shd w:val="clear" w:color="auto" w:fill="FFFFFF"/>
          </w:tcPr>
          <w:p w:rsidR="009D3270" w:rsidRPr="00563B84" w:rsidRDefault="009D3270" w:rsidP="00563B84">
            <w:pPr>
              <w:pStyle w:val="ac"/>
              <w:rPr>
                <w:rFonts w:ascii="Times New Roman" w:hAnsi="Times New Roman" w:cs="Times New Roman"/>
                <w:sz w:val="16"/>
                <w:szCs w:val="16"/>
              </w:rPr>
            </w:pPr>
          </w:p>
        </w:tc>
        <w:tc>
          <w:tcPr>
            <w:tcW w:w="2976" w:type="dxa"/>
            <w:tcBorders>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4.2. Основы</w:t>
            </w:r>
          </w:p>
        </w:tc>
        <w:tc>
          <w:tcPr>
            <w:tcW w:w="706"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w:t>
            </w:r>
          </w:p>
        </w:tc>
        <w:tc>
          <w:tcPr>
            <w:tcW w:w="710"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w:t>
            </w:r>
          </w:p>
        </w:tc>
        <w:tc>
          <w:tcPr>
            <w:tcW w:w="710"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706"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874" w:type="dxa"/>
            <w:tcBorders>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8</w:t>
            </w:r>
          </w:p>
        </w:tc>
      </w:tr>
      <w:tr w:rsidR="009D3270" w:rsidRPr="00563B84">
        <w:trPr>
          <w:trHeight w:hRule="exact" w:val="614"/>
          <w:jc w:val="center"/>
        </w:trPr>
        <w:tc>
          <w:tcPr>
            <w:tcW w:w="1958"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154" w:type="dxa"/>
            <w:shd w:val="clear" w:color="auto" w:fill="FFFFFF"/>
          </w:tcPr>
          <w:p w:rsidR="009D3270" w:rsidRPr="00563B84" w:rsidRDefault="009D3270" w:rsidP="00563B84">
            <w:pPr>
              <w:pStyle w:val="ac"/>
              <w:rPr>
                <w:rFonts w:ascii="Times New Roman" w:hAnsi="Times New Roman" w:cs="Times New Roman"/>
                <w:sz w:val="16"/>
                <w:szCs w:val="16"/>
              </w:rPr>
            </w:pPr>
          </w:p>
        </w:tc>
        <w:tc>
          <w:tcPr>
            <w:tcW w:w="2976"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социальной жизни 4.3. История отечества</w:t>
            </w:r>
          </w:p>
        </w:tc>
        <w:tc>
          <w:tcPr>
            <w:tcW w:w="706"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710"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710"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706"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874" w:type="dxa"/>
            <w:tcBorders>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w:t>
            </w:r>
          </w:p>
        </w:tc>
      </w:tr>
      <w:tr w:rsidR="009D3270" w:rsidRPr="00563B84">
        <w:trPr>
          <w:trHeight w:hRule="exact" w:val="379"/>
          <w:jc w:val="center"/>
        </w:trPr>
        <w:tc>
          <w:tcPr>
            <w:tcW w:w="1958"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 Искусство</w:t>
            </w:r>
          </w:p>
        </w:tc>
        <w:tc>
          <w:tcPr>
            <w:tcW w:w="154" w:type="dxa"/>
            <w:tcBorders>
              <w:top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297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5.1. Изобразительное</w:t>
            </w:r>
          </w:p>
        </w:tc>
        <w:tc>
          <w:tcPr>
            <w:tcW w:w="706"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70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874" w:type="dxa"/>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r>
      <w:tr w:rsidR="009D3270" w:rsidRPr="00563B84">
        <w:trPr>
          <w:trHeight w:hRule="exact" w:val="600"/>
          <w:jc w:val="center"/>
        </w:trPr>
        <w:tc>
          <w:tcPr>
            <w:tcW w:w="1958"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154" w:type="dxa"/>
            <w:shd w:val="clear" w:color="auto" w:fill="FFFFFF"/>
          </w:tcPr>
          <w:p w:rsidR="009D3270" w:rsidRPr="00563B84" w:rsidRDefault="009D3270" w:rsidP="00563B84">
            <w:pPr>
              <w:pStyle w:val="ac"/>
              <w:rPr>
                <w:rFonts w:ascii="Times New Roman" w:hAnsi="Times New Roman" w:cs="Times New Roman"/>
                <w:sz w:val="16"/>
                <w:szCs w:val="16"/>
              </w:rPr>
            </w:pPr>
          </w:p>
        </w:tc>
        <w:tc>
          <w:tcPr>
            <w:tcW w:w="2976"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искусство 5.2. Музыка</w:t>
            </w:r>
          </w:p>
        </w:tc>
        <w:tc>
          <w:tcPr>
            <w:tcW w:w="706"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w:t>
            </w:r>
          </w:p>
        </w:tc>
        <w:tc>
          <w:tcPr>
            <w:tcW w:w="710"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710"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706"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566"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874" w:type="dxa"/>
            <w:tcBorders>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w:t>
            </w:r>
          </w:p>
        </w:tc>
      </w:tr>
      <w:tr w:rsidR="009D3270" w:rsidRPr="00563B84">
        <w:trPr>
          <w:trHeight w:hRule="exact" w:val="355"/>
          <w:jc w:val="center"/>
        </w:trPr>
        <w:tc>
          <w:tcPr>
            <w:tcW w:w="2112" w:type="dxa"/>
            <w:gridSpan w:val="2"/>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 Физическая</w:t>
            </w:r>
          </w:p>
        </w:tc>
        <w:tc>
          <w:tcPr>
            <w:tcW w:w="297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6.1. Физическая</w:t>
            </w:r>
          </w:p>
        </w:tc>
        <w:tc>
          <w:tcPr>
            <w:tcW w:w="70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70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874"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15</w:t>
            </w:r>
          </w:p>
        </w:tc>
      </w:tr>
      <w:tr w:rsidR="009D3270" w:rsidRPr="00563B84">
        <w:trPr>
          <w:trHeight w:hRule="exact" w:val="298"/>
          <w:jc w:val="center"/>
        </w:trPr>
        <w:tc>
          <w:tcPr>
            <w:tcW w:w="1958"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культура</w:t>
            </w:r>
          </w:p>
        </w:tc>
        <w:tc>
          <w:tcPr>
            <w:tcW w:w="154" w:type="dxa"/>
            <w:shd w:val="clear" w:color="auto" w:fill="FFFFFF"/>
          </w:tcPr>
          <w:p w:rsidR="009D3270" w:rsidRPr="00563B84" w:rsidRDefault="009D3270" w:rsidP="00563B84">
            <w:pPr>
              <w:pStyle w:val="ac"/>
              <w:rPr>
                <w:rFonts w:ascii="Times New Roman" w:hAnsi="Times New Roman" w:cs="Times New Roman"/>
                <w:sz w:val="16"/>
                <w:szCs w:val="16"/>
              </w:rPr>
            </w:pPr>
          </w:p>
        </w:tc>
        <w:tc>
          <w:tcPr>
            <w:tcW w:w="2976"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культура</w:t>
            </w:r>
          </w:p>
        </w:tc>
        <w:tc>
          <w:tcPr>
            <w:tcW w:w="706"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710"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710"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706"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566"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874" w:type="dxa"/>
            <w:tcBorders>
              <w:left w:val="single" w:sz="4" w:space="0" w:color="auto"/>
              <w:righ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r>
      <w:tr w:rsidR="009D3270" w:rsidRPr="00563B84">
        <w:trPr>
          <w:trHeight w:hRule="exact" w:val="331"/>
          <w:jc w:val="center"/>
        </w:trPr>
        <w:tc>
          <w:tcPr>
            <w:tcW w:w="2112" w:type="dxa"/>
            <w:gridSpan w:val="2"/>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7. Технологии</w:t>
            </w:r>
          </w:p>
        </w:tc>
        <w:tc>
          <w:tcPr>
            <w:tcW w:w="2976"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7.1. Профильный труд</w:t>
            </w:r>
          </w:p>
        </w:tc>
        <w:tc>
          <w:tcPr>
            <w:tcW w:w="706"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w:t>
            </w:r>
          </w:p>
        </w:tc>
        <w:tc>
          <w:tcPr>
            <w:tcW w:w="71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w:t>
            </w:r>
          </w:p>
        </w:tc>
        <w:tc>
          <w:tcPr>
            <w:tcW w:w="71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7</w:t>
            </w:r>
          </w:p>
        </w:tc>
        <w:tc>
          <w:tcPr>
            <w:tcW w:w="706"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8</w:t>
            </w:r>
          </w:p>
        </w:tc>
        <w:tc>
          <w:tcPr>
            <w:tcW w:w="566"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8</w:t>
            </w:r>
          </w:p>
        </w:tc>
        <w:tc>
          <w:tcPr>
            <w:tcW w:w="874" w:type="dxa"/>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35</w:t>
            </w:r>
          </w:p>
        </w:tc>
      </w:tr>
      <w:tr w:rsidR="009D3270" w:rsidRPr="00563B84">
        <w:trPr>
          <w:trHeight w:hRule="exact" w:val="331"/>
          <w:jc w:val="center"/>
        </w:trPr>
        <w:tc>
          <w:tcPr>
            <w:tcW w:w="5088" w:type="dxa"/>
            <w:gridSpan w:val="3"/>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Итого</w:t>
            </w:r>
          </w:p>
        </w:tc>
        <w:tc>
          <w:tcPr>
            <w:tcW w:w="706"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27</w:t>
            </w:r>
          </w:p>
        </w:tc>
        <w:tc>
          <w:tcPr>
            <w:tcW w:w="71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28</w:t>
            </w:r>
          </w:p>
        </w:tc>
        <w:tc>
          <w:tcPr>
            <w:tcW w:w="71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29</w:t>
            </w:r>
          </w:p>
        </w:tc>
        <w:tc>
          <w:tcPr>
            <w:tcW w:w="706"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30</w:t>
            </w:r>
          </w:p>
        </w:tc>
        <w:tc>
          <w:tcPr>
            <w:tcW w:w="566"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30</w:t>
            </w:r>
          </w:p>
        </w:tc>
        <w:tc>
          <w:tcPr>
            <w:tcW w:w="874" w:type="dxa"/>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147</w:t>
            </w:r>
          </w:p>
        </w:tc>
      </w:tr>
      <w:tr w:rsidR="009D3270" w:rsidRPr="00563B84">
        <w:trPr>
          <w:trHeight w:hRule="exact" w:val="648"/>
          <w:jc w:val="center"/>
        </w:trPr>
        <w:tc>
          <w:tcPr>
            <w:tcW w:w="5088" w:type="dxa"/>
            <w:gridSpan w:val="3"/>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Часть</w:t>
            </w:r>
            <w:r w:rsidRPr="00563B84">
              <w:rPr>
                <w:rFonts w:ascii="Times New Roman" w:hAnsi="Times New Roman" w:cs="Times New Roman"/>
                <w:sz w:val="16"/>
                <w:szCs w:val="16"/>
              </w:rPr>
              <w:t xml:space="preserve">, </w:t>
            </w:r>
            <w:r w:rsidRPr="00563B84">
              <w:rPr>
                <w:rStyle w:val="25"/>
                <w:rFonts w:eastAsia="Arial Unicode MS"/>
                <w:sz w:val="16"/>
                <w:szCs w:val="16"/>
              </w:rPr>
              <w:t>формируемая участниками образовательных отношений</w:t>
            </w:r>
          </w:p>
        </w:tc>
        <w:tc>
          <w:tcPr>
            <w:tcW w:w="70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70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874" w:type="dxa"/>
            <w:tcBorders>
              <w:top w:val="single" w:sz="4" w:space="0" w:color="auto"/>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w:t>
            </w:r>
          </w:p>
        </w:tc>
      </w:tr>
      <w:tr w:rsidR="009D3270" w:rsidRPr="00563B84">
        <w:trPr>
          <w:trHeight w:hRule="exact" w:val="360"/>
          <w:jc w:val="center"/>
        </w:trPr>
        <w:tc>
          <w:tcPr>
            <w:tcW w:w="1958"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Максимально</w:t>
            </w:r>
          </w:p>
        </w:tc>
        <w:tc>
          <w:tcPr>
            <w:tcW w:w="3130" w:type="dxa"/>
            <w:gridSpan w:val="2"/>
            <w:tcBorders>
              <w:top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допустимая недельная</w:t>
            </w:r>
          </w:p>
        </w:tc>
        <w:tc>
          <w:tcPr>
            <w:tcW w:w="706"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29</w:t>
            </w:r>
          </w:p>
        </w:tc>
        <w:tc>
          <w:tcPr>
            <w:tcW w:w="71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30</w:t>
            </w:r>
          </w:p>
        </w:tc>
        <w:tc>
          <w:tcPr>
            <w:tcW w:w="71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32</w:t>
            </w:r>
          </w:p>
        </w:tc>
        <w:tc>
          <w:tcPr>
            <w:tcW w:w="706"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33</w:t>
            </w:r>
          </w:p>
        </w:tc>
        <w:tc>
          <w:tcPr>
            <w:tcW w:w="566"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33</w:t>
            </w:r>
          </w:p>
        </w:tc>
        <w:tc>
          <w:tcPr>
            <w:tcW w:w="874" w:type="dxa"/>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157</w:t>
            </w:r>
          </w:p>
        </w:tc>
      </w:tr>
      <w:tr w:rsidR="009D3270" w:rsidRPr="00563B84">
        <w:trPr>
          <w:trHeight w:hRule="exact" w:val="317"/>
          <w:jc w:val="center"/>
        </w:trPr>
        <w:tc>
          <w:tcPr>
            <w:tcW w:w="2112" w:type="dxa"/>
            <w:gridSpan w:val="2"/>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нагрузка (при</w:t>
            </w:r>
            <w:proofErr w:type="gramEnd"/>
          </w:p>
        </w:tc>
        <w:tc>
          <w:tcPr>
            <w:tcW w:w="2976" w:type="dxa"/>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5-дневной учебной</w:t>
            </w:r>
          </w:p>
        </w:tc>
        <w:tc>
          <w:tcPr>
            <w:tcW w:w="706"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710"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710"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706"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566"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874" w:type="dxa"/>
            <w:tcBorders>
              <w:left w:val="single" w:sz="4" w:space="0" w:color="auto"/>
              <w:righ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r>
      <w:tr w:rsidR="009D3270" w:rsidRPr="00563B84">
        <w:trPr>
          <w:trHeight w:hRule="exact" w:val="307"/>
          <w:jc w:val="center"/>
        </w:trPr>
        <w:tc>
          <w:tcPr>
            <w:tcW w:w="1958"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неделе)</w:t>
            </w:r>
          </w:p>
        </w:tc>
        <w:tc>
          <w:tcPr>
            <w:tcW w:w="154" w:type="dxa"/>
            <w:shd w:val="clear" w:color="auto" w:fill="FFFFFF"/>
          </w:tcPr>
          <w:p w:rsidR="009D3270" w:rsidRPr="00563B84" w:rsidRDefault="009D3270" w:rsidP="00563B84">
            <w:pPr>
              <w:pStyle w:val="ac"/>
              <w:rPr>
                <w:rFonts w:ascii="Times New Roman" w:hAnsi="Times New Roman" w:cs="Times New Roman"/>
                <w:sz w:val="16"/>
                <w:szCs w:val="16"/>
              </w:rPr>
            </w:pPr>
          </w:p>
        </w:tc>
        <w:tc>
          <w:tcPr>
            <w:tcW w:w="2976" w:type="dxa"/>
            <w:shd w:val="clear" w:color="auto" w:fill="FFFFFF"/>
          </w:tcPr>
          <w:p w:rsidR="009D3270" w:rsidRPr="00563B84" w:rsidRDefault="009D3270" w:rsidP="00563B84">
            <w:pPr>
              <w:pStyle w:val="ac"/>
              <w:rPr>
                <w:rFonts w:ascii="Times New Roman" w:hAnsi="Times New Roman" w:cs="Times New Roman"/>
                <w:sz w:val="16"/>
                <w:szCs w:val="16"/>
              </w:rPr>
            </w:pPr>
          </w:p>
        </w:tc>
        <w:tc>
          <w:tcPr>
            <w:tcW w:w="706"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710"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710"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706"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566"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874" w:type="dxa"/>
            <w:tcBorders>
              <w:left w:val="single" w:sz="4" w:space="0" w:color="auto"/>
              <w:righ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r>
      <w:tr w:rsidR="009D3270" w:rsidRPr="00563B84">
        <w:trPr>
          <w:trHeight w:hRule="exact" w:val="648"/>
          <w:jc w:val="center"/>
        </w:trPr>
        <w:tc>
          <w:tcPr>
            <w:tcW w:w="5088" w:type="dxa"/>
            <w:gridSpan w:val="3"/>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Коррекционно-развивающая область (коррекционные занятия)</w:t>
            </w:r>
          </w:p>
        </w:tc>
        <w:tc>
          <w:tcPr>
            <w:tcW w:w="70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w:t>
            </w:r>
          </w:p>
        </w:tc>
        <w:tc>
          <w:tcPr>
            <w:tcW w:w="70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w:t>
            </w:r>
          </w:p>
        </w:tc>
        <w:tc>
          <w:tcPr>
            <w:tcW w:w="874"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30</w:t>
            </w:r>
          </w:p>
        </w:tc>
      </w:tr>
      <w:tr w:rsidR="009D3270" w:rsidRPr="00563B84">
        <w:trPr>
          <w:trHeight w:hRule="exact" w:val="586"/>
          <w:jc w:val="center"/>
        </w:trPr>
        <w:tc>
          <w:tcPr>
            <w:tcW w:w="5088" w:type="dxa"/>
            <w:gridSpan w:val="3"/>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Внеурочная деятельность:</w:t>
            </w:r>
          </w:p>
        </w:tc>
        <w:tc>
          <w:tcPr>
            <w:tcW w:w="70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w:t>
            </w:r>
          </w:p>
        </w:tc>
        <w:tc>
          <w:tcPr>
            <w:tcW w:w="70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w:t>
            </w:r>
          </w:p>
        </w:tc>
        <w:tc>
          <w:tcPr>
            <w:tcW w:w="874" w:type="dxa"/>
            <w:tcBorders>
              <w:top w:val="single" w:sz="4" w:space="0" w:color="auto"/>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20</w:t>
            </w:r>
          </w:p>
        </w:tc>
      </w:tr>
      <w:tr w:rsidR="009D3270" w:rsidRPr="00563B84">
        <w:trPr>
          <w:trHeight w:hRule="exact" w:val="336"/>
          <w:jc w:val="center"/>
        </w:trPr>
        <w:tc>
          <w:tcPr>
            <w:tcW w:w="5088" w:type="dxa"/>
            <w:gridSpan w:val="3"/>
            <w:tcBorders>
              <w:top w:val="single" w:sz="4" w:space="0" w:color="auto"/>
              <w:left w:val="single" w:sz="4" w:space="0" w:color="auto"/>
              <w:bottom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Всего к финансированию</w:t>
            </w:r>
          </w:p>
        </w:tc>
        <w:tc>
          <w:tcPr>
            <w:tcW w:w="706" w:type="dxa"/>
            <w:tcBorders>
              <w:top w:val="single" w:sz="4" w:space="0" w:color="auto"/>
              <w:left w:val="single" w:sz="4" w:space="0" w:color="auto"/>
              <w:bottom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39</w:t>
            </w:r>
          </w:p>
        </w:tc>
        <w:tc>
          <w:tcPr>
            <w:tcW w:w="710" w:type="dxa"/>
            <w:tcBorders>
              <w:top w:val="single" w:sz="4" w:space="0" w:color="auto"/>
              <w:left w:val="single" w:sz="4" w:space="0" w:color="auto"/>
              <w:bottom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40</w:t>
            </w:r>
          </w:p>
        </w:tc>
        <w:tc>
          <w:tcPr>
            <w:tcW w:w="710" w:type="dxa"/>
            <w:tcBorders>
              <w:top w:val="single" w:sz="4" w:space="0" w:color="auto"/>
              <w:left w:val="single" w:sz="4" w:space="0" w:color="auto"/>
              <w:bottom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42</w:t>
            </w:r>
          </w:p>
        </w:tc>
        <w:tc>
          <w:tcPr>
            <w:tcW w:w="706" w:type="dxa"/>
            <w:tcBorders>
              <w:top w:val="single" w:sz="4" w:space="0" w:color="auto"/>
              <w:left w:val="single" w:sz="4" w:space="0" w:color="auto"/>
              <w:bottom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43</w:t>
            </w:r>
          </w:p>
        </w:tc>
        <w:tc>
          <w:tcPr>
            <w:tcW w:w="566" w:type="dxa"/>
            <w:tcBorders>
              <w:top w:val="single" w:sz="4" w:space="0" w:color="auto"/>
              <w:left w:val="single" w:sz="4" w:space="0" w:color="auto"/>
              <w:bottom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43</w:t>
            </w:r>
          </w:p>
        </w:tc>
        <w:tc>
          <w:tcPr>
            <w:tcW w:w="874" w:type="dxa"/>
            <w:tcBorders>
              <w:top w:val="single" w:sz="4" w:space="0" w:color="auto"/>
              <w:left w:val="single" w:sz="4" w:space="0" w:color="auto"/>
              <w:bottom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207</w:t>
            </w:r>
          </w:p>
        </w:tc>
      </w:tr>
    </w:tbl>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tbl>
      <w:tblPr>
        <w:tblOverlap w:val="never"/>
        <w:tblW w:w="0" w:type="auto"/>
        <w:jc w:val="center"/>
        <w:tblLayout w:type="fixed"/>
        <w:tblCellMar>
          <w:left w:w="10" w:type="dxa"/>
          <w:right w:w="10" w:type="dxa"/>
        </w:tblCellMar>
        <w:tblLook w:val="04A0"/>
      </w:tblPr>
      <w:tblGrid>
        <w:gridCol w:w="245"/>
        <w:gridCol w:w="1958"/>
        <w:gridCol w:w="4114"/>
        <w:gridCol w:w="850"/>
        <w:gridCol w:w="139"/>
        <w:gridCol w:w="710"/>
        <w:gridCol w:w="850"/>
        <w:gridCol w:w="869"/>
      </w:tblGrid>
      <w:tr w:rsidR="009D3270" w:rsidRPr="00563B84">
        <w:trPr>
          <w:trHeight w:hRule="exact" w:val="1301"/>
          <w:jc w:val="center"/>
        </w:trPr>
        <w:tc>
          <w:tcPr>
            <w:tcW w:w="245" w:type="dxa"/>
            <w:vMerge w:val="restart"/>
            <w:shd w:val="clear" w:color="auto" w:fill="FFFFFF"/>
          </w:tcPr>
          <w:p w:rsidR="009D3270" w:rsidRPr="00563B84" w:rsidRDefault="009D3270" w:rsidP="00563B84">
            <w:pPr>
              <w:pStyle w:val="ac"/>
              <w:rPr>
                <w:rFonts w:ascii="Times New Roman" w:hAnsi="Times New Roman" w:cs="Times New Roman"/>
                <w:sz w:val="16"/>
                <w:szCs w:val="16"/>
              </w:rPr>
            </w:pPr>
          </w:p>
        </w:tc>
        <w:tc>
          <w:tcPr>
            <w:tcW w:w="9490" w:type="dxa"/>
            <w:gridSpan w:val="7"/>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Примерный годовой учебный план общего образования обучающихся с умственной отсталостью (интеллектуальными</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нарушениями):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lang w:val="en-US" w:eastAsia="en-US" w:bidi="en-US"/>
              </w:rPr>
              <w:t xml:space="preserve">X-XII </w:t>
            </w:r>
            <w:r w:rsidRPr="00563B84">
              <w:rPr>
                <w:rFonts w:ascii="Times New Roman" w:hAnsi="Times New Roman" w:cs="Times New Roman"/>
                <w:sz w:val="16"/>
                <w:szCs w:val="16"/>
              </w:rPr>
              <w:t>классы</w:t>
            </w:r>
          </w:p>
        </w:tc>
      </w:tr>
      <w:tr w:rsidR="009D3270" w:rsidRPr="00563B84">
        <w:trPr>
          <w:trHeight w:hRule="exact" w:val="518"/>
          <w:jc w:val="center"/>
        </w:trPr>
        <w:tc>
          <w:tcPr>
            <w:tcW w:w="245" w:type="dxa"/>
            <w:vMerge/>
            <w:shd w:val="clear" w:color="auto" w:fill="FFFFFF"/>
          </w:tcPr>
          <w:p w:rsidR="009D3270" w:rsidRPr="00563B84" w:rsidRDefault="009D3270" w:rsidP="00563B84">
            <w:pPr>
              <w:pStyle w:val="ac"/>
              <w:rPr>
                <w:rFonts w:ascii="Times New Roman" w:hAnsi="Times New Roman" w:cs="Times New Roman"/>
                <w:sz w:val="16"/>
                <w:szCs w:val="16"/>
              </w:rPr>
            </w:pPr>
          </w:p>
        </w:tc>
        <w:tc>
          <w:tcPr>
            <w:tcW w:w="1958" w:type="dxa"/>
            <w:vMerge w:val="restart"/>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Предметные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области</w:t>
            </w:r>
          </w:p>
        </w:tc>
        <w:tc>
          <w:tcPr>
            <w:tcW w:w="4114" w:type="dxa"/>
            <w:vMerge w:val="restart"/>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Классы Учебные предметы</w:t>
            </w:r>
          </w:p>
        </w:tc>
        <w:tc>
          <w:tcPr>
            <w:tcW w:w="3418" w:type="dxa"/>
            <w:gridSpan w:val="5"/>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Количество часов в год</w:t>
            </w:r>
          </w:p>
        </w:tc>
      </w:tr>
      <w:tr w:rsidR="009D3270" w:rsidRPr="00563B84">
        <w:trPr>
          <w:trHeight w:hRule="exact" w:val="653"/>
          <w:jc w:val="center"/>
        </w:trPr>
        <w:tc>
          <w:tcPr>
            <w:tcW w:w="245" w:type="dxa"/>
            <w:vMerge/>
            <w:shd w:val="clear" w:color="auto" w:fill="FFFFFF"/>
          </w:tcPr>
          <w:p w:rsidR="009D3270" w:rsidRPr="00563B84" w:rsidRDefault="009D3270" w:rsidP="00563B84">
            <w:pPr>
              <w:pStyle w:val="ac"/>
              <w:rPr>
                <w:rFonts w:ascii="Times New Roman" w:hAnsi="Times New Roman" w:cs="Times New Roman"/>
                <w:sz w:val="16"/>
                <w:szCs w:val="16"/>
              </w:rPr>
            </w:pPr>
          </w:p>
        </w:tc>
        <w:tc>
          <w:tcPr>
            <w:tcW w:w="1958" w:type="dxa"/>
            <w:vMerge/>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4114" w:type="dxa"/>
            <w:vMerge/>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989" w:type="dxa"/>
            <w:gridSpan w:val="2"/>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X</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XI</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XII</w:t>
            </w:r>
          </w:p>
        </w:tc>
        <w:tc>
          <w:tcPr>
            <w:tcW w:w="869" w:type="dxa"/>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proofErr w:type="spellStart"/>
            <w:r w:rsidRPr="00563B84">
              <w:rPr>
                <w:rFonts w:ascii="Times New Roman" w:hAnsi="Times New Roman" w:cs="Times New Roman"/>
                <w:sz w:val="16"/>
                <w:szCs w:val="16"/>
              </w:rPr>
              <w:t>Всег</w:t>
            </w:r>
            <w:proofErr w:type="spell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w:t>
            </w:r>
          </w:p>
        </w:tc>
      </w:tr>
      <w:tr w:rsidR="009D3270" w:rsidRPr="00563B84">
        <w:trPr>
          <w:trHeight w:hRule="exact" w:val="581"/>
          <w:jc w:val="center"/>
        </w:trPr>
        <w:tc>
          <w:tcPr>
            <w:tcW w:w="6317" w:type="dxa"/>
            <w:gridSpan w:val="3"/>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Обязательная часть</w:t>
            </w:r>
          </w:p>
        </w:tc>
        <w:tc>
          <w:tcPr>
            <w:tcW w:w="3418" w:type="dxa"/>
            <w:gridSpan w:val="5"/>
            <w:tcBorders>
              <w:top w:val="single" w:sz="4" w:space="0" w:color="auto"/>
              <w:left w:val="single" w:sz="4" w:space="0" w:color="auto"/>
              <w:righ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r>
      <w:tr w:rsidR="009D3270" w:rsidRPr="00563B84">
        <w:trPr>
          <w:trHeight w:hRule="exact" w:val="341"/>
          <w:jc w:val="center"/>
        </w:trPr>
        <w:tc>
          <w:tcPr>
            <w:tcW w:w="245" w:type="dxa"/>
            <w:tcBorders>
              <w:top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1958"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 Язык и</w:t>
            </w:r>
          </w:p>
        </w:tc>
        <w:tc>
          <w:tcPr>
            <w:tcW w:w="4114"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1.1.Русский язык</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49" w:type="dxa"/>
            <w:gridSpan w:val="2"/>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69" w:type="dxa"/>
            <w:tcBorders>
              <w:top w:val="single" w:sz="4" w:space="0" w:color="auto"/>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204</w:t>
            </w:r>
          </w:p>
        </w:tc>
      </w:tr>
      <w:tr w:rsidR="009D3270" w:rsidRPr="00563B84">
        <w:trPr>
          <w:trHeight w:hRule="exact" w:val="365"/>
          <w:jc w:val="center"/>
        </w:trPr>
        <w:tc>
          <w:tcPr>
            <w:tcW w:w="245" w:type="dxa"/>
            <w:shd w:val="clear" w:color="auto" w:fill="FFFFFF"/>
          </w:tcPr>
          <w:p w:rsidR="009D3270" w:rsidRPr="00563B84" w:rsidRDefault="009D3270" w:rsidP="00563B84">
            <w:pPr>
              <w:pStyle w:val="ac"/>
              <w:rPr>
                <w:rFonts w:ascii="Times New Roman" w:hAnsi="Times New Roman" w:cs="Times New Roman"/>
                <w:sz w:val="16"/>
                <w:szCs w:val="16"/>
              </w:rPr>
            </w:pPr>
          </w:p>
        </w:tc>
        <w:tc>
          <w:tcPr>
            <w:tcW w:w="1958" w:type="dxa"/>
            <w:tcBorders>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речевая</w:t>
            </w:r>
          </w:p>
        </w:tc>
        <w:tc>
          <w:tcPr>
            <w:tcW w:w="4114" w:type="dxa"/>
            <w:tcBorders>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1.2. Литературное чтение</w:t>
            </w:r>
          </w:p>
        </w:tc>
        <w:tc>
          <w:tcPr>
            <w:tcW w:w="850" w:type="dxa"/>
            <w:tcBorders>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tc>
        <w:tc>
          <w:tcPr>
            <w:tcW w:w="139"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710" w:type="dxa"/>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tc>
        <w:tc>
          <w:tcPr>
            <w:tcW w:w="850" w:type="dxa"/>
            <w:tcBorders>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69" w:type="dxa"/>
            <w:tcBorders>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272</w:t>
            </w:r>
          </w:p>
        </w:tc>
      </w:tr>
      <w:tr w:rsidR="009D3270" w:rsidRPr="00563B84">
        <w:trPr>
          <w:trHeight w:hRule="exact" w:val="274"/>
          <w:jc w:val="center"/>
        </w:trPr>
        <w:tc>
          <w:tcPr>
            <w:tcW w:w="245" w:type="dxa"/>
            <w:shd w:val="clear" w:color="auto" w:fill="FFFFFF"/>
          </w:tcPr>
          <w:p w:rsidR="009D3270" w:rsidRPr="00563B84" w:rsidRDefault="009D3270" w:rsidP="00563B84">
            <w:pPr>
              <w:pStyle w:val="ac"/>
              <w:rPr>
                <w:rFonts w:ascii="Times New Roman" w:hAnsi="Times New Roman" w:cs="Times New Roman"/>
                <w:sz w:val="16"/>
                <w:szCs w:val="16"/>
              </w:rPr>
            </w:pPr>
          </w:p>
        </w:tc>
        <w:tc>
          <w:tcPr>
            <w:tcW w:w="1958"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практика</w:t>
            </w:r>
          </w:p>
        </w:tc>
        <w:tc>
          <w:tcPr>
            <w:tcW w:w="4114"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850"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139"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710" w:type="dxa"/>
            <w:shd w:val="clear" w:color="auto" w:fill="FFFFFF"/>
          </w:tcPr>
          <w:p w:rsidR="009D3270" w:rsidRPr="00563B84" w:rsidRDefault="009D3270" w:rsidP="00563B84">
            <w:pPr>
              <w:pStyle w:val="ac"/>
              <w:rPr>
                <w:rFonts w:ascii="Times New Roman" w:hAnsi="Times New Roman" w:cs="Times New Roman"/>
                <w:sz w:val="16"/>
                <w:szCs w:val="16"/>
              </w:rPr>
            </w:pPr>
          </w:p>
        </w:tc>
        <w:tc>
          <w:tcPr>
            <w:tcW w:w="850"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869" w:type="dxa"/>
            <w:tcBorders>
              <w:left w:val="single" w:sz="4" w:space="0" w:color="auto"/>
              <w:righ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r>
      <w:tr w:rsidR="009D3270" w:rsidRPr="00563B84">
        <w:trPr>
          <w:trHeight w:hRule="exact" w:val="326"/>
          <w:jc w:val="center"/>
        </w:trPr>
        <w:tc>
          <w:tcPr>
            <w:tcW w:w="245" w:type="dxa"/>
            <w:shd w:val="clear" w:color="auto" w:fill="FFFFFF"/>
          </w:tcPr>
          <w:p w:rsidR="009D3270" w:rsidRPr="00563B84" w:rsidRDefault="009D3270" w:rsidP="00563B84">
            <w:pPr>
              <w:pStyle w:val="ac"/>
              <w:rPr>
                <w:rFonts w:ascii="Times New Roman" w:hAnsi="Times New Roman" w:cs="Times New Roman"/>
                <w:sz w:val="16"/>
                <w:szCs w:val="16"/>
              </w:rPr>
            </w:pPr>
          </w:p>
        </w:tc>
        <w:tc>
          <w:tcPr>
            <w:tcW w:w="1958"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 Математика</w:t>
            </w:r>
          </w:p>
        </w:tc>
        <w:tc>
          <w:tcPr>
            <w:tcW w:w="4114"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2.1. Математика</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49" w:type="dxa"/>
            <w:gridSpan w:val="2"/>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69" w:type="dxa"/>
            <w:tcBorders>
              <w:top w:val="single" w:sz="4" w:space="0" w:color="auto"/>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204</w:t>
            </w:r>
          </w:p>
        </w:tc>
      </w:tr>
      <w:tr w:rsidR="009D3270" w:rsidRPr="00563B84">
        <w:trPr>
          <w:trHeight w:hRule="exact" w:val="326"/>
          <w:jc w:val="center"/>
        </w:trPr>
        <w:tc>
          <w:tcPr>
            <w:tcW w:w="245" w:type="dxa"/>
            <w:shd w:val="clear" w:color="auto" w:fill="FFFFFF"/>
          </w:tcPr>
          <w:p w:rsidR="009D3270" w:rsidRPr="00563B84" w:rsidRDefault="009D3270" w:rsidP="00563B84">
            <w:pPr>
              <w:pStyle w:val="ac"/>
              <w:rPr>
                <w:rFonts w:ascii="Times New Roman" w:hAnsi="Times New Roman" w:cs="Times New Roman"/>
                <w:sz w:val="16"/>
                <w:szCs w:val="16"/>
              </w:rPr>
            </w:pPr>
          </w:p>
        </w:tc>
        <w:tc>
          <w:tcPr>
            <w:tcW w:w="1958"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4114"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2.2. Информатика</w:t>
            </w:r>
          </w:p>
        </w:tc>
        <w:tc>
          <w:tcPr>
            <w:tcW w:w="850"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34</w:t>
            </w:r>
          </w:p>
        </w:tc>
        <w:tc>
          <w:tcPr>
            <w:tcW w:w="849" w:type="dxa"/>
            <w:gridSpan w:val="2"/>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34</w:t>
            </w:r>
          </w:p>
        </w:tc>
        <w:tc>
          <w:tcPr>
            <w:tcW w:w="850"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34</w:t>
            </w:r>
          </w:p>
        </w:tc>
        <w:tc>
          <w:tcPr>
            <w:tcW w:w="869" w:type="dxa"/>
            <w:tcBorders>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tc>
      </w:tr>
      <w:tr w:rsidR="009D3270" w:rsidRPr="00563B84">
        <w:trPr>
          <w:trHeight w:hRule="exact" w:val="331"/>
          <w:jc w:val="center"/>
        </w:trPr>
        <w:tc>
          <w:tcPr>
            <w:tcW w:w="245" w:type="dxa"/>
            <w:shd w:val="clear" w:color="auto" w:fill="FFFFFF"/>
          </w:tcPr>
          <w:p w:rsidR="009D3270" w:rsidRPr="00563B84" w:rsidRDefault="009D3270" w:rsidP="00563B84">
            <w:pPr>
              <w:pStyle w:val="ac"/>
              <w:rPr>
                <w:rFonts w:ascii="Times New Roman" w:hAnsi="Times New Roman" w:cs="Times New Roman"/>
                <w:sz w:val="16"/>
                <w:szCs w:val="16"/>
              </w:rPr>
            </w:pPr>
          </w:p>
        </w:tc>
        <w:tc>
          <w:tcPr>
            <w:tcW w:w="1958"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 Человек</w:t>
            </w:r>
          </w:p>
        </w:tc>
        <w:tc>
          <w:tcPr>
            <w:tcW w:w="4114"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4.2. Основы социальной жизни</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49" w:type="dxa"/>
            <w:gridSpan w:val="2"/>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69" w:type="dxa"/>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204</w:t>
            </w:r>
          </w:p>
        </w:tc>
      </w:tr>
      <w:tr w:rsidR="009D3270" w:rsidRPr="00563B84">
        <w:trPr>
          <w:trHeight w:hRule="exact" w:val="326"/>
          <w:jc w:val="center"/>
        </w:trPr>
        <w:tc>
          <w:tcPr>
            <w:tcW w:w="245" w:type="dxa"/>
            <w:shd w:val="clear" w:color="auto" w:fill="FFFFFF"/>
          </w:tcPr>
          <w:p w:rsidR="009D3270" w:rsidRPr="00563B84" w:rsidRDefault="009D3270" w:rsidP="00563B84">
            <w:pPr>
              <w:pStyle w:val="ac"/>
              <w:rPr>
                <w:rFonts w:ascii="Times New Roman" w:hAnsi="Times New Roman" w:cs="Times New Roman"/>
                <w:sz w:val="16"/>
                <w:szCs w:val="16"/>
              </w:rPr>
            </w:pPr>
          </w:p>
        </w:tc>
        <w:tc>
          <w:tcPr>
            <w:tcW w:w="1958"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4114" w:type="dxa"/>
            <w:tcBorders>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4.4. Обществоведение</w:t>
            </w:r>
          </w:p>
        </w:tc>
        <w:tc>
          <w:tcPr>
            <w:tcW w:w="850"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49" w:type="dxa"/>
            <w:gridSpan w:val="2"/>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0"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69" w:type="dxa"/>
            <w:tcBorders>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204</w:t>
            </w:r>
          </w:p>
        </w:tc>
      </w:tr>
      <w:tr w:rsidR="009D3270" w:rsidRPr="00563B84">
        <w:trPr>
          <w:trHeight w:hRule="exact" w:val="638"/>
          <w:jc w:val="center"/>
        </w:trPr>
        <w:tc>
          <w:tcPr>
            <w:tcW w:w="245" w:type="dxa"/>
            <w:shd w:val="clear" w:color="auto" w:fill="FFFFFF"/>
          </w:tcPr>
          <w:p w:rsidR="009D3270" w:rsidRPr="00563B84" w:rsidRDefault="009D3270" w:rsidP="00563B84">
            <w:pPr>
              <w:pStyle w:val="ac"/>
              <w:rPr>
                <w:rFonts w:ascii="Times New Roman" w:hAnsi="Times New Roman" w:cs="Times New Roman"/>
                <w:sz w:val="16"/>
                <w:szCs w:val="16"/>
              </w:rPr>
            </w:pPr>
          </w:p>
        </w:tc>
        <w:tc>
          <w:tcPr>
            <w:tcW w:w="1958"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4114"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4.5. Этика</w:t>
            </w:r>
          </w:p>
        </w:tc>
        <w:tc>
          <w:tcPr>
            <w:tcW w:w="850"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34</w:t>
            </w:r>
          </w:p>
        </w:tc>
        <w:tc>
          <w:tcPr>
            <w:tcW w:w="849" w:type="dxa"/>
            <w:gridSpan w:val="2"/>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34</w:t>
            </w:r>
          </w:p>
        </w:tc>
        <w:tc>
          <w:tcPr>
            <w:tcW w:w="850" w:type="dxa"/>
            <w:tcBorders>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69" w:type="dxa"/>
            <w:tcBorders>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136</w:t>
            </w:r>
          </w:p>
        </w:tc>
      </w:tr>
      <w:tr w:rsidR="009D3270" w:rsidRPr="00563B84">
        <w:trPr>
          <w:trHeight w:hRule="exact" w:val="360"/>
          <w:jc w:val="center"/>
        </w:trPr>
        <w:tc>
          <w:tcPr>
            <w:tcW w:w="245" w:type="dxa"/>
            <w:shd w:val="clear" w:color="auto" w:fill="FFFFFF"/>
          </w:tcPr>
          <w:p w:rsidR="009D3270" w:rsidRPr="00563B84" w:rsidRDefault="009D3270" w:rsidP="00563B84">
            <w:pPr>
              <w:pStyle w:val="ac"/>
              <w:rPr>
                <w:rFonts w:ascii="Times New Roman" w:hAnsi="Times New Roman" w:cs="Times New Roman"/>
                <w:sz w:val="16"/>
                <w:szCs w:val="16"/>
              </w:rPr>
            </w:pPr>
          </w:p>
        </w:tc>
        <w:tc>
          <w:tcPr>
            <w:tcW w:w="1958"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 Физическая</w:t>
            </w:r>
          </w:p>
        </w:tc>
        <w:tc>
          <w:tcPr>
            <w:tcW w:w="4114"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6.1. Физическая культура</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tc>
        <w:tc>
          <w:tcPr>
            <w:tcW w:w="139" w:type="dxa"/>
            <w:tcBorders>
              <w:top w:val="single" w:sz="4" w:space="0" w:color="auto"/>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710" w:type="dxa"/>
            <w:tcBorders>
              <w:top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tc>
        <w:tc>
          <w:tcPr>
            <w:tcW w:w="869" w:type="dxa"/>
            <w:tcBorders>
              <w:top w:val="single" w:sz="4" w:space="0" w:color="auto"/>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306</w:t>
            </w:r>
          </w:p>
        </w:tc>
      </w:tr>
      <w:tr w:rsidR="009D3270" w:rsidRPr="00563B84">
        <w:trPr>
          <w:trHeight w:hRule="exact" w:val="298"/>
          <w:jc w:val="center"/>
        </w:trPr>
        <w:tc>
          <w:tcPr>
            <w:tcW w:w="245" w:type="dxa"/>
            <w:shd w:val="clear" w:color="auto" w:fill="FFFFFF"/>
          </w:tcPr>
          <w:p w:rsidR="009D3270" w:rsidRPr="00563B84" w:rsidRDefault="009D3270" w:rsidP="00563B84">
            <w:pPr>
              <w:pStyle w:val="ac"/>
              <w:rPr>
                <w:rFonts w:ascii="Times New Roman" w:hAnsi="Times New Roman" w:cs="Times New Roman"/>
                <w:sz w:val="16"/>
                <w:szCs w:val="16"/>
              </w:rPr>
            </w:pPr>
          </w:p>
        </w:tc>
        <w:tc>
          <w:tcPr>
            <w:tcW w:w="1958"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культура</w:t>
            </w:r>
          </w:p>
        </w:tc>
        <w:tc>
          <w:tcPr>
            <w:tcW w:w="4114"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850"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139"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710" w:type="dxa"/>
            <w:shd w:val="clear" w:color="auto" w:fill="FFFFFF"/>
          </w:tcPr>
          <w:p w:rsidR="009D3270" w:rsidRPr="00563B84" w:rsidRDefault="009D3270" w:rsidP="00563B84">
            <w:pPr>
              <w:pStyle w:val="ac"/>
              <w:rPr>
                <w:rFonts w:ascii="Times New Roman" w:hAnsi="Times New Roman" w:cs="Times New Roman"/>
                <w:sz w:val="16"/>
                <w:szCs w:val="16"/>
              </w:rPr>
            </w:pPr>
          </w:p>
        </w:tc>
        <w:tc>
          <w:tcPr>
            <w:tcW w:w="850"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869" w:type="dxa"/>
            <w:tcBorders>
              <w:left w:val="single" w:sz="4" w:space="0" w:color="auto"/>
              <w:righ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r>
      <w:tr w:rsidR="009D3270" w:rsidRPr="00563B84">
        <w:trPr>
          <w:trHeight w:hRule="exact" w:val="653"/>
          <w:jc w:val="center"/>
        </w:trPr>
        <w:tc>
          <w:tcPr>
            <w:tcW w:w="245" w:type="dxa"/>
            <w:shd w:val="clear" w:color="auto" w:fill="FFFFFF"/>
          </w:tcPr>
          <w:p w:rsidR="009D3270" w:rsidRPr="00563B84" w:rsidRDefault="009D3270" w:rsidP="00563B84">
            <w:pPr>
              <w:pStyle w:val="ac"/>
              <w:rPr>
                <w:rFonts w:ascii="Times New Roman" w:hAnsi="Times New Roman" w:cs="Times New Roman"/>
                <w:sz w:val="16"/>
                <w:szCs w:val="16"/>
              </w:rPr>
            </w:pPr>
          </w:p>
        </w:tc>
        <w:tc>
          <w:tcPr>
            <w:tcW w:w="1958"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7. Технологии</w:t>
            </w:r>
          </w:p>
        </w:tc>
        <w:tc>
          <w:tcPr>
            <w:tcW w:w="4114"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7.1. Профильный труд</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510</w:t>
            </w:r>
          </w:p>
        </w:tc>
        <w:tc>
          <w:tcPr>
            <w:tcW w:w="849" w:type="dxa"/>
            <w:gridSpan w:val="2"/>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510</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510</w:t>
            </w:r>
          </w:p>
        </w:tc>
        <w:tc>
          <w:tcPr>
            <w:tcW w:w="869"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1530</w:t>
            </w:r>
          </w:p>
        </w:tc>
      </w:tr>
      <w:tr w:rsidR="009D3270" w:rsidRPr="00563B84">
        <w:trPr>
          <w:trHeight w:hRule="exact" w:val="518"/>
          <w:jc w:val="center"/>
        </w:trPr>
        <w:tc>
          <w:tcPr>
            <w:tcW w:w="245" w:type="dxa"/>
            <w:shd w:val="clear" w:color="auto" w:fill="FFFFFF"/>
          </w:tcPr>
          <w:p w:rsidR="009D3270" w:rsidRPr="00563B84" w:rsidRDefault="009D3270" w:rsidP="00563B84">
            <w:pPr>
              <w:pStyle w:val="ac"/>
              <w:rPr>
                <w:rFonts w:ascii="Times New Roman" w:hAnsi="Times New Roman" w:cs="Times New Roman"/>
                <w:sz w:val="16"/>
                <w:szCs w:val="16"/>
              </w:rPr>
            </w:pPr>
          </w:p>
        </w:tc>
        <w:tc>
          <w:tcPr>
            <w:tcW w:w="6072" w:type="dxa"/>
            <w:gridSpan w:val="2"/>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Итого</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1054</w:t>
            </w:r>
          </w:p>
        </w:tc>
        <w:tc>
          <w:tcPr>
            <w:tcW w:w="849" w:type="dxa"/>
            <w:gridSpan w:val="2"/>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1054</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1054</w:t>
            </w:r>
          </w:p>
        </w:tc>
        <w:tc>
          <w:tcPr>
            <w:tcW w:w="869"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3162</w:t>
            </w:r>
          </w:p>
        </w:tc>
      </w:tr>
      <w:tr w:rsidR="009D3270" w:rsidRPr="00563B84">
        <w:trPr>
          <w:trHeight w:hRule="exact" w:val="360"/>
          <w:jc w:val="center"/>
        </w:trPr>
        <w:tc>
          <w:tcPr>
            <w:tcW w:w="245" w:type="dxa"/>
            <w:shd w:val="clear" w:color="auto" w:fill="FFFFFF"/>
          </w:tcPr>
          <w:p w:rsidR="009D3270" w:rsidRPr="00563B84" w:rsidRDefault="009D3270" w:rsidP="00563B84">
            <w:pPr>
              <w:pStyle w:val="ac"/>
              <w:rPr>
                <w:rFonts w:ascii="Times New Roman" w:hAnsi="Times New Roman" w:cs="Times New Roman"/>
                <w:sz w:val="16"/>
                <w:szCs w:val="16"/>
              </w:rPr>
            </w:pPr>
          </w:p>
        </w:tc>
        <w:tc>
          <w:tcPr>
            <w:tcW w:w="6072" w:type="dxa"/>
            <w:gridSpan w:val="2"/>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Часть</w:t>
            </w:r>
            <w:r w:rsidRPr="00563B84">
              <w:rPr>
                <w:rFonts w:ascii="Times New Roman" w:hAnsi="Times New Roman" w:cs="Times New Roman"/>
                <w:sz w:val="16"/>
                <w:szCs w:val="16"/>
              </w:rPr>
              <w:t xml:space="preserve">, </w:t>
            </w:r>
            <w:r w:rsidRPr="00563B84">
              <w:rPr>
                <w:rStyle w:val="25"/>
                <w:rFonts w:eastAsia="Arial Unicode MS"/>
                <w:sz w:val="16"/>
                <w:szCs w:val="16"/>
              </w:rPr>
              <w:t>формируемая участниками</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tc>
        <w:tc>
          <w:tcPr>
            <w:tcW w:w="139" w:type="dxa"/>
            <w:tcBorders>
              <w:top w:val="single" w:sz="4" w:space="0" w:color="auto"/>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710" w:type="dxa"/>
            <w:tcBorders>
              <w:top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tc>
        <w:tc>
          <w:tcPr>
            <w:tcW w:w="869" w:type="dxa"/>
            <w:tcBorders>
              <w:top w:val="single" w:sz="4" w:space="0" w:color="auto"/>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306</w:t>
            </w:r>
          </w:p>
        </w:tc>
      </w:tr>
      <w:tr w:rsidR="009D3270" w:rsidRPr="00563B84">
        <w:trPr>
          <w:trHeight w:hRule="exact" w:val="293"/>
          <w:jc w:val="center"/>
        </w:trPr>
        <w:tc>
          <w:tcPr>
            <w:tcW w:w="245" w:type="dxa"/>
            <w:shd w:val="clear" w:color="auto" w:fill="FFFFFF"/>
          </w:tcPr>
          <w:p w:rsidR="009D3270" w:rsidRPr="00563B84" w:rsidRDefault="009D3270" w:rsidP="00563B84">
            <w:pPr>
              <w:pStyle w:val="ac"/>
              <w:rPr>
                <w:rFonts w:ascii="Times New Roman" w:hAnsi="Times New Roman" w:cs="Times New Roman"/>
                <w:sz w:val="16"/>
                <w:szCs w:val="16"/>
              </w:rPr>
            </w:pPr>
          </w:p>
        </w:tc>
        <w:tc>
          <w:tcPr>
            <w:tcW w:w="6072" w:type="dxa"/>
            <w:gridSpan w:val="2"/>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образовательных отношений</w:t>
            </w:r>
          </w:p>
        </w:tc>
        <w:tc>
          <w:tcPr>
            <w:tcW w:w="850"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139"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710" w:type="dxa"/>
            <w:shd w:val="clear" w:color="auto" w:fill="FFFFFF"/>
          </w:tcPr>
          <w:p w:rsidR="009D3270" w:rsidRPr="00563B84" w:rsidRDefault="009D3270" w:rsidP="00563B84">
            <w:pPr>
              <w:pStyle w:val="ac"/>
              <w:rPr>
                <w:rFonts w:ascii="Times New Roman" w:hAnsi="Times New Roman" w:cs="Times New Roman"/>
                <w:sz w:val="16"/>
                <w:szCs w:val="16"/>
              </w:rPr>
            </w:pPr>
          </w:p>
        </w:tc>
        <w:tc>
          <w:tcPr>
            <w:tcW w:w="850"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869" w:type="dxa"/>
            <w:tcBorders>
              <w:left w:val="single" w:sz="4" w:space="0" w:color="auto"/>
              <w:righ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r>
      <w:tr w:rsidR="009D3270" w:rsidRPr="00563B84">
        <w:trPr>
          <w:trHeight w:hRule="exact" w:val="355"/>
          <w:jc w:val="center"/>
        </w:trPr>
        <w:tc>
          <w:tcPr>
            <w:tcW w:w="245" w:type="dxa"/>
            <w:shd w:val="clear" w:color="auto" w:fill="FFFFFF"/>
          </w:tcPr>
          <w:p w:rsidR="009D3270" w:rsidRPr="00563B84" w:rsidRDefault="009D3270" w:rsidP="00563B84">
            <w:pPr>
              <w:pStyle w:val="ac"/>
              <w:rPr>
                <w:rFonts w:ascii="Times New Roman" w:hAnsi="Times New Roman" w:cs="Times New Roman"/>
                <w:sz w:val="16"/>
                <w:szCs w:val="16"/>
              </w:rPr>
            </w:pPr>
          </w:p>
        </w:tc>
        <w:tc>
          <w:tcPr>
            <w:tcW w:w="1958"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Максимально</w:t>
            </w:r>
          </w:p>
        </w:tc>
        <w:tc>
          <w:tcPr>
            <w:tcW w:w="4114" w:type="dxa"/>
            <w:tcBorders>
              <w:top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допустимая годовая нагрузка</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1156</w:t>
            </w:r>
          </w:p>
        </w:tc>
        <w:tc>
          <w:tcPr>
            <w:tcW w:w="849" w:type="dxa"/>
            <w:gridSpan w:val="2"/>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1156</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1156</w:t>
            </w:r>
          </w:p>
        </w:tc>
        <w:tc>
          <w:tcPr>
            <w:tcW w:w="869"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3468</w:t>
            </w:r>
          </w:p>
        </w:tc>
      </w:tr>
      <w:tr w:rsidR="009D3270" w:rsidRPr="00563B84">
        <w:trPr>
          <w:trHeight w:hRule="exact" w:val="298"/>
          <w:jc w:val="center"/>
        </w:trPr>
        <w:tc>
          <w:tcPr>
            <w:tcW w:w="245" w:type="dxa"/>
            <w:shd w:val="clear" w:color="auto" w:fill="FFFFFF"/>
          </w:tcPr>
          <w:p w:rsidR="009D3270" w:rsidRPr="00563B84" w:rsidRDefault="009D3270" w:rsidP="00563B84">
            <w:pPr>
              <w:pStyle w:val="ac"/>
              <w:rPr>
                <w:rFonts w:ascii="Times New Roman" w:hAnsi="Times New Roman" w:cs="Times New Roman"/>
                <w:sz w:val="16"/>
                <w:szCs w:val="16"/>
              </w:rPr>
            </w:pPr>
          </w:p>
        </w:tc>
        <w:tc>
          <w:tcPr>
            <w:tcW w:w="6072" w:type="dxa"/>
            <w:gridSpan w:val="2"/>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 5-дневной учебной неделе)</w:t>
            </w:r>
          </w:p>
        </w:tc>
        <w:tc>
          <w:tcPr>
            <w:tcW w:w="850"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139"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710" w:type="dxa"/>
            <w:shd w:val="clear" w:color="auto" w:fill="FFFFFF"/>
          </w:tcPr>
          <w:p w:rsidR="009D3270" w:rsidRPr="00563B84" w:rsidRDefault="009D3270" w:rsidP="00563B84">
            <w:pPr>
              <w:pStyle w:val="ac"/>
              <w:rPr>
                <w:rFonts w:ascii="Times New Roman" w:hAnsi="Times New Roman" w:cs="Times New Roman"/>
                <w:sz w:val="16"/>
                <w:szCs w:val="16"/>
              </w:rPr>
            </w:pPr>
          </w:p>
        </w:tc>
        <w:tc>
          <w:tcPr>
            <w:tcW w:w="850"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869" w:type="dxa"/>
            <w:tcBorders>
              <w:left w:val="single" w:sz="4" w:space="0" w:color="auto"/>
              <w:righ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r>
      <w:tr w:rsidR="009D3270" w:rsidRPr="00563B84">
        <w:trPr>
          <w:trHeight w:hRule="exact" w:val="360"/>
          <w:jc w:val="center"/>
        </w:trPr>
        <w:tc>
          <w:tcPr>
            <w:tcW w:w="245" w:type="dxa"/>
            <w:shd w:val="clear" w:color="auto" w:fill="FFFFFF"/>
          </w:tcPr>
          <w:p w:rsidR="009D3270" w:rsidRPr="00563B84" w:rsidRDefault="009D3270" w:rsidP="00563B84">
            <w:pPr>
              <w:pStyle w:val="ac"/>
              <w:rPr>
                <w:rFonts w:ascii="Times New Roman" w:hAnsi="Times New Roman" w:cs="Times New Roman"/>
                <w:sz w:val="16"/>
                <w:szCs w:val="16"/>
              </w:rPr>
            </w:pPr>
          </w:p>
        </w:tc>
        <w:tc>
          <w:tcPr>
            <w:tcW w:w="6072" w:type="dxa"/>
            <w:gridSpan w:val="2"/>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Коррекционно-развивающая область</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204</w:t>
            </w:r>
          </w:p>
        </w:tc>
        <w:tc>
          <w:tcPr>
            <w:tcW w:w="849" w:type="dxa"/>
            <w:gridSpan w:val="2"/>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204</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204</w:t>
            </w:r>
          </w:p>
        </w:tc>
        <w:tc>
          <w:tcPr>
            <w:tcW w:w="869" w:type="dxa"/>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612</w:t>
            </w:r>
          </w:p>
        </w:tc>
      </w:tr>
      <w:tr w:rsidR="009D3270" w:rsidRPr="00563B84">
        <w:trPr>
          <w:trHeight w:hRule="exact" w:val="298"/>
          <w:jc w:val="center"/>
        </w:trPr>
        <w:tc>
          <w:tcPr>
            <w:tcW w:w="245" w:type="dxa"/>
            <w:shd w:val="clear" w:color="auto" w:fill="FFFFFF"/>
          </w:tcPr>
          <w:p w:rsidR="009D3270" w:rsidRPr="00563B84" w:rsidRDefault="009D3270" w:rsidP="00563B84">
            <w:pPr>
              <w:pStyle w:val="ac"/>
              <w:rPr>
                <w:rFonts w:ascii="Times New Roman" w:hAnsi="Times New Roman" w:cs="Times New Roman"/>
                <w:sz w:val="16"/>
                <w:szCs w:val="16"/>
              </w:rPr>
            </w:pPr>
          </w:p>
        </w:tc>
        <w:tc>
          <w:tcPr>
            <w:tcW w:w="6072" w:type="dxa"/>
            <w:gridSpan w:val="2"/>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(коррекционные занятия)</w:t>
            </w:r>
          </w:p>
        </w:tc>
        <w:tc>
          <w:tcPr>
            <w:tcW w:w="850"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139"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710" w:type="dxa"/>
            <w:shd w:val="clear" w:color="auto" w:fill="FFFFFF"/>
          </w:tcPr>
          <w:p w:rsidR="009D3270" w:rsidRPr="00563B84" w:rsidRDefault="009D3270" w:rsidP="00563B84">
            <w:pPr>
              <w:pStyle w:val="ac"/>
              <w:rPr>
                <w:rFonts w:ascii="Times New Roman" w:hAnsi="Times New Roman" w:cs="Times New Roman"/>
                <w:sz w:val="16"/>
                <w:szCs w:val="16"/>
              </w:rPr>
            </w:pPr>
          </w:p>
        </w:tc>
        <w:tc>
          <w:tcPr>
            <w:tcW w:w="850"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869" w:type="dxa"/>
            <w:tcBorders>
              <w:left w:val="single" w:sz="4" w:space="0" w:color="auto"/>
              <w:righ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r>
      <w:tr w:rsidR="009D3270" w:rsidRPr="00563B84">
        <w:trPr>
          <w:trHeight w:hRule="exact" w:val="576"/>
          <w:jc w:val="center"/>
        </w:trPr>
        <w:tc>
          <w:tcPr>
            <w:tcW w:w="245" w:type="dxa"/>
            <w:shd w:val="clear" w:color="auto" w:fill="FFFFFF"/>
          </w:tcPr>
          <w:p w:rsidR="009D3270" w:rsidRPr="00563B84" w:rsidRDefault="009D3270" w:rsidP="00563B84">
            <w:pPr>
              <w:pStyle w:val="ac"/>
              <w:rPr>
                <w:rFonts w:ascii="Times New Roman" w:hAnsi="Times New Roman" w:cs="Times New Roman"/>
                <w:sz w:val="16"/>
                <w:szCs w:val="16"/>
              </w:rPr>
            </w:pPr>
          </w:p>
        </w:tc>
        <w:tc>
          <w:tcPr>
            <w:tcW w:w="6072" w:type="dxa"/>
            <w:gridSpan w:val="2"/>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Внеурочная деятельность:</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136</w:t>
            </w:r>
          </w:p>
        </w:tc>
        <w:tc>
          <w:tcPr>
            <w:tcW w:w="849" w:type="dxa"/>
            <w:gridSpan w:val="2"/>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136</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136</w:t>
            </w:r>
          </w:p>
        </w:tc>
        <w:tc>
          <w:tcPr>
            <w:tcW w:w="869"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408</w:t>
            </w:r>
          </w:p>
        </w:tc>
      </w:tr>
      <w:tr w:rsidR="009D3270" w:rsidRPr="00563B84">
        <w:trPr>
          <w:trHeight w:hRule="exact" w:val="528"/>
          <w:jc w:val="center"/>
        </w:trPr>
        <w:tc>
          <w:tcPr>
            <w:tcW w:w="245" w:type="dxa"/>
            <w:shd w:val="clear" w:color="auto" w:fill="FFFFFF"/>
          </w:tcPr>
          <w:p w:rsidR="009D3270" w:rsidRPr="00563B84" w:rsidRDefault="009D3270" w:rsidP="00563B84">
            <w:pPr>
              <w:pStyle w:val="ac"/>
              <w:rPr>
                <w:rFonts w:ascii="Times New Roman" w:hAnsi="Times New Roman" w:cs="Times New Roman"/>
                <w:sz w:val="16"/>
                <w:szCs w:val="16"/>
              </w:rPr>
            </w:pPr>
          </w:p>
        </w:tc>
        <w:tc>
          <w:tcPr>
            <w:tcW w:w="6072" w:type="dxa"/>
            <w:gridSpan w:val="2"/>
            <w:tcBorders>
              <w:top w:val="single" w:sz="4" w:space="0" w:color="auto"/>
              <w:left w:val="single" w:sz="4" w:space="0" w:color="auto"/>
              <w:bottom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Всего к финансированию</w:t>
            </w:r>
          </w:p>
        </w:tc>
        <w:tc>
          <w:tcPr>
            <w:tcW w:w="850" w:type="dxa"/>
            <w:tcBorders>
              <w:top w:val="single" w:sz="4" w:space="0" w:color="auto"/>
              <w:left w:val="single" w:sz="4" w:space="0" w:color="auto"/>
              <w:bottom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1496</w:t>
            </w:r>
          </w:p>
        </w:tc>
        <w:tc>
          <w:tcPr>
            <w:tcW w:w="849" w:type="dxa"/>
            <w:gridSpan w:val="2"/>
            <w:tcBorders>
              <w:top w:val="single" w:sz="4" w:space="0" w:color="auto"/>
              <w:left w:val="single" w:sz="4" w:space="0" w:color="auto"/>
              <w:bottom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1496</w:t>
            </w:r>
          </w:p>
        </w:tc>
        <w:tc>
          <w:tcPr>
            <w:tcW w:w="850" w:type="dxa"/>
            <w:tcBorders>
              <w:top w:val="single" w:sz="4" w:space="0" w:color="auto"/>
              <w:left w:val="single" w:sz="4" w:space="0" w:color="auto"/>
              <w:bottom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1496</w:t>
            </w:r>
          </w:p>
        </w:tc>
        <w:tc>
          <w:tcPr>
            <w:tcW w:w="869" w:type="dxa"/>
            <w:tcBorders>
              <w:top w:val="single" w:sz="4" w:space="0" w:color="auto"/>
              <w:left w:val="single" w:sz="4" w:space="0" w:color="auto"/>
              <w:bottom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4488</w:t>
            </w:r>
          </w:p>
        </w:tc>
      </w:tr>
    </w:tbl>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tbl>
      <w:tblPr>
        <w:tblOverlap w:val="never"/>
        <w:tblW w:w="0" w:type="auto"/>
        <w:jc w:val="center"/>
        <w:tblLayout w:type="fixed"/>
        <w:tblCellMar>
          <w:left w:w="10" w:type="dxa"/>
          <w:right w:w="10" w:type="dxa"/>
        </w:tblCellMar>
        <w:tblLook w:val="04A0"/>
      </w:tblPr>
      <w:tblGrid>
        <w:gridCol w:w="2112"/>
        <w:gridCol w:w="3821"/>
        <w:gridCol w:w="854"/>
        <w:gridCol w:w="850"/>
        <w:gridCol w:w="850"/>
        <w:gridCol w:w="1157"/>
      </w:tblGrid>
      <w:tr w:rsidR="009D3270" w:rsidRPr="00563B84">
        <w:trPr>
          <w:trHeight w:hRule="exact" w:val="1301"/>
          <w:jc w:val="center"/>
        </w:trPr>
        <w:tc>
          <w:tcPr>
            <w:tcW w:w="9644" w:type="dxa"/>
            <w:gridSpan w:val="6"/>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Примерный недельный учебный план образования обучающихся с умственной отсталостью (интеллектуальными</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нарушениями):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lang w:val="en-US" w:eastAsia="en-US" w:bidi="en-US"/>
              </w:rPr>
              <w:t xml:space="preserve">X-XII </w:t>
            </w:r>
            <w:r w:rsidRPr="00563B84">
              <w:rPr>
                <w:rFonts w:ascii="Times New Roman" w:hAnsi="Times New Roman" w:cs="Times New Roman"/>
                <w:sz w:val="16"/>
                <w:szCs w:val="16"/>
              </w:rPr>
              <w:t>классы</w:t>
            </w:r>
          </w:p>
        </w:tc>
      </w:tr>
      <w:tr w:rsidR="009D3270" w:rsidRPr="00563B84">
        <w:trPr>
          <w:trHeight w:hRule="exact" w:val="331"/>
          <w:jc w:val="center"/>
        </w:trPr>
        <w:tc>
          <w:tcPr>
            <w:tcW w:w="2112"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proofErr w:type="spellStart"/>
            <w:r w:rsidRPr="00563B84">
              <w:rPr>
                <w:rFonts w:ascii="Times New Roman" w:hAnsi="Times New Roman" w:cs="Times New Roman"/>
                <w:sz w:val="16"/>
                <w:szCs w:val="16"/>
              </w:rPr>
              <w:t>Образователь</w:t>
            </w:r>
            <w:proofErr w:type="spellEnd"/>
          </w:p>
        </w:tc>
        <w:tc>
          <w:tcPr>
            <w:tcW w:w="3821"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Классы</w:t>
            </w:r>
          </w:p>
        </w:tc>
        <w:tc>
          <w:tcPr>
            <w:tcW w:w="3711" w:type="dxa"/>
            <w:gridSpan w:val="4"/>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Количество часов в год</w:t>
            </w:r>
          </w:p>
        </w:tc>
      </w:tr>
      <w:tr w:rsidR="009D3270" w:rsidRPr="00563B84">
        <w:trPr>
          <w:trHeight w:hRule="exact" w:val="638"/>
          <w:jc w:val="center"/>
        </w:trPr>
        <w:tc>
          <w:tcPr>
            <w:tcW w:w="2112"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proofErr w:type="spellStart"/>
            <w:r w:rsidRPr="00563B84">
              <w:rPr>
                <w:rFonts w:ascii="Times New Roman" w:hAnsi="Times New Roman" w:cs="Times New Roman"/>
                <w:sz w:val="16"/>
                <w:szCs w:val="16"/>
              </w:rPr>
              <w:t>ные</w:t>
            </w:r>
            <w:proofErr w:type="spellEnd"/>
            <w:r w:rsidRPr="00563B84">
              <w:rPr>
                <w:rFonts w:ascii="Times New Roman" w:hAnsi="Times New Roman" w:cs="Times New Roman"/>
                <w:sz w:val="16"/>
                <w:szCs w:val="16"/>
              </w:rPr>
              <w:t xml:space="preserve"> области</w:t>
            </w:r>
          </w:p>
        </w:tc>
        <w:tc>
          <w:tcPr>
            <w:tcW w:w="3821"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Учебные предметы</w:t>
            </w:r>
          </w:p>
        </w:tc>
        <w:tc>
          <w:tcPr>
            <w:tcW w:w="854"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X</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XI</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XII</w:t>
            </w:r>
          </w:p>
        </w:tc>
        <w:tc>
          <w:tcPr>
            <w:tcW w:w="1157"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Всего</w:t>
            </w:r>
          </w:p>
        </w:tc>
      </w:tr>
      <w:tr w:rsidR="009D3270" w:rsidRPr="00563B84">
        <w:trPr>
          <w:trHeight w:hRule="exact" w:val="586"/>
          <w:jc w:val="center"/>
        </w:trPr>
        <w:tc>
          <w:tcPr>
            <w:tcW w:w="5933" w:type="dxa"/>
            <w:gridSpan w:val="2"/>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Обязательная часть</w:t>
            </w:r>
          </w:p>
        </w:tc>
        <w:tc>
          <w:tcPr>
            <w:tcW w:w="854" w:type="dxa"/>
            <w:tcBorders>
              <w:top w:val="single" w:sz="4" w:space="0" w:color="auto"/>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850" w:type="dxa"/>
            <w:tcBorders>
              <w:top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850" w:type="dxa"/>
            <w:tcBorders>
              <w:top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1157" w:type="dxa"/>
            <w:tcBorders>
              <w:top w:val="single" w:sz="4" w:space="0" w:color="auto"/>
              <w:righ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r>
      <w:tr w:rsidR="009D3270" w:rsidRPr="00563B84">
        <w:trPr>
          <w:trHeight w:hRule="exact" w:val="350"/>
          <w:jc w:val="center"/>
        </w:trPr>
        <w:tc>
          <w:tcPr>
            <w:tcW w:w="2112"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 Язык и</w:t>
            </w:r>
          </w:p>
        </w:tc>
        <w:tc>
          <w:tcPr>
            <w:tcW w:w="3821"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1.1.Русский язык</w:t>
            </w:r>
          </w:p>
        </w:tc>
        <w:tc>
          <w:tcPr>
            <w:tcW w:w="854"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1157" w:type="dxa"/>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w:t>
            </w:r>
          </w:p>
        </w:tc>
      </w:tr>
      <w:tr w:rsidR="009D3270" w:rsidRPr="00563B84">
        <w:trPr>
          <w:trHeight w:hRule="exact" w:val="624"/>
          <w:jc w:val="center"/>
        </w:trPr>
        <w:tc>
          <w:tcPr>
            <w:tcW w:w="2112"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речевая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практика</w:t>
            </w:r>
          </w:p>
        </w:tc>
        <w:tc>
          <w:tcPr>
            <w:tcW w:w="3821"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1.2. Литературное чтение</w:t>
            </w:r>
          </w:p>
        </w:tc>
        <w:tc>
          <w:tcPr>
            <w:tcW w:w="854"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850"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850" w:type="dxa"/>
            <w:tcBorders>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1157" w:type="dxa"/>
            <w:tcBorders>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8</w:t>
            </w:r>
          </w:p>
        </w:tc>
      </w:tr>
      <w:tr w:rsidR="009D3270" w:rsidRPr="00563B84">
        <w:trPr>
          <w:trHeight w:hRule="exact" w:val="331"/>
          <w:jc w:val="center"/>
        </w:trPr>
        <w:tc>
          <w:tcPr>
            <w:tcW w:w="2112"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 Математика</w:t>
            </w:r>
          </w:p>
        </w:tc>
        <w:tc>
          <w:tcPr>
            <w:tcW w:w="3821"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2.1. Математика</w:t>
            </w:r>
          </w:p>
        </w:tc>
        <w:tc>
          <w:tcPr>
            <w:tcW w:w="854"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1157" w:type="dxa"/>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w:t>
            </w:r>
          </w:p>
        </w:tc>
      </w:tr>
      <w:tr w:rsidR="009D3270" w:rsidRPr="00563B84">
        <w:trPr>
          <w:trHeight w:hRule="exact" w:val="326"/>
          <w:jc w:val="center"/>
        </w:trPr>
        <w:tc>
          <w:tcPr>
            <w:tcW w:w="2112"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3821" w:type="dxa"/>
            <w:tcBorders>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2.2. Информатика</w:t>
            </w:r>
          </w:p>
        </w:tc>
        <w:tc>
          <w:tcPr>
            <w:tcW w:w="854"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w:t>
            </w:r>
          </w:p>
        </w:tc>
        <w:tc>
          <w:tcPr>
            <w:tcW w:w="850"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w:t>
            </w:r>
          </w:p>
        </w:tc>
        <w:tc>
          <w:tcPr>
            <w:tcW w:w="850"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w:t>
            </w:r>
          </w:p>
        </w:tc>
        <w:tc>
          <w:tcPr>
            <w:tcW w:w="1157" w:type="dxa"/>
            <w:tcBorders>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r>
      <w:tr w:rsidR="009D3270" w:rsidRPr="00563B84">
        <w:trPr>
          <w:trHeight w:hRule="exact" w:val="336"/>
          <w:jc w:val="center"/>
        </w:trPr>
        <w:tc>
          <w:tcPr>
            <w:tcW w:w="2112"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lastRenderedPageBreak/>
              <w:t>4. Человек</w:t>
            </w:r>
          </w:p>
        </w:tc>
        <w:tc>
          <w:tcPr>
            <w:tcW w:w="3821"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4.2. Основы социальной</w:t>
            </w:r>
          </w:p>
        </w:tc>
        <w:tc>
          <w:tcPr>
            <w:tcW w:w="854"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1157" w:type="dxa"/>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w:t>
            </w:r>
          </w:p>
        </w:tc>
      </w:tr>
      <w:tr w:rsidR="009D3270" w:rsidRPr="00563B84">
        <w:trPr>
          <w:trHeight w:hRule="exact" w:val="312"/>
          <w:jc w:val="center"/>
        </w:trPr>
        <w:tc>
          <w:tcPr>
            <w:tcW w:w="2112"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3821" w:type="dxa"/>
            <w:tcBorders>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жизни</w:t>
            </w:r>
          </w:p>
        </w:tc>
        <w:tc>
          <w:tcPr>
            <w:tcW w:w="854"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w:t>
            </w:r>
          </w:p>
        </w:tc>
        <w:tc>
          <w:tcPr>
            <w:tcW w:w="850"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w:t>
            </w:r>
          </w:p>
        </w:tc>
        <w:tc>
          <w:tcPr>
            <w:tcW w:w="850" w:type="dxa"/>
            <w:tcBorders>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1157" w:type="dxa"/>
            <w:tcBorders>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w:t>
            </w:r>
          </w:p>
        </w:tc>
      </w:tr>
      <w:tr w:rsidR="009D3270" w:rsidRPr="00563B84">
        <w:trPr>
          <w:trHeight w:hRule="exact" w:val="648"/>
          <w:jc w:val="center"/>
        </w:trPr>
        <w:tc>
          <w:tcPr>
            <w:tcW w:w="2112" w:type="dxa"/>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3821" w:type="dxa"/>
            <w:tcBorders>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Обществоведение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Этика</w:t>
            </w:r>
          </w:p>
        </w:tc>
        <w:tc>
          <w:tcPr>
            <w:tcW w:w="854" w:type="dxa"/>
            <w:tcBorders>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850" w:type="dxa"/>
            <w:tcBorders>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850" w:type="dxa"/>
            <w:tcBorders>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1157" w:type="dxa"/>
            <w:tcBorders>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w:t>
            </w:r>
          </w:p>
        </w:tc>
      </w:tr>
      <w:tr w:rsidR="009D3270" w:rsidRPr="00563B84">
        <w:trPr>
          <w:trHeight w:hRule="exact" w:val="658"/>
          <w:jc w:val="center"/>
        </w:trPr>
        <w:tc>
          <w:tcPr>
            <w:tcW w:w="2112"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 Физическая культура</w:t>
            </w:r>
          </w:p>
        </w:tc>
        <w:tc>
          <w:tcPr>
            <w:tcW w:w="3821"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6.1. Физическая культура</w:t>
            </w:r>
          </w:p>
        </w:tc>
        <w:tc>
          <w:tcPr>
            <w:tcW w:w="854"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1157"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9</w:t>
            </w:r>
          </w:p>
        </w:tc>
      </w:tr>
      <w:tr w:rsidR="009D3270" w:rsidRPr="00563B84">
        <w:trPr>
          <w:trHeight w:hRule="exact" w:val="331"/>
          <w:jc w:val="center"/>
        </w:trPr>
        <w:tc>
          <w:tcPr>
            <w:tcW w:w="2112"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7. Технологии</w:t>
            </w:r>
          </w:p>
        </w:tc>
        <w:tc>
          <w:tcPr>
            <w:tcW w:w="3821"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7.1. Профильный труд</w:t>
            </w:r>
          </w:p>
        </w:tc>
        <w:tc>
          <w:tcPr>
            <w:tcW w:w="854"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15</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15</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15</w:t>
            </w:r>
          </w:p>
        </w:tc>
        <w:tc>
          <w:tcPr>
            <w:tcW w:w="1157" w:type="dxa"/>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45</w:t>
            </w:r>
          </w:p>
        </w:tc>
      </w:tr>
      <w:tr w:rsidR="009D3270" w:rsidRPr="00563B84">
        <w:trPr>
          <w:trHeight w:hRule="exact" w:val="331"/>
          <w:jc w:val="center"/>
        </w:trPr>
        <w:tc>
          <w:tcPr>
            <w:tcW w:w="2112"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Итого</w:t>
            </w:r>
          </w:p>
        </w:tc>
        <w:tc>
          <w:tcPr>
            <w:tcW w:w="3821" w:type="dxa"/>
            <w:tcBorders>
              <w:top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854"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31</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31</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31</w:t>
            </w:r>
          </w:p>
        </w:tc>
        <w:tc>
          <w:tcPr>
            <w:tcW w:w="1157" w:type="dxa"/>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93</w:t>
            </w:r>
          </w:p>
        </w:tc>
      </w:tr>
      <w:tr w:rsidR="009D3270" w:rsidRPr="00563B84">
        <w:trPr>
          <w:trHeight w:hRule="exact" w:val="653"/>
          <w:jc w:val="center"/>
        </w:trPr>
        <w:tc>
          <w:tcPr>
            <w:tcW w:w="5933" w:type="dxa"/>
            <w:gridSpan w:val="2"/>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Часть</w:t>
            </w:r>
            <w:r w:rsidRPr="00563B84">
              <w:rPr>
                <w:rFonts w:ascii="Times New Roman" w:hAnsi="Times New Roman" w:cs="Times New Roman"/>
                <w:sz w:val="16"/>
                <w:szCs w:val="16"/>
              </w:rPr>
              <w:t xml:space="preserve">, </w:t>
            </w:r>
            <w:r w:rsidRPr="00563B84">
              <w:rPr>
                <w:rStyle w:val="25"/>
                <w:rFonts w:eastAsia="Arial Unicode MS"/>
                <w:sz w:val="16"/>
                <w:szCs w:val="16"/>
              </w:rPr>
              <w:t>формируемая участниками образовательных отношений</w:t>
            </w:r>
          </w:p>
        </w:tc>
        <w:tc>
          <w:tcPr>
            <w:tcW w:w="854"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1157"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9</w:t>
            </w:r>
          </w:p>
        </w:tc>
      </w:tr>
      <w:tr w:rsidR="009D3270" w:rsidRPr="00563B84">
        <w:trPr>
          <w:trHeight w:hRule="exact" w:val="653"/>
          <w:jc w:val="center"/>
        </w:trPr>
        <w:tc>
          <w:tcPr>
            <w:tcW w:w="5933" w:type="dxa"/>
            <w:gridSpan w:val="2"/>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Максимально допустимая годовая нагрузка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 5-дневной учебной неделе)</w:t>
            </w:r>
          </w:p>
        </w:tc>
        <w:tc>
          <w:tcPr>
            <w:tcW w:w="854"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34</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34</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34</w:t>
            </w:r>
          </w:p>
        </w:tc>
        <w:tc>
          <w:tcPr>
            <w:tcW w:w="1157" w:type="dxa"/>
            <w:tcBorders>
              <w:top w:val="single" w:sz="4" w:space="0" w:color="auto"/>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tc>
      </w:tr>
      <w:tr w:rsidR="009D3270" w:rsidRPr="00563B84">
        <w:trPr>
          <w:trHeight w:hRule="exact" w:val="658"/>
          <w:jc w:val="center"/>
        </w:trPr>
        <w:tc>
          <w:tcPr>
            <w:tcW w:w="5933" w:type="dxa"/>
            <w:gridSpan w:val="2"/>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Коррекционно-развивающая область (кор</w:t>
            </w:r>
            <w:r w:rsidRPr="00563B84">
              <w:rPr>
                <w:rFonts w:ascii="Times New Roman" w:hAnsi="Times New Roman" w:cs="Times New Roman"/>
                <w:sz w:val="16"/>
                <w:szCs w:val="16"/>
              </w:rPr>
              <w:softHyphen/>
              <w:t>рекционные занятия)</w:t>
            </w:r>
          </w:p>
        </w:tc>
        <w:tc>
          <w:tcPr>
            <w:tcW w:w="854"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w:t>
            </w:r>
          </w:p>
        </w:tc>
        <w:tc>
          <w:tcPr>
            <w:tcW w:w="1157" w:type="dxa"/>
            <w:tcBorders>
              <w:top w:val="single" w:sz="4" w:space="0" w:color="auto"/>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18</w:t>
            </w:r>
          </w:p>
        </w:tc>
      </w:tr>
      <w:tr w:rsidR="009D3270" w:rsidRPr="00563B84">
        <w:trPr>
          <w:trHeight w:hRule="exact" w:val="576"/>
          <w:jc w:val="center"/>
        </w:trPr>
        <w:tc>
          <w:tcPr>
            <w:tcW w:w="5933" w:type="dxa"/>
            <w:gridSpan w:val="2"/>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Внеурочная деятельность:</w:t>
            </w:r>
          </w:p>
        </w:tc>
        <w:tc>
          <w:tcPr>
            <w:tcW w:w="854"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w:t>
            </w:r>
          </w:p>
        </w:tc>
        <w:tc>
          <w:tcPr>
            <w:tcW w:w="1157" w:type="dxa"/>
            <w:tcBorders>
              <w:top w:val="single" w:sz="4" w:space="0" w:color="auto"/>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12</w:t>
            </w:r>
          </w:p>
        </w:tc>
      </w:tr>
      <w:tr w:rsidR="009D3270" w:rsidRPr="00563B84">
        <w:trPr>
          <w:trHeight w:hRule="exact" w:val="341"/>
          <w:jc w:val="center"/>
        </w:trPr>
        <w:tc>
          <w:tcPr>
            <w:tcW w:w="5933" w:type="dxa"/>
            <w:gridSpan w:val="2"/>
            <w:tcBorders>
              <w:top w:val="single" w:sz="4" w:space="0" w:color="auto"/>
              <w:left w:val="single" w:sz="4" w:space="0" w:color="auto"/>
              <w:bottom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Всего к финансированию</w:t>
            </w:r>
          </w:p>
        </w:tc>
        <w:tc>
          <w:tcPr>
            <w:tcW w:w="854" w:type="dxa"/>
            <w:tcBorders>
              <w:top w:val="single" w:sz="4" w:space="0" w:color="auto"/>
              <w:left w:val="single" w:sz="4" w:space="0" w:color="auto"/>
              <w:bottom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44</w:t>
            </w:r>
          </w:p>
        </w:tc>
        <w:tc>
          <w:tcPr>
            <w:tcW w:w="850" w:type="dxa"/>
            <w:tcBorders>
              <w:top w:val="single" w:sz="4" w:space="0" w:color="auto"/>
              <w:left w:val="single" w:sz="4" w:space="0" w:color="auto"/>
              <w:bottom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44</w:t>
            </w:r>
          </w:p>
        </w:tc>
        <w:tc>
          <w:tcPr>
            <w:tcW w:w="850" w:type="dxa"/>
            <w:tcBorders>
              <w:top w:val="single" w:sz="4" w:space="0" w:color="auto"/>
              <w:left w:val="single" w:sz="4" w:space="0" w:color="auto"/>
              <w:bottom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44</w:t>
            </w:r>
          </w:p>
        </w:tc>
        <w:tc>
          <w:tcPr>
            <w:tcW w:w="1157" w:type="dxa"/>
            <w:tcBorders>
              <w:top w:val="single" w:sz="4" w:space="0" w:color="auto"/>
              <w:left w:val="single" w:sz="4" w:space="0" w:color="auto"/>
              <w:bottom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132</w:t>
            </w:r>
          </w:p>
        </w:tc>
      </w:tr>
    </w:tbl>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Условия реализации адаптированной основной общеобразовательной программы образования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 легкой умственной отсталостью (интеллектуальными нарушениями)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Кадровые условия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Кадровое обеспечение</w:t>
      </w:r>
      <w:r w:rsidRPr="00563B84">
        <w:rPr>
          <w:rFonts w:ascii="Times New Roman" w:hAnsi="Times New Roman" w:cs="Times New Roman"/>
          <w:sz w:val="16"/>
          <w:szCs w:val="16"/>
        </w:rPr>
        <w:t xml:space="preserve"> - характеристика необходимой квалификации кадров педагогов, а также кадров, осуществляющих медико-психологическое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сопровождение ребёнка с умственной отсталостью (интеллектуальными нарушениями) в системе школьного образования.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Организация, реализующая АООП для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 умственной отсталостью (интеллектуальными нарушениями), должна быть укомпле</w:t>
      </w:r>
      <w:r w:rsidRPr="00563B84">
        <w:rPr>
          <w:rFonts w:ascii="Times New Roman" w:hAnsi="Times New Roman" w:cs="Times New Roman"/>
          <w:sz w:val="16"/>
          <w:szCs w:val="16"/>
        </w:rPr>
        <w:softHyphen/>
        <w:t>ктована педагогическими, руководящими и иными работниками, имеющими профессиональную подготовку соответствующего уровня и направленности.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Уровень квалификации работников Организации, реализующей АООП, для каждой</w:t>
      </w:r>
      <w:r w:rsidRPr="00563B84">
        <w:rPr>
          <w:rFonts w:ascii="Times New Roman" w:hAnsi="Times New Roman" w:cs="Times New Roman"/>
          <w:sz w:val="16"/>
          <w:szCs w:val="16"/>
        </w:rPr>
        <w:tab/>
        <w:t>занимаемой</w:t>
      </w:r>
      <w:r w:rsidRPr="00563B84">
        <w:rPr>
          <w:rFonts w:ascii="Times New Roman" w:hAnsi="Times New Roman" w:cs="Times New Roman"/>
          <w:sz w:val="16"/>
          <w:szCs w:val="16"/>
        </w:rPr>
        <w:tab/>
        <w:t>должности должен</w:t>
      </w:r>
      <w:r w:rsidRPr="00563B84">
        <w:rPr>
          <w:rFonts w:ascii="Times New Roman" w:hAnsi="Times New Roman" w:cs="Times New Roman"/>
          <w:sz w:val="16"/>
          <w:szCs w:val="16"/>
        </w:rPr>
        <w:tab/>
        <w:t>соответствовать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квалификационным характеристикам по соответствующей должности, а для педагогических</w:t>
      </w:r>
      <w:r w:rsidRPr="00563B84">
        <w:rPr>
          <w:rFonts w:ascii="Times New Roman" w:hAnsi="Times New Roman" w:cs="Times New Roman"/>
          <w:sz w:val="16"/>
          <w:szCs w:val="16"/>
        </w:rPr>
        <w:tab/>
        <w:t>работников</w:t>
      </w:r>
      <w:r w:rsidRPr="00563B84">
        <w:rPr>
          <w:rFonts w:ascii="Times New Roman" w:hAnsi="Times New Roman" w:cs="Times New Roman"/>
          <w:sz w:val="16"/>
          <w:szCs w:val="16"/>
        </w:rPr>
        <w:tab/>
        <w:t>государственной или</w:t>
      </w:r>
      <w:r w:rsidRPr="00563B84">
        <w:rPr>
          <w:rFonts w:ascii="Times New Roman" w:hAnsi="Times New Roman" w:cs="Times New Roman"/>
          <w:sz w:val="16"/>
          <w:szCs w:val="16"/>
        </w:rPr>
        <w:tab/>
        <w:t>муниципальной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образовательной организации — также квалификационной категории.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Организация обеспечивает работникам возможность повышения профессиональной квалификации через профессиональную подготовку или курсы повышения квалификации; ведения методической работы; применения, обобщения и распространения опыта использования совре</w:t>
      </w:r>
      <w:r w:rsidRPr="00563B84">
        <w:rPr>
          <w:rFonts w:ascii="Times New Roman" w:hAnsi="Times New Roman" w:cs="Times New Roman"/>
          <w:sz w:val="16"/>
          <w:szCs w:val="16"/>
        </w:rPr>
        <w:softHyphen/>
        <w:t>менных образовательных технологий обучающихся с умственной отстало</w:t>
      </w:r>
      <w:r w:rsidRPr="00563B84">
        <w:rPr>
          <w:rFonts w:ascii="Times New Roman" w:hAnsi="Times New Roman" w:cs="Times New Roman"/>
          <w:sz w:val="16"/>
          <w:szCs w:val="16"/>
        </w:rPr>
        <w:softHyphen/>
        <w:t>стью (интеллектуальными нарушениями).</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В реализации АООП для обучающихся с умственной отсталостью (ин</w:t>
      </w:r>
      <w:r w:rsidRPr="00563B84">
        <w:rPr>
          <w:rFonts w:ascii="Times New Roman" w:hAnsi="Times New Roman" w:cs="Times New Roman"/>
          <w:sz w:val="16"/>
          <w:szCs w:val="16"/>
        </w:rPr>
        <w:softHyphen/>
        <w:t>теллектуальными нарушениями) в отдельных образовательных организациях, отдельных классах и группах принимают участие следующие специалисты: учителя-дефектологи, воспитатели, учителя-логопеды, педагоги-психологи, специалисты по физической культуре и адаптивной физической культуре, учитель технологии (труда), учитель музыки (музыкальный работник), соци</w:t>
      </w:r>
      <w:r w:rsidRPr="00563B84">
        <w:rPr>
          <w:rFonts w:ascii="Times New Roman" w:hAnsi="Times New Roman" w:cs="Times New Roman"/>
          <w:sz w:val="16"/>
          <w:szCs w:val="16"/>
        </w:rPr>
        <w:softHyphen/>
        <w:t>альные педагоги, педагоги дополнительного образования, медицинские работники, в том числе специалист по лечебной физкультуре.</w:t>
      </w:r>
      <w:proofErr w:type="gramEnd"/>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Учитель-дефектолог</w:t>
      </w:r>
      <w:r w:rsidRPr="00563B84">
        <w:rPr>
          <w:rFonts w:ascii="Times New Roman" w:hAnsi="Times New Roman" w:cs="Times New Roman"/>
          <w:sz w:val="16"/>
          <w:szCs w:val="16"/>
        </w:rPr>
        <w:t xml:space="preserve"> должен иметь высшее профессиональное образование по одному из вариантов программ подготовки: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w:t>
      </w:r>
      <w:r w:rsidRPr="00563B84">
        <w:rPr>
          <w:rFonts w:ascii="Times New Roman" w:hAnsi="Times New Roman" w:cs="Times New Roman"/>
          <w:sz w:val="16"/>
          <w:szCs w:val="16"/>
        </w:rPr>
        <w:tab/>
        <w:t xml:space="preserve">по направлению «Специальное (дефектологическое) образование» по образовательным программам подготовки </w:t>
      </w:r>
      <w:proofErr w:type="spellStart"/>
      <w:r w:rsidRPr="00563B84">
        <w:rPr>
          <w:rFonts w:ascii="Times New Roman" w:hAnsi="Times New Roman" w:cs="Times New Roman"/>
          <w:sz w:val="16"/>
          <w:szCs w:val="16"/>
        </w:rPr>
        <w:t>олигофренопедагога</w:t>
      </w:r>
      <w:proofErr w:type="spellEnd"/>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б)</w:t>
      </w:r>
      <w:r w:rsidRPr="00563B84">
        <w:rPr>
          <w:rFonts w:ascii="Times New Roman" w:hAnsi="Times New Roman" w:cs="Times New Roman"/>
          <w:sz w:val="16"/>
          <w:szCs w:val="16"/>
        </w:rPr>
        <w:tab/>
        <w:t xml:space="preserve">по направлению «Педагогика» по образовательным программам подготовки </w:t>
      </w:r>
      <w:proofErr w:type="spellStart"/>
      <w:r w:rsidRPr="00563B84">
        <w:rPr>
          <w:rFonts w:ascii="Times New Roman" w:hAnsi="Times New Roman" w:cs="Times New Roman"/>
          <w:sz w:val="16"/>
          <w:szCs w:val="16"/>
        </w:rPr>
        <w:t>олигофренопедагога</w:t>
      </w:r>
      <w:proofErr w:type="spellEnd"/>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w:t>
      </w:r>
      <w:r w:rsidRPr="00563B84">
        <w:rPr>
          <w:rFonts w:ascii="Times New Roman" w:hAnsi="Times New Roman" w:cs="Times New Roman"/>
          <w:sz w:val="16"/>
          <w:szCs w:val="16"/>
        </w:rPr>
        <w:tab/>
        <w:t>по специальности «Олигофренопедагогика» или по специальностям «Тифлопедагогика», «Сурдопедагогика», «Логопедия» при прохождении переподготовки в области олигофренопедагогики;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г)</w:t>
      </w:r>
      <w:r w:rsidRPr="00563B84">
        <w:rPr>
          <w:rFonts w:ascii="Times New Roman" w:hAnsi="Times New Roman" w:cs="Times New Roman"/>
          <w:sz w:val="16"/>
          <w:szCs w:val="16"/>
        </w:rPr>
        <w:tab/>
        <w:t>по педагогическим специальностям или по направлениям («Педагогическое образование», «Психолого-педагогическое образование») с обязательным прохождением профессиональной переподготовки в области олигофренопедагогики.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Воспитатели</w:t>
      </w:r>
      <w:r w:rsidRPr="00563B84">
        <w:rPr>
          <w:rFonts w:ascii="Times New Roman" w:hAnsi="Times New Roman" w:cs="Times New Roman"/>
          <w:sz w:val="16"/>
          <w:szCs w:val="16"/>
        </w:rPr>
        <w:t xml:space="preserve"> должны иметь высшее или среднее профессиональное образование по одному из вариантов программ подготовки: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w:t>
      </w:r>
      <w:r w:rsidRPr="00563B84">
        <w:rPr>
          <w:rFonts w:ascii="Times New Roman" w:hAnsi="Times New Roman" w:cs="Times New Roman"/>
          <w:sz w:val="16"/>
          <w:szCs w:val="16"/>
        </w:rPr>
        <w:tab/>
        <w:t>по специальности «Специальная педагогика в специальных (коррекционных) образовательных учреждениях» или «Специальное дошкольное образование»;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б)</w:t>
      </w:r>
      <w:r w:rsidRPr="00563B84">
        <w:rPr>
          <w:rFonts w:ascii="Times New Roman" w:hAnsi="Times New Roman" w:cs="Times New Roman"/>
          <w:sz w:val="16"/>
          <w:szCs w:val="16"/>
        </w:rPr>
        <w:tab/>
        <w:t xml:space="preserve">по направлению «Специальное (дефектологическое) образование» по образовательным программам подготовки </w:t>
      </w:r>
      <w:proofErr w:type="spellStart"/>
      <w:r w:rsidRPr="00563B84">
        <w:rPr>
          <w:rFonts w:ascii="Times New Roman" w:hAnsi="Times New Roman" w:cs="Times New Roman"/>
          <w:sz w:val="16"/>
          <w:szCs w:val="16"/>
        </w:rPr>
        <w:t>олигофренопедагога</w:t>
      </w:r>
      <w:proofErr w:type="spellEnd"/>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w:t>
      </w:r>
      <w:r w:rsidRPr="00563B84">
        <w:rPr>
          <w:rFonts w:ascii="Times New Roman" w:hAnsi="Times New Roman" w:cs="Times New Roman"/>
          <w:sz w:val="16"/>
          <w:szCs w:val="16"/>
        </w:rPr>
        <w:tab/>
        <w:t xml:space="preserve">по направлению «Педагогика» по образовательным программам подготовки </w:t>
      </w:r>
      <w:proofErr w:type="spellStart"/>
      <w:r w:rsidRPr="00563B84">
        <w:rPr>
          <w:rFonts w:ascii="Times New Roman" w:hAnsi="Times New Roman" w:cs="Times New Roman"/>
          <w:sz w:val="16"/>
          <w:szCs w:val="16"/>
        </w:rPr>
        <w:t>олигофренопедагога</w:t>
      </w:r>
      <w:proofErr w:type="spellEnd"/>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г)</w:t>
      </w:r>
      <w:r w:rsidRPr="00563B84">
        <w:rPr>
          <w:rFonts w:ascii="Times New Roman" w:hAnsi="Times New Roman" w:cs="Times New Roman"/>
          <w:sz w:val="16"/>
          <w:szCs w:val="16"/>
        </w:rPr>
        <w:tab/>
        <w:t>по специальности «Олигофренопедагогика»;</w:t>
      </w:r>
    </w:p>
    <w:p w:rsidR="009D3270" w:rsidRPr="00563B84" w:rsidRDefault="00F22F3E" w:rsidP="00563B84">
      <w:pPr>
        <w:pStyle w:val="ac"/>
        <w:rPr>
          <w:rFonts w:ascii="Times New Roman" w:hAnsi="Times New Roman" w:cs="Times New Roman"/>
          <w:sz w:val="16"/>
          <w:szCs w:val="16"/>
        </w:rPr>
      </w:pPr>
      <w:proofErr w:type="spellStart"/>
      <w:r w:rsidRPr="00563B84">
        <w:rPr>
          <w:rFonts w:ascii="Times New Roman" w:hAnsi="Times New Roman" w:cs="Times New Roman"/>
          <w:sz w:val="16"/>
          <w:szCs w:val="16"/>
        </w:rPr>
        <w:t>д</w:t>
      </w:r>
      <w:proofErr w:type="spellEnd"/>
      <w:r w:rsidRPr="00563B84">
        <w:rPr>
          <w:rFonts w:ascii="Times New Roman" w:hAnsi="Times New Roman" w:cs="Times New Roman"/>
          <w:sz w:val="16"/>
          <w:szCs w:val="16"/>
        </w:rPr>
        <w:t>)</w:t>
      </w:r>
      <w:r w:rsidRPr="00563B84">
        <w:rPr>
          <w:rFonts w:ascii="Times New Roman" w:hAnsi="Times New Roman" w:cs="Times New Roman"/>
          <w:sz w:val="16"/>
          <w:szCs w:val="16"/>
        </w:rPr>
        <w:tab/>
        <w:t>по другим педагогическим специальностям с обязательным прохождением профессиональной переподготовки или повышением квалификации в области специальной педагогики или специальной психологии, подтвержденной документом о повышении квалификации или дипломом о профессиональной переподготовке.</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Педагог-психолог</w:t>
      </w:r>
      <w:r w:rsidRPr="00563B84">
        <w:rPr>
          <w:rFonts w:ascii="Times New Roman" w:hAnsi="Times New Roman" w:cs="Times New Roman"/>
          <w:sz w:val="16"/>
          <w:szCs w:val="16"/>
        </w:rPr>
        <w:t xml:space="preserve"> должен иметь высшее профессиональное образование по одному из вариантов программ подготовки: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w:t>
      </w:r>
      <w:r w:rsidRPr="00563B84">
        <w:rPr>
          <w:rFonts w:ascii="Times New Roman" w:hAnsi="Times New Roman" w:cs="Times New Roman"/>
          <w:sz w:val="16"/>
          <w:szCs w:val="16"/>
        </w:rPr>
        <w:tab/>
        <w:t>по специальности «Специальная психология»;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б)</w:t>
      </w:r>
      <w:r w:rsidRPr="00563B84">
        <w:rPr>
          <w:rFonts w:ascii="Times New Roman" w:hAnsi="Times New Roman" w:cs="Times New Roman"/>
          <w:sz w:val="16"/>
          <w:szCs w:val="16"/>
        </w:rPr>
        <w:tab/>
        <w:t>по направлению «Педагогика» по образовательным программам подготовки бакалавра или магистра в области психологического сопровождения образования лиц с ОВЗ;</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w:t>
      </w:r>
      <w:r w:rsidRPr="00563B84">
        <w:rPr>
          <w:rFonts w:ascii="Times New Roman" w:hAnsi="Times New Roman" w:cs="Times New Roman"/>
          <w:sz w:val="16"/>
          <w:szCs w:val="16"/>
        </w:rPr>
        <w:tab/>
        <w:t>по направлению «Специальное (дефектологическое) образование» по образовательным программам подготовки бакалавра или магистра в области психологического сопровождения образования лиц с ОВЗ;</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г)</w:t>
      </w:r>
      <w:r w:rsidRPr="00563B84">
        <w:rPr>
          <w:rFonts w:ascii="Times New Roman" w:hAnsi="Times New Roman" w:cs="Times New Roman"/>
          <w:sz w:val="16"/>
          <w:szCs w:val="16"/>
        </w:rPr>
        <w:tab/>
        <w:t xml:space="preserve">по педагогическим и психологическим специальностям или направлениям подготовки психолога с обязательным прохождением </w:t>
      </w:r>
      <w:r w:rsidRPr="00563B84">
        <w:rPr>
          <w:rFonts w:ascii="Times New Roman" w:hAnsi="Times New Roman" w:cs="Times New Roman"/>
          <w:sz w:val="16"/>
          <w:szCs w:val="16"/>
        </w:rPr>
        <w:lastRenderedPageBreak/>
        <w:t>профессиональной переподготовки в области специальной психологии.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 любом варианте профессиональной подготовки педагог-психолог должен обязательно пройти переподготовку или курсы повышения квали</w:t>
      </w:r>
      <w:r w:rsidRPr="00563B84">
        <w:rPr>
          <w:rFonts w:ascii="Times New Roman" w:hAnsi="Times New Roman" w:cs="Times New Roman"/>
          <w:sz w:val="16"/>
          <w:szCs w:val="16"/>
        </w:rPr>
        <w:softHyphen/>
        <w:t>фикации в области олигофренопедагогики или психологии лиц с умственной отсталостью (интеллектуальными нарушениями), подтвержденные документом установленного образца.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Учитель-логопед</w:t>
      </w:r>
      <w:r w:rsidRPr="00563B84">
        <w:rPr>
          <w:rFonts w:ascii="Times New Roman" w:hAnsi="Times New Roman" w:cs="Times New Roman"/>
          <w:sz w:val="16"/>
          <w:szCs w:val="16"/>
        </w:rPr>
        <w:t xml:space="preserve"> должен иметь высшее профессиональное образование по одному из вариантов программ подготовки: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w:t>
      </w:r>
      <w:r w:rsidRPr="00563B84">
        <w:rPr>
          <w:rFonts w:ascii="Times New Roman" w:hAnsi="Times New Roman" w:cs="Times New Roman"/>
          <w:sz w:val="16"/>
          <w:szCs w:val="16"/>
        </w:rPr>
        <w:tab/>
        <w:t>по специальности: «Логопедия»;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б)</w:t>
      </w:r>
      <w:r w:rsidRPr="00563B84">
        <w:rPr>
          <w:rFonts w:ascii="Times New Roman" w:hAnsi="Times New Roman" w:cs="Times New Roman"/>
          <w:sz w:val="16"/>
          <w:szCs w:val="16"/>
        </w:rPr>
        <w:tab/>
        <w:t>по направлению «Специальное (дефектологическое) образование» по образовательным программам подготовки бакалавра или магистра в области логопедии;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w:t>
      </w:r>
      <w:r w:rsidRPr="00563B84">
        <w:rPr>
          <w:rFonts w:ascii="Times New Roman" w:hAnsi="Times New Roman" w:cs="Times New Roman"/>
          <w:sz w:val="16"/>
          <w:szCs w:val="16"/>
        </w:rPr>
        <w:tab/>
        <w:t>по педагогическим специальностям или по направлениям («Педаго</w:t>
      </w:r>
      <w:r w:rsidRPr="00563B84">
        <w:rPr>
          <w:rFonts w:ascii="Times New Roman" w:hAnsi="Times New Roman" w:cs="Times New Roman"/>
          <w:sz w:val="16"/>
          <w:szCs w:val="16"/>
        </w:rPr>
        <w:softHyphen/>
        <w:t>гическое образование», «Психолого-педагогическое образование») с обяза</w:t>
      </w:r>
      <w:r w:rsidRPr="00563B84">
        <w:rPr>
          <w:rFonts w:ascii="Times New Roman" w:hAnsi="Times New Roman" w:cs="Times New Roman"/>
          <w:sz w:val="16"/>
          <w:szCs w:val="16"/>
        </w:rPr>
        <w:softHyphen/>
        <w:t>тельным прохождением профессиональной переподготовки в области логопедии.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 любом варианте профессиональной подготовки учитель-логопед должен обязательно пройти переподготовку или курсы повышения квалифи</w:t>
      </w:r>
      <w:r w:rsidRPr="00563B84">
        <w:rPr>
          <w:rFonts w:ascii="Times New Roman" w:hAnsi="Times New Roman" w:cs="Times New Roman"/>
          <w:sz w:val="16"/>
          <w:szCs w:val="16"/>
        </w:rPr>
        <w:softHyphen/>
        <w:t>кации в области олигофренопедагогики или психологии лиц с умственной от</w:t>
      </w:r>
      <w:r w:rsidRPr="00563B84">
        <w:rPr>
          <w:rFonts w:ascii="Times New Roman" w:hAnsi="Times New Roman" w:cs="Times New Roman"/>
          <w:sz w:val="16"/>
          <w:szCs w:val="16"/>
        </w:rPr>
        <w:softHyphen/>
        <w:t>сталостью (интеллектуальными нарушениями), подтвержденные документом установленного образца.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Учитель физической культуры</w:t>
      </w:r>
      <w:r w:rsidRPr="00563B84">
        <w:rPr>
          <w:rFonts w:ascii="Times New Roman" w:hAnsi="Times New Roman" w:cs="Times New Roman"/>
          <w:sz w:val="16"/>
          <w:szCs w:val="16"/>
        </w:rPr>
        <w:t xml:space="preserve"> должен иметь высшее или среднее про</w:t>
      </w:r>
      <w:r w:rsidRPr="00563B84">
        <w:rPr>
          <w:rFonts w:ascii="Times New Roman" w:hAnsi="Times New Roman" w:cs="Times New Roman"/>
          <w:sz w:val="16"/>
          <w:szCs w:val="16"/>
        </w:rPr>
        <w:softHyphen/>
        <w:t>фессиональное образование по одному из вариантов программ подготовки: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w:t>
      </w:r>
      <w:r w:rsidRPr="00563B84">
        <w:rPr>
          <w:rFonts w:ascii="Times New Roman" w:hAnsi="Times New Roman" w:cs="Times New Roman"/>
          <w:sz w:val="16"/>
          <w:szCs w:val="16"/>
        </w:rPr>
        <w:tab/>
        <w:t>высшее профессиональное образование в области физкультуры и спорта без предъявления требований к стажу работы;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б)</w:t>
      </w:r>
      <w:r w:rsidRPr="00563B84">
        <w:rPr>
          <w:rFonts w:ascii="Times New Roman" w:hAnsi="Times New Roman" w:cs="Times New Roman"/>
          <w:sz w:val="16"/>
          <w:szCs w:val="16"/>
        </w:rPr>
        <w:tab/>
        <w:t>высшее профессиональное образование и дополнительное профессиональное образование в области физкультуры и спорта без предъявления требований к стажу работы;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w:t>
      </w:r>
      <w:r w:rsidRPr="00563B84">
        <w:rPr>
          <w:rFonts w:ascii="Times New Roman" w:hAnsi="Times New Roman" w:cs="Times New Roman"/>
          <w:sz w:val="16"/>
          <w:szCs w:val="16"/>
        </w:rPr>
        <w:tab/>
        <w:t>среднее профессиональное образование и стаж работы в области физкультуры и спорта не менее 2 лет.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 любом варианте профессиональной подготовки учитель должен обязательно пройти переподготовку или курсы повышения квалификации в области олигофренопедагогики, подтвержденные документом установлен</w:t>
      </w:r>
      <w:r w:rsidRPr="00563B84">
        <w:rPr>
          <w:rFonts w:ascii="Times New Roman" w:hAnsi="Times New Roman" w:cs="Times New Roman"/>
          <w:sz w:val="16"/>
          <w:szCs w:val="16"/>
        </w:rPr>
        <w:softHyphen/>
        <w:t>ного образца.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Учитель технологии (труда)</w:t>
      </w:r>
      <w:r w:rsidRPr="00563B84">
        <w:rPr>
          <w:rFonts w:ascii="Times New Roman" w:hAnsi="Times New Roman" w:cs="Times New Roman"/>
          <w:sz w:val="16"/>
          <w:szCs w:val="16"/>
        </w:rPr>
        <w:t xml:space="preserve"> должен иметь высшее или среднее профессиональное образование по одному из видов профильного труда с обязательным прохождением переподготовки или курсов повышения ква</w:t>
      </w:r>
      <w:r w:rsidRPr="00563B84">
        <w:rPr>
          <w:rFonts w:ascii="Times New Roman" w:hAnsi="Times New Roman" w:cs="Times New Roman"/>
          <w:sz w:val="16"/>
          <w:szCs w:val="16"/>
        </w:rPr>
        <w:softHyphen/>
        <w:t>лификации в области олигофренопедагогики, подтвержденных документом установленного образца.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Учитель музыки (музыкальный руководитель)</w:t>
      </w:r>
      <w:r w:rsidRPr="00563B84">
        <w:rPr>
          <w:rFonts w:ascii="Times New Roman" w:hAnsi="Times New Roman" w:cs="Times New Roman"/>
          <w:sz w:val="16"/>
          <w:szCs w:val="16"/>
        </w:rPr>
        <w:t xml:space="preserve"> должен иметь высшее или среднее профессиональное образование по укрупненной группе специальностей «Образование и педагогика» (направление «Педагогическое образование», «Педагогика» или специальности (профили) в области музыкального образования) без предъявления требований к стажу работы.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 любом варианте профессиональной подготовки учитель должен обязательно пройти переподготовку или курсы повышения квалификации в области олигофренопедагогики, подтвержденные документом установленного образца.</w:t>
      </w:r>
    </w:p>
    <w:p w:rsidR="009D3270" w:rsidRPr="00563B84" w:rsidRDefault="00F22F3E" w:rsidP="00563B84">
      <w:pPr>
        <w:pStyle w:val="ac"/>
        <w:rPr>
          <w:rFonts w:ascii="Times New Roman" w:hAnsi="Times New Roman" w:cs="Times New Roman"/>
          <w:sz w:val="16"/>
          <w:szCs w:val="16"/>
        </w:rPr>
      </w:pPr>
      <w:proofErr w:type="gramStart"/>
      <w:r w:rsidRPr="00563B84">
        <w:rPr>
          <w:rStyle w:val="25"/>
          <w:rFonts w:eastAsia="Arial Unicode MS"/>
          <w:sz w:val="16"/>
          <w:szCs w:val="16"/>
        </w:rPr>
        <w:t>Педагог дополнительного образования должен иметь</w:t>
      </w:r>
      <w:r w:rsidRPr="00563B84">
        <w:rPr>
          <w:rFonts w:ascii="Times New Roman" w:hAnsi="Times New Roman" w:cs="Times New Roman"/>
          <w:sz w:val="16"/>
          <w:szCs w:val="16"/>
        </w:rPr>
        <w:t xml:space="preserve"> высшее профес</w:t>
      </w:r>
      <w:r w:rsidRPr="00563B84">
        <w:rPr>
          <w:rFonts w:ascii="Times New Roman" w:hAnsi="Times New Roman" w:cs="Times New Roman"/>
          <w:sz w:val="16"/>
          <w:szCs w:val="16"/>
        </w:rPr>
        <w:softHyphen/>
        <w:t>сиональное образование или среднее профессиональное образование в облас</w:t>
      </w:r>
      <w:r w:rsidRPr="00563B84">
        <w:rPr>
          <w:rFonts w:ascii="Times New Roman" w:hAnsi="Times New Roman" w:cs="Times New Roman"/>
          <w:sz w:val="16"/>
          <w:szCs w:val="16"/>
        </w:rPr>
        <w:softHyphen/>
        <w:t>ти, соответствующей профилю кружка, секции, студии, клубного и иного дет</w:t>
      </w:r>
      <w:r w:rsidRPr="00563B84">
        <w:rPr>
          <w:rFonts w:ascii="Times New Roman" w:hAnsi="Times New Roman" w:cs="Times New Roman"/>
          <w:sz w:val="16"/>
          <w:szCs w:val="16"/>
        </w:rPr>
        <w:softHyphen/>
        <w:t>ского объединения без предъявления требований к стажу работы; либо выс</w:t>
      </w:r>
      <w:r w:rsidRPr="00563B84">
        <w:rPr>
          <w:rFonts w:ascii="Times New Roman" w:hAnsi="Times New Roman" w:cs="Times New Roman"/>
          <w:sz w:val="16"/>
          <w:szCs w:val="16"/>
        </w:rPr>
        <w:softHyphen/>
        <w:t>шее профессиональное образование или среднее профессиональное образова</w:t>
      </w:r>
      <w:r w:rsidRPr="00563B84">
        <w:rPr>
          <w:rFonts w:ascii="Times New Roman" w:hAnsi="Times New Roman" w:cs="Times New Roman"/>
          <w:sz w:val="16"/>
          <w:szCs w:val="16"/>
        </w:rPr>
        <w:softHyphen/>
        <w:t>ние и дополнительное профессиональное образование по направлению «Об</w:t>
      </w:r>
      <w:r w:rsidRPr="00563B84">
        <w:rPr>
          <w:rFonts w:ascii="Times New Roman" w:hAnsi="Times New Roman" w:cs="Times New Roman"/>
          <w:sz w:val="16"/>
          <w:szCs w:val="16"/>
        </w:rPr>
        <w:softHyphen/>
        <w:t>разование и педагогика» без предъявления требований к стажу работы.</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 получении образования обучающимися с умственной отсталостью (интеллектуальными нарушениями) по АООП совместно с другими обучающимися должны быть соблюдены следующие требования к уровню и направленности подготовки специалистов:</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 xml:space="preserve">Педагогические работники - </w:t>
      </w:r>
      <w:r w:rsidRPr="00563B84">
        <w:rPr>
          <w:rStyle w:val="25"/>
          <w:rFonts w:eastAsia="Arial Unicode MS"/>
          <w:sz w:val="16"/>
          <w:szCs w:val="16"/>
        </w:rPr>
        <w:t>учитель-логопед., учитель музыки, учи</w:t>
      </w:r>
      <w:r w:rsidRPr="00563B84">
        <w:rPr>
          <w:rStyle w:val="25"/>
          <w:rFonts w:eastAsia="Arial Unicode MS"/>
          <w:sz w:val="16"/>
          <w:szCs w:val="16"/>
        </w:rPr>
        <w:softHyphen/>
        <w:t>тель рисования, учитель физической культуры (адаптивной физической куль</w:t>
      </w:r>
      <w:r w:rsidRPr="00563B84">
        <w:rPr>
          <w:rStyle w:val="25"/>
          <w:rFonts w:eastAsia="Arial Unicode MS"/>
          <w:sz w:val="16"/>
          <w:szCs w:val="16"/>
        </w:rPr>
        <w:softHyphen/>
        <w:t>туры), учитель труда, воспитатель, педагог-психолог, социальный педагог, педагог дополнительного образования</w:t>
      </w:r>
      <w:r w:rsidRPr="00563B84">
        <w:rPr>
          <w:rFonts w:ascii="Times New Roman" w:hAnsi="Times New Roman" w:cs="Times New Roman"/>
          <w:sz w:val="16"/>
          <w:szCs w:val="16"/>
        </w:rPr>
        <w:t xml:space="preserve"> должны иметь наряду со средним или высшим профессиональным педагогическим образованием по соответству</w:t>
      </w:r>
      <w:r w:rsidRPr="00563B84">
        <w:rPr>
          <w:rFonts w:ascii="Times New Roman" w:hAnsi="Times New Roman" w:cs="Times New Roman"/>
          <w:sz w:val="16"/>
          <w:szCs w:val="16"/>
        </w:rPr>
        <w:softHyphen/>
        <w:t>ющему занимаемой должности направлению (профилю, квалификации) под</w:t>
      </w:r>
      <w:r w:rsidRPr="00563B84">
        <w:rPr>
          <w:rFonts w:ascii="Times New Roman" w:hAnsi="Times New Roman" w:cs="Times New Roman"/>
          <w:sz w:val="16"/>
          <w:szCs w:val="16"/>
        </w:rPr>
        <w:softHyphen/>
        <w:t>готовки документ о повышении квалификации, установленного образца в области инклюзивного образования.</w:t>
      </w:r>
      <w:proofErr w:type="gramEnd"/>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Учитель-дефектолог</w:t>
      </w:r>
      <w:r w:rsidRPr="00563B84">
        <w:rPr>
          <w:rFonts w:ascii="Times New Roman" w:hAnsi="Times New Roman" w:cs="Times New Roman"/>
          <w:sz w:val="16"/>
          <w:szCs w:val="16"/>
        </w:rPr>
        <w:t xml:space="preserve"> должен иметь высшее профессиональное педа</w:t>
      </w:r>
      <w:r w:rsidRPr="00563B84">
        <w:rPr>
          <w:rFonts w:ascii="Times New Roman" w:hAnsi="Times New Roman" w:cs="Times New Roman"/>
          <w:sz w:val="16"/>
          <w:szCs w:val="16"/>
        </w:rPr>
        <w:softHyphen/>
        <w:t>гогическое образование по одному из вариантов подготовки (</w:t>
      </w:r>
      <w:proofErr w:type="gramStart"/>
      <w:r w:rsidRPr="00563B84">
        <w:rPr>
          <w:rFonts w:ascii="Times New Roman" w:hAnsi="Times New Roman" w:cs="Times New Roman"/>
          <w:sz w:val="16"/>
          <w:szCs w:val="16"/>
        </w:rPr>
        <w:t>см</w:t>
      </w:r>
      <w:proofErr w:type="gramEnd"/>
      <w:r w:rsidRPr="00563B84">
        <w:rPr>
          <w:rFonts w:ascii="Times New Roman" w:hAnsi="Times New Roman" w:cs="Times New Roman"/>
          <w:sz w:val="16"/>
          <w:szCs w:val="16"/>
        </w:rPr>
        <w:t>. выше) и документ о повышении квалификации, установленного образца в области инклюзивного образования.</w:t>
      </w:r>
    </w:p>
    <w:p w:rsidR="009D3270" w:rsidRPr="00563B84" w:rsidRDefault="00F22F3E" w:rsidP="00563B84">
      <w:pPr>
        <w:pStyle w:val="ac"/>
        <w:rPr>
          <w:rFonts w:ascii="Times New Roman" w:hAnsi="Times New Roman" w:cs="Times New Roman"/>
          <w:sz w:val="16"/>
          <w:szCs w:val="16"/>
        </w:rPr>
      </w:pPr>
      <w:proofErr w:type="spellStart"/>
      <w:r w:rsidRPr="00563B84">
        <w:rPr>
          <w:rStyle w:val="25"/>
          <w:rFonts w:eastAsia="Arial Unicode MS"/>
          <w:sz w:val="16"/>
          <w:szCs w:val="16"/>
        </w:rPr>
        <w:t>Тьютор</w:t>
      </w:r>
      <w:proofErr w:type="spellEnd"/>
      <w:r w:rsidRPr="00563B84">
        <w:rPr>
          <w:rFonts w:ascii="Times New Roman" w:hAnsi="Times New Roman" w:cs="Times New Roman"/>
          <w:sz w:val="16"/>
          <w:szCs w:val="16"/>
        </w:rPr>
        <w:t xml:space="preserve"> (постоянное или временное подключение) должен иметь высшее профессиональное педагогическое образование и диплом установленного образца о профессиональной переподготовке по соответствующей программе.</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Ассистент (помощник)</w:t>
      </w:r>
      <w:r w:rsidRPr="00563B84">
        <w:rPr>
          <w:rStyle w:val="25"/>
          <w:rFonts w:eastAsia="Arial Unicode MS"/>
          <w:sz w:val="16"/>
          <w:szCs w:val="16"/>
          <w:vertAlign w:val="superscript"/>
        </w:rPr>
        <w:t>9</w:t>
      </w:r>
      <w:r w:rsidRPr="00563B84">
        <w:rPr>
          <w:rFonts w:ascii="Times New Roman" w:hAnsi="Times New Roman" w:cs="Times New Roman"/>
          <w:sz w:val="16"/>
          <w:szCs w:val="16"/>
        </w:rPr>
        <w:t xml:space="preserve"> должен иметь образование не ниже среднего общего и пройти соответствующую программу подготовки.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Организация имеет право включать в штатное расписание специалистов по информационно-технической поддержке реализации АООП, имеющих соответствующую квалификацию.</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Медицинские работники, включенные в процесс сопровождения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(врач-психиатр, невролог, педиатр), должны иметь высшее профессиональное образование, соответствующее занимаемой должности. </w:t>
      </w:r>
      <w:r w:rsidRPr="00563B84">
        <w:rPr>
          <w:rFonts w:ascii="Times New Roman" w:hAnsi="Times New Roman" w:cs="Times New Roman"/>
          <w:sz w:val="16"/>
          <w:szCs w:val="16"/>
          <w:vertAlign w:val="superscript"/>
        </w:rPr>
        <w:footnoteReference w:id="7"/>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При необходимости ОО может использовать сетевые формы реализации образовательных программ, которые позволят привлечь специалистов (педагогов, медицинских работников) других организаций к работе с обучающимися с умственной отсталостью (интеллектуальными нарушениями) для удовлетворения их особых образовательных потребнос</w:t>
      </w:r>
      <w:r w:rsidRPr="00563B84">
        <w:rPr>
          <w:rFonts w:ascii="Times New Roman" w:hAnsi="Times New Roman" w:cs="Times New Roman"/>
          <w:sz w:val="16"/>
          <w:szCs w:val="16"/>
        </w:rPr>
        <w:softHyphen/>
        <w:t>тей.</w:t>
      </w:r>
      <w:proofErr w:type="gramEnd"/>
    </w:p>
    <w:p w:rsidR="009D3270" w:rsidRPr="00563B84" w:rsidRDefault="00F22F3E" w:rsidP="00563B84">
      <w:pPr>
        <w:pStyle w:val="ac"/>
        <w:rPr>
          <w:rFonts w:ascii="Times New Roman" w:hAnsi="Times New Roman" w:cs="Times New Roman"/>
          <w:sz w:val="16"/>
          <w:szCs w:val="16"/>
        </w:rPr>
      </w:pPr>
      <w:bookmarkStart w:id="164" w:name="bookmark164"/>
      <w:r w:rsidRPr="00563B84">
        <w:rPr>
          <w:rFonts w:ascii="Times New Roman" w:hAnsi="Times New Roman" w:cs="Times New Roman"/>
          <w:sz w:val="16"/>
          <w:szCs w:val="16"/>
        </w:rPr>
        <w:t>Финансовые условия реализации</w:t>
      </w:r>
      <w:r w:rsidRPr="00563B84">
        <w:rPr>
          <w:rFonts w:ascii="Times New Roman" w:hAnsi="Times New Roman" w:cs="Times New Roman"/>
          <w:sz w:val="16"/>
          <w:szCs w:val="16"/>
        </w:rPr>
        <w:br/>
        <w:t>адаптированной основной общеобразовательной программы</w:t>
      </w:r>
      <w:bookmarkEnd w:id="164"/>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Финансовое обеспечение государственных гарантий на получение обучающимися с умственной отсталостью (интеллектуальными нарушениями) общедоступного и бесплатного образования за счет средств соответствующих бюджетов бюджетной системы Российской Федерации в государственных, муниципальных и частных организациях осуществляется на основе нормативов, определяемых органами государственной власти субъектов Российской Федерации, обеспечивающих реализацию АООП в соответствии со Стандартом.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Финансовые условия реализации АООП должны: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обеспечивать государственные гарантии прав обучающихся с умственной отсталостью (интеллектуальными нарушениями) на получение бесплатного общедоступного образования, включая внеурочную деятельность;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обеспечивать организации возможность исполнения требований Стандарта;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обеспечивать реализацию обязательной части АООП и части, формируемой участниками образовательных отношений с учетом особых образовательных потребностей обучающихся;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отражать структуру и объем расходов, необходимых для реализации АООП и достижения планируемых результатов, а также механизм их формирования.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Финансирование реализации АООП должно осуществляться в объеме определяемых органами государственной власти </w:t>
      </w:r>
      <w:proofErr w:type="gramStart"/>
      <w:r w:rsidRPr="00563B84">
        <w:rPr>
          <w:rFonts w:ascii="Times New Roman" w:hAnsi="Times New Roman" w:cs="Times New Roman"/>
          <w:sz w:val="16"/>
          <w:szCs w:val="16"/>
        </w:rPr>
        <w:t>субъектов Российской Федерации нормативов обеспечения государственных гарантий реализации прав</w:t>
      </w:r>
      <w:proofErr w:type="gramEnd"/>
      <w:r w:rsidRPr="00563B84">
        <w:rPr>
          <w:rFonts w:ascii="Times New Roman" w:hAnsi="Times New Roman" w:cs="Times New Roman"/>
          <w:sz w:val="16"/>
          <w:szCs w:val="16"/>
        </w:rPr>
        <w:t xml:space="preserve"> на получение общедоступного и бесплатного общего образования. Указанные нормативы определяются в соответствии со Стандартом: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специальными условиями получения образования (кадровыми, материально-техническими);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расходами на оплату труда работников, реализующих АООП; расходами на средства обучения и воспитания, коррекции (компенсации) нарушений развития, включающими расходные и дидактические материалы, оборудование, инвентарь, электронные ресурсы, оплату услуг связи, в том числе расходами, связанными с подключением к информационно-телекоммуникационной сети «Интернет»;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расходами, связанными с дополнительным профессиональным образованием руководящих и педагогических работников по профилю их </w:t>
      </w:r>
      <w:r w:rsidRPr="00563B84">
        <w:rPr>
          <w:rFonts w:ascii="Times New Roman" w:hAnsi="Times New Roman" w:cs="Times New Roman"/>
          <w:sz w:val="16"/>
          <w:szCs w:val="16"/>
        </w:rPr>
        <w:lastRenderedPageBreak/>
        <w:t>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иными расходами, связанными с реализацией и обеспечением реализации АООП, в том числе с круглосуточным пребыванием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 ОВЗ в организации.</w:t>
      </w:r>
    </w:p>
    <w:p w:rsidR="009D3270" w:rsidRPr="00563B84" w:rsidRDefault="00F22F3E" w:rsidP="00563B84">
      <w:pPr>
        <w:pStyle w:val="ac"/>
        <w:rPr>
          <w:rFonts w:ascii="Times New Roman" w:hAnsi="Times New Roman" w:cs="Times New Roman"/>
          <w:sz w:val="16"/>
          <w:szCs w:val="16"/>
        </w:rPr>
      </w:pPr>
      <w:bookmarkStart w:id="165" w:name="bookmark165"/>
      <w:r w:rsidRPr="00563B84">
        <w:rPr>
          <w:rFonts w:ascii="Times New Roman" w:hAnsi="Times New Roman" w:cs="Times New Roman"/>
          <w:sz w:val="16"/>
          <w:szCs w:val="16"/>
        </w:rPr>
        <w:t>Материально-технические условия реализации</w:t>
      </w:r>
      <w:r w:rsidRPr="00563B84">
        <w:rPr>
          <w:rFonts w:ascii="Times New Roman" w:hAnsi="Times New Roman" w:cs="Times New Roman"/>
          <w:sz w:val="16"/>
          <w:szCs w:val="16"/>
        </w:rPr>
        <w:br/>
        <w:t>адаптированной основной общеобразовательной программы</w:t>
      </w:r>
      <w:bookmarkEnd w:id="165"/>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Материально-техническое обеспечение - это общие характеристики инфраструктуры организации, включая параметры </w:t>
      </w:r>
      <w:proofErr w:type="spellStart"/>
      <w:r w:rsidRPr="00563B84">
        <w:rPr>
          <w:rFonts w:ascii="Times New Roman" w:hAnsi="Times New Roman" w:cs="Times New Roman"/>
          <w:sz w:val="16"/>
          <w:szCs w:val="16"/>
        </w:rPr>
        <w:t>информационно</w:t>
      </w:r>
      <w:r w:rsidRPr="00563B84">
        <w:rPr>
          <w:rFonts w:ascii="Times New Roman" w:hAnsi="Times New Roman" w:cs="Times New Roman"/>
          <w:sz w:val="16"/>
          <w:szCs w:val="16"/>
        </w:rPr>
        <w:softHyphen/>
        <w:t>образовательной</w:t>
      </w:r>
      <w:proofErr w:type="spellEnd"/>
      <w:r w:rsidRPr="00563B84">
        <w:rPr>
          <w:rFonts w:ascii="Times New Roman" w:hAnsi="Times New Roman" w:cs="Times New Roman"/>
          <w:sz w:val="16"/>
          <w:szCs w:val="16"/>
        </w:rPr>
        <w:t xml:space="preserve"> среды.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Материально-технические условия реализации АООП должны обеспечивать возможность достижения обучающимися установленных Стандартом требований к результатам освоения АООП.</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Материально-техническая база реализации АООП для обучающихся с умственной отсталостью (интеллектуальными нарушениями) должна соот</w:t>
      </w:r>
      <w:r w:rsidRPr="00563B84">
        <w:rPr>
          <w:rFonts w:ascii="Times New Roman" w:hAnsi="Times New Roman" w:cs="Times New Roman"/>
          <w:sz w:val="16"/>
          <w:szCs w:val="16"/>
        </w:rPr>
        <w:softHyphen/>
        <w:t xml:space="preserve">ветствовать действующим санитарным и противопожарным нормам, нормам охраны труда работников образовательных организаций, предъявляемым </w:t>
      </w:r>
      <w:proofErr w:type="gramStart"/>
      <w:r w:rsidRPr="00563B84">
        <w:rPr>
          <w:rFonts w:ascii="Times New Roman" w:hAnsi="Times New Roman" w:cs="Times New Roman"/>
          <w:sz w:val="16"/>
          <w:szCs w:val="16"/>
        </w:rPr>
        <w:t>к</w:t>
      </w:r>
      <w:proofErr w:type="gramEnd"/>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участку (территории) организации (площадь, инсоляция, освещение, размещение, необходимый набор зон для обеспечения образовательной и хозяйственной деятельности организации и их оборудование);</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зданию организации (высота и архитектура здания, необходимый набор и размещение помещений для осуществления образовательного процесса, их площадь, освещенность, расположение и размеры рабочих, игровых зон и зон для индивидуальных занятий в учебных кабинетах организации, для активной деятельности, сна и отдыха, структура которых должна обеспечивать возможность для организации урочной и внеурочной учебной деятельности);</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помещениям зала для проведения занятий по ритмике; помещениям для осуществления образовательного и </w:t>
      </w:r>
      <w:proofErr w:type="spellStart"/>
      <w:r w:rsidRPr="00563B84">
        <w:rPr>
          <w:rFonts w:ascii="Times New Roman" w:hAnsi="Times New Roman" w:cs="Times New Roman"/>
          <w:sz w:val="16"/>
          <w:szCs w:val="16"/>
        </w:rPr>
        <w:t>коррекционно</w:t>
      </w:r>
      <w:r w:rsidRPr="00563B84">
        <w:rPr>
          <w:rFonts w:ascii="Times New Roman" w:hAnsi="Times New Roman" w:cs="Times New Roman"/>
          <w:sz w:val="16"/>
          <w:szCs w:val="16"/>
        </w:rPr>
        <w:softHyphen/>
        <w:t>развивающего</w:t>
      </w:r>
      <w:proofErr w:type="spellEnd"/>
      <w:r w:rsidRPr="00563B84">
        <w:rPr>
          <w:rFonts w:ascii="Times New Roman" w:hAnsi="Times New Roman" w:cs="Times New Roman"/>
          <w:sz w:val="16"/>
          <w:szCs w:val="16"/>
        </w:rPr>
        <w:t xml:space="preserve"> процессов: классам, кабинетам учителя-логопеда, учителя-де</w:t>
      </w:r>
      <w:r w:rsidRPr="00563B84">
        <w:rPr>
          <w:rFonts w:ascii="Times New Roman" w:hAnsi="Times New Roman" w:cs="Times New Roman"/>
          <w:sz w:val="16"/>
          <w:szCs w:val="16"/>
        </w:rPr>
        <w:softHyphen/>
        <w:t>фектолога, педагога-психолога и др. специалистов, структура которых долж</w:t>
      </w:r>
      <w:r w:rsidRPr="00563B84">
        <w:rPr>
          <w:rFonts w:ascii="Times New Roman" w:hAnsi="Times New Roman" w:cs="Times New Roman"/>
          <w:sz w:val="16"/>
          <w:szCs w:val="16"/>
        </w:rPr>
        <w:softHyphen/>
        <w:t>на обеспечивать возможность для организации разных форм урочной и вне</w:t>
      </w:r>
      <w:r w:rsidRPr="00563B84">
        <w:rPr>
          <w:rFonts w:ascii="Times New Roman" w:hAnsi="Times New Roman" w:cs="Times New Roman"/>
          <w:sz w:val="16"/>
          <w:szCs w:val="16"/>
        </w:rPr>
        <w:softHyphen/>
        <w:t>урочной деятельности;</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трудовым мастерским (размеры</w:t>
      </w:r>
      <w:r w:rsidRPr="00563B84">
        <w:rPr>
          <w:rFonts w:ascii="Times New Roman" w:hAnsi="Times New Roman" w:cs="Times New Roman"/>
          <w:sz w:val="16"/>
          <w:szCs w:val="16"/>
        </w:rPr>
        <w:tab/>
        <w:t>помещения,</w:t>
      </w:r>
      <w:r w:rsidRPr="00563B84">
        <w:rPr>
          <w:rFonts w:ascii="Times New Roman" w:hAnsi="Times New Roman" w:cs="Times New Roman"/>
          <w:sz w:val="16"/>
          <w:szCs w:val="16"/>
        </w:rPr>
        <w:tab/>
        <w:t>необходимое</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оборудование в соответствии с реализуемым профилем (профилями) трудового обучения);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кабинету для проведения уроков «Основы социальной жизни»; туалетам, душевым, коридорам и другим помещениям</w:t>
      </w:r>
      <w:proofErr w:type="gramStart"/>
      <w:r w:rsidRPr="00563B84">
        <w:rPr>
          <w:rFonts w:ascii="Times New Roman" w:hAnsi="Times New Roman" w:cs="Times New Roman"/>
          <w:sz w:val="16"/>
          <w:szCs w:val="16"/>
        </w:rPr>
        <w:t>.</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п</w:t>
      </w:r>
      <w:proofErr w:type="gramEnd"/>
      <w:r w:rsidRPr="00563B84">
        <w:rPr>
          <w:rFonts w:ascii="Times New Roman" w:hAnsi="Times New Roman" w:cs="Times New Roman"/>
          <w:sz w:val="16"/>
          <w:szCs w:val="16"/>
        </w:rPr>
        <w:t xml:space="preserve">омещениям библиотек (площадь, размещение рабочих зон, наличие читального зала, </w:t>
      </w:r>
      <w:proofErr w:type="spellStart"/>
      <w:r w:rsidRPr="00563B84">
        <w:rPr>
          <w:rFonts w:ascii="Times New Roman" w:hAnsi="Times New Roman" w:cs="Times New Roman"/>
          <w:sz w:val="16"/>
          <w:szCs w:val="16"/>
        </w:rPr>
        <w:t>медиатеки</w:t>
      </w:r>
      <w:proofErr w:type="spellEnd"/>
      <w:r w:rsidRPr="00563B84">
        <w:rPr>
          <w:rFonts w:ascii="Times New Roman" w:hAnsi="Times New Roman" w:cs="Times New Roman"/>
          <w:sz w:val="16"/>
          <w:szCs w:val="16"/>
        </w:rPr>
        <w:t>, число читательских мест);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помещениям для питания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а также для хранения и приготовления</w:t>
      </w:r>
      <w:r w:rsidRPr="00563B84">
        <w:rPr>
          <w:rFonts w:ascii="Times New Roman" w:hAnsi="Times New Roman" w:cs="Times New Roman"/>
          <w:sz w:val="16"/>
          <w:szCs w:val="16"/>
        </w:rPr>
        <w:tab/>
        <w:t>пищи, обеспечивающим</w:t>
      </w:r>
      <w:r w:rsidRPr="00563B84">
        <w:rPr>
          <w:rFonts w:ascii="Times New Roman" w:hAnsi="Times New Roman" w:cs="Times New Roman"/>
          <w:sz w:val="16"/>
          <w:szCs w:val="16"/>
        </w:rPr>
        <w:tab/>
        <w:t>возможность</w:t>
      </w:r>
      <w:r w:rsidRPr="00563B84">
        <w:rPr>
          <w:rFonts w:ascii="Times New Roman" w:hAnsi="Times New Roman" w:cs="Times New Roman"/>
          <w:sz w:val="16"/>
          <w:szCs w:val="16"/>
        </w:rPr>
        <w:tab/>
        <w:t>организации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качественного горячего питания, в том числе горячих завтраков;</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помещениям, предназначенным для занятий музыкой, изобразительным искусством, хореографией, моделированием, техническим творчеством, естественнонаучными исследованиями; актовому залу;</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спортивным залам, бассейнам, игровому и спортивному оборудованию; помещениям для медицинского персонала; мебели, офисному оснащению и хозяйственному инвентарю; расходным материалам и канцелярским принадлежностям (бумага для ручного и машинного письма, инструменты письма (в тетрадях и на доске), изобразительного искусства, технологической обработки и конструирования, химические реактивы, носители цифровой информации).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Материально-техническое и информационное оснащение образовательного процесса должно обеспечивать возможность: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проведения экспериментов, в том числе с использованием учебного лабораторного оборудования, вещественных и виртуально-наглядных моделей и коллекций основных математических и естественнонаучных объектов и явлений; цифрового (электронного) и традиционного измерения;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наблюдений (включая наблюдение микрообъектов), определения местонахождения, наглядного представления и анализа данных; использования цифровых планов и карт, спутниковых изображений;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создания материальных объектов, в том числе произведений искусства; создания и использования информации (в том числе запись и обработка изображений и звука, выступления с аудио-, виде</w:t>
      </w:r>
      <w:proofErr w:type="gramStart"/>
      <w:r w:rsidRPr="00563B84">
        <w:rPr>
          <w:rFonts w:ascii="Times New Roman" w:hAnsi="Times New Roman" w:cs="Times New Roman"/>
          <w:sz w:val="16"/>
          <w:szCs w:val="16"/>
        </w:rPr>
        <w:t>о-</w:t>
      </w:r>
      <w:proofErr w:type="gramEnd"/>
      <w:r w:rsidRPr="00563B84">
        <w:rPr>
          <w:rFonts w:ascii="Times New Roman" w:hAnsi="Times New Roman" w:cs="Times New Roman"/>
          <w:sz w:val="16"/>
          <w:szCs w:val="16"/>
        </w:rPr>
        <w:t xml:space="preserve"> и графическим сопровождением, общение в сети «Интернет» и другое);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физического развития, участия в спортивных соревнованиях и играх; планирования учебной деятельности, фиксирования его реализации в целом и отдельных этапов (выступлений, дискуссий, экспериментов);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размещения материалов и работ в информационной среде организации; проведения массовых мероприятий, собраний, представлений; организации отдыха и питания;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исполнения, сочинения и аранжировки музыкальных произведений с применением традиционных инструментов и цифровых технологий;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обработки материалов и информации с использованием технологических инструментов.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Материально-техническое обеспечение реализации АООП должно соответствовать не только общим, но и особым образовательным потребностям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 умственной отсталостью (интеллектуальными нарушениями).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Структура требований к материально-техническим условиям включает требования </w:t>
      </w:r>
      <w:proofErr w:type="gramStart"/>
      <w:r w:rsidRPr="00563B84">
        <w:rPr>
          <w:rFonts w:ascii="Times New Roman" w:hAnsi="Times New Roman" w:cs="Times New Roman"/>
          <w:sz w:val="16"/>
          <w:szCs w:val="16"/>
        </w:rPr>
        <w:t>к</w:t>
      </w:r>
      <w:proofErr w:type="gramEnd"/>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организации пространства, в котором осуществляется реализация АООП;</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организации временного режима обучения;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техническим средствам обучения;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специальным учебникам, рабочим тетрадям, дидактическим материалам, компьютерным инструментам обучения.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Пространство,</w:t>
      </w:r>
      <w:r w:rsidRPr="00563B84">
        <w:rPr>
          <w:rFonts w:ascii="Times New Roman" w:hAnsi="Times New Roman" w:cs="Times New Roman"/>
          <w:sz w:val="16"/>
          <w:szCs w:val="16"/>
        </w:rPr>
        <w:t xml:space="preserve"> в котором осуществляется образование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 умственной отсталостью (интеллектуальными нарушениями), должно соответствовать общим требованиям, предъявляемым к организациям, в области: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соблюдения санитарно-гигиенических норм организации образовательной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обеспечения санитарно-бытовых и социально-бытовых условий;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соблюдения </w:t>
      </w:r>
      <w:proofErr w:type="gramStart"/>
      <w:r w:rsidRPr="00563B84">
        <w:rPr>
          <w:rFonts w:ascii="Times New Roman" w:hAnsi="Times New Roman" w:cs="Times New Roman"/>
          <w:sz w:val="16"/>
          <w:szCs w:val="16"/>
        </w:rPr>
        <w:t>пожарной</w:t>
      </w:r>
      <w:proofErr w:type="gramEnd"/>
      <w:r w:rsidRPr="00563B84">
        <w:rPr>
          <w:rFonts w:ascii="Times New Roman" w:hAnsi="Times New Roman" w:cs="Times New Roman"/>
          <w:sz w:val="16"/>
          <w:szCs w:val="16"/>
        </w:rPr>
        <w:t xml:space="preserve"> и </w:t>
      </w:r>
      <w:proofErr w:type="spellStart"/>
      <w:r w:rsidRPr="00563B84">
        <w:rPr>
          <w:rFonts w:ascii="Times New Roman" w:hAnsi="Times New Roman" w:cs="Times New Roman"/>
          <w:sz w:val="16"/>
          <w:szCs w:val="16"/>
        </w:rPr>
        <w:t>электробезопасности</w:t>
      </w:r>
      <w:proofErr w:type="spellEnd"/>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соблюдения требований охраны труда;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соблюдения своевременных сроков и необходимых объемов текущего и капитального ремонта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Организация обеспечивает отдельные специально оборудованные помещения для проведения занятий с педагогом-дефектологом, педагогом- психологом, учителем-логопедом и другими специалистами, отвечающие задачам программы коррекционной работы психолого-педагогического сопровождения обучающегося.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Временной режим</w:t>
      </w:r>
      <w:r w:rsidRPr="00563B84">
        <w:rPr>
          <w:rFonts w:ascii="Times New Roman" w:hAnsi="Times New Roman" w:cs="Times New Roman"/>
          <w:sz w:val="16"/>
          <w:szCs w:val="16"/>
        </w:rPr>
        <w:t xml:space="preserve"> образования обучающихся с умственной отсталостью (интеллектуальными нарушениями) (учебный год, учебная неделя, день) устанавливается в соответствии с законодательно закрепленными нормативами (ФЗ «Об образовании в РФ», </w:t>
      </w:r>
      <w:proofErr w:type="spellStart"/>
      <w:r w:rsidRPr="00563B84">
        <w:rPr>
          <w:rFonts w:ascii="Times New Roman" w:hAnsi="Times New Roman" w:cs="Times New Roman"/>
          <w:sz w:val="16"/>
          <w:szCs w:val="16"/>
        </w:rPr>
        <w:t>СанПиН</w:t>
      </w:r>
      <w:proofErr w:type="spellEnd"/>
      <w:r w:rsidRPr="00563B84">
        <w:rPr>
          <w:rFonts w:ascii="Times New Roman" w:hAnsi="Times New Roman" w:cs="Times New Roman"/>
          <w:sz w:val="16"/>
          <w:szCs w:val="16"/>
        </w:rPr>
        <w:t>, приказы Министерства образования и др.), а также локальными актами общеобразовательной организации.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Технические средства обучения</w:t>
      </w:r>
      <w:r w:rsidRPr="00563B84">
        <w:rPr>
          <w:rFonts w:ascii="Times New Roman" w:hAnsi="Times New Roman" w:cs="Times New Roman"/>
          <w:sz w:val="16"/>
          <w:szCs w:val="16"/>
        </w:rPr>
        <w:t xml:space="preserve"> (включая специализированные компьютерные инструменты обучения, </w:t>
      </w:r>
      <w:proofErr w:type="spellStart"/>
      <w:r w:rsidRPr="00563B84">
        <w:rPr>
          <w:rFonts w:ascii="Times New Roman" w:hAnsi="Times New Roman" w:cs="Times New Roman"/>
          <w:sz w:val="16"/>
          <w:szCs w:val="16"/>
        </w:rPr>
        <w:t>мультимедийные</w:t>
      </w:r>
      <w:proofErr w:type="spellEnd"/>
      <w:r w:rsidRPr="00563B84">
        <w:rPr>
          <w:rFonts w:ascii="Times New Roman" w:hAnsi="Times New Roman" w:cs="Times New Roman"/>
          <w:sz w:val="16"/>
          <w:szCs w:val="16"/>
        </w:rPr>
        <w:t xml:space="preserve"> средства) дают возможность удовлетворить особые образовательные потребности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 умственной отсталостью (интеллектуальными нарушениями), способствуют мотивации учебной деятельности, развивают познавательную активность обучающихся.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Учет особых образовательных потребностей обучающихся с умствен</w:t>
      </w:r>
      <w:r w:rsidRPr="00563B84">
        <w:rPr>
          <w:rFonts w:ascii="Times New Roman" w:hAnsi="Times New Roman" w:cs="Times New Roman"/>
          <w:sz w:val="16"/>
          <w:szCs w:val="16"/>
        </w:rPr>
        <w:softHyphen/>
        <w:t xml:space="preserve">ной отсталостью (интеллектуальными нарушениями) обусловливает необходимость использования </w:t>
      </w:r>
      <w:r w:rsidRPr="00563B84">
        <w:rPr>
          <w:rStyle w:val="25"/>
          <w:rFonts w:eastAsia="Arial Unicode MS"/>
          <w:sz w:val="16"/>
          <w:szCs w:val="16"/>
        </w:rPr>
        <w:t>специальных учебников,</w:t>
      </w:r>
      <w:r w:rsidRPr="00563B84">
        <w:rPr>
          <w:rFonts w:ascii="Times New Roman" w:hAnsi="Times New Roman" w:cs="Times New Roman"/>
          <w:sz w:val="16"/>
          <w:szCs w:val="16"/>
        </w:rPr>
        <w:t xml:space="preserve"> адресованных данной категории обучающихся. Для закрепления знаний, полученных на уроке, а также для выполнения практических работ, необходимо использование рабочих тетрадей на печатной основе, включая Прописи.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Особые образовательные потребности обучающихся с умственной отс</w:t>
      </w:r>
      <w:r w:rsidRPr="00563B84">
        <w:rPr>
          <w:rFonts w:ascii="Times New Roman" w:hAnsi="Times New Roman" w:cs="Times New Roman"/>
          <w:sz w:val="16"/>
          <w:szCs w:val="16"/>
        </w:rPr>
        <w:softHyphen/>
        <w:t>талостью (интеллектуальными нарушениями) обусловливают необходимость специального подбора учебного и дидактического материала (в младших классах преимущественное использование натуральной и иллюстративной наглядности; в старших — иллюстративной и символической).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Требования к материально-техническому обеспечению ориентированы не только на ребёнка, но и на всех участников процесса образования. Это обу</w:t>
      </w:r>
      <w:r w:rsidRPr="00563B84">
        <w:rPr>
          <w:rFonts w:ascii="Times New Roman" w:hAnsi="Times New Roman" w:cs="Times New Roman"/>
          <w:sz w:val="16"/>
          <w:szCs w:val="16"/>
        </w:rPr>
        <w:softHyphen/>
        <w:t xml:space="preserve">словлено необходимостью индивидуализации процесса образования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 умственной отсталостью (интеллектуальными </w:t>
      </w:r>
      <w:r w:rsidRPr="00563B84">
        <w:rPr>
          <w:rFonts w:ascii="Times New Roman" w:hAnsi="Times New Roman" w:cs="Times New Roman"/>
          <w:sz w:val="16"/>
          <w:szCs w:val="16"/>
        </w:rPr>
        <w:lastRenderedPageBreak/>
        <w:t>нарушениями). Специфика данной группы требований состоит в том, что все вовлечённые в процесс образования взрослые должны иметь неограниченный доступ к организационной технике либо специальному ресурсному центру в общеобразовательной организации, где можно осуществлять подготовку необходимых индивидуализированных материалов для процесса обучения ребёнка с умственной отсталостью (интеллектуальными нарушениями). Пре</w:t>
      </w:r>
      <w:r w:rsidRPr="00563B84">
        <w:rPr>
          <w:rFonts w:ascii="Times New Roman" w:hAnsi="Times New Roman" w:cs="Times New Roman"/>
          <w:sz w:val="16"/>
          <w:szCs w:val="16"/>
        </w:rPr>
        <w:softHyphen/>
        <w:t>дусматривается материально-техническая поддержка, в том числе сетевая, процесса координации и взаимодействия специалистов разного профиля, вовлечённых в процесс образования, родителей (законных представителей) обучающихся с умственной отсталостью (интеллектуальными нарушениями).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Информационное обеспечение</w:t>
      </w:r>
      <w:r w:rsidRPr="00563B84">
        <w:rPr>
          <w:rFonts w:ascii="Times New Roman" w:hAnsi="Times New Roman" w:cs="Times New Roman"/>
          <w:sz w:val="16"/>
          <w:szCs w:val="16"/>
        </w:rPr>
        <w:t xml:space="preserve"> включает необходимую нормативную правовую базу образования обучающихся с умственной отсталостью (интеллектуальными нарушениями) и характеристики предполагаемых информационных связей участников образовательного процесса.</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Информационно-методическое обеспечение реализации адаптиро</w:t>
      </w:r>
      <w:r w:rsidRPr="00563B84">
        <w:rPr>
          <w:rFonts w:ascii="Times New Roman" w:hAnsi="Times New Roman" w:cs="Times New Roman"/>
          <w:sz w:val="16"/>
          <w:szCs w:val="16"/>
        </w:rPr>
        <w:softHyphen/>
        <w:t>ванных образовательных программ для обучающихся с умственной отсталостью (интеллектуальными нарушениями) направлено на обеспечение широкого, постоянного и устойчивого доступа для всех участников образовательного процесса к любой информации, связанной с реализацией программы, планируемыми результатами, организацией образовательного процесса и условиями его осуществления.</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Требования к информационно-методическому обеспечению образовательного процесса включают: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Необходимую нормативную правовую базу образования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 умственной отсталостью (интеллектуальными нарушениями);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Характеристики предполагаемых информационных связей участников образовательного процесса;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Получения доступа к информационным ресурсам, различными способами (поиск информации в сети интернет, работа в библиотеке и др.), в том числе к электронным образовательным ресурсам, размещенным в федеральных и региональных базах данных;</w:t>
      </w:r>
    </w:p>
    <w:p w:rsidR="009D3270" w:rsidRPr="00563B84" w:rsidRDefault="00F22F3E" w:rsidP="00563B84">
      <w:pPr>
        <w:pStyle w:val="ac"/>
        <w:rPr>
          <w:rFonts w:ascii="Times New Roman" w:hAnsi="Times New Roman" w:cs="Times New Roman"/>
          <w:sz w:val="16"/>
          <w:szCs w:val="16"/>
        </w:rPr>
        <w:sectPr w:rsidR="009D3270" w:rsidRPr="00563B84">
          <w:type w:val="continuous"/>
          <w:pgSz w:w="11900" w:h="16840"/>
          <w:pgMar w:top="1106" w:right="682" w:bottom="1062" w:left="1483" w:header="0" w:footer="3" w:gutter="0"/>
          <w:cols w:space="720"/>
          <w:noEndnote/>
          <w:docGrid w:linePitch="360"/>
        </w:sectPr>
      </w:pPr>
      <w:r w:rsidRPr="00563B84">
        <w:rPr>
          <w:rFonts w:ascii="Times New Roman" w:hAnsi="Times New Roman" w:cs="Times New Roman"/>
          <w:sz w:val="16"/>
          <w:szCs w:val="16"/>
        </w:rPr>
        <w:t>Возможность размещения материалов и работ в информационной среде общеобразовательной организации (статей, выступлений, дискуссий, результатов экспериментальных исследований);</w:t>
      </w:r>
    </w:p>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sectPr w:rsidR="009D3270" w:rsidRPr="00563B84">
          <w:pgSz w:w="11900" w:h="16840"/>
          <w:pgMar w:top="1047" w:right="0" w:bottom="1019" w:left="0" w:header="0" w:footer="3" w:gutter="0"/>
          <w:cols w:space="720"/>
          <w:noEndnote/>
          <w:docGrid w:linePitch="360"/>
        </w:sectPr>
      </w:pP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lastRenderedPageBreak/>
        <w:t>3. ПРИМЕРНАЯ АДАПТИРОВАННАЯ ОСНОВНАЯ</w:t>
      </w:r>
      <w:r w:rsidRPr="00563B84">
        <w:rPr>
          <w:rFonts w:ascii="Times New Roman" w:hAnsi="Times New Roman" w:cs="Times New Roman"/>
          <w:sz w:val="16"/>
          <w:szCs w:val="16"/>
        </w:rPr>
        <w:br/>
        <w:t>ОБЩЕОБРАЗОВАТЕЛЬНАЯ ПРОГРАММА ОБРАЗОВАНИЯ</w:t>
      </w:r>
      <w:r w:rsidRPr="00563B84">
        <w:rPr>
          <w:rFonts w:ascii="Times New Roman" w:hAnsi="Times New Roman" w:cs="Times New Roman"/>
          <w:sz w:val="16"/>
          <w:szCs w:val="16"/>
        </w:rPr>
        <w:br/>
        <w:t>ОБУЧАЮЩИХСЯ С УМЕРЕННОЙ, ТЯЖЕЛОЙ И ГЛУБОКОЙ</w:t>
      </w:r>
      <w:r w:rsidRPr="00563B84">
        <w:rPr>
          <w:rFonts w:ascii="Times New Roman" w:hAnsi="Times New Roman" w:cs="Times New Roman"/>
          <w:sz w:val="16"/>
          <w:szCs w:val="16"/>
        </w:rPr>
        <w:br/>
        <w:t>УМСТВЕННОЙ ОТСТАЛОСТЬЮ (ИНТЕЛЛЕКТУАЛЬНЫМИ</w:t>
      </w:r>
      <w:r w:rsidRPr="00563B84">
        <w:rPr>
          <w:rFonts w:ascii="Times New Roman" w:hAnsi="Times New Roman" w:cs="Times New Roman"/>
          <w:sz w:val="16"/>
          <w:szCs w:val="16"/>
        </w:rPr>
        <w:br/>
        <w:t>НАРУШЕНИЯМИ), ТЯЖЕЛЫМИ И МНОЖЕСТВЕННЫМИ</w:t>
      </w:r>
      <w:r w:rsidRPr="00563B84">
        <w:rPr>
          <w:rFonts w:ascii="Times New Roman" w:hAnsi="Times New Roman" w:cs="Times New Roman"/>
          <w:sz w:val="16"/>
          <w:szCs w:val="16"/>
        </w:rPr>
        <w:br/>
        <w:t>НАРУШЕНИЯМИ РАЗВИТИЯ (ВАРИАНТ 2)</w:t>
      </w:r>
    </w:p>
    <w:p w:rsidR="009D3270" w:rsidRPr="00563B84" w:rsidRDefault="00F22F3E" w:rsidP="00563B84">
      <w:pPr>
        <w:pStyle w:val="ac"/>
        <w:rPr>
          <w:rFonts w:ascii="Times New Roman" w:hAnsi="Times New Roman" w:cs="Times New Roman"/>
          <w:sz w:val="16"/>
          <w:szCs w:val="16"/>
        </w:rPr>
      </w:pPr>
      <w:bookmarkStart w:id="166" w:name="bookmark166"/>
      <w:r w:rsidRPr="00563B84">
        <w:rPr>
          <w:rFonts w:ascii="Times New Roman" w:hAnsi="Times New Roman" w:cs="Times New Roman"/>
          <w:sz w:val="16"/>
          <w:szCs w:val="16"/>
        </w:rPr>
        <w:t>Целевой раздел.</w:t>
      </w:r>
      <w:bookmarkEnd w:id="166"/>
    </w:p>
    <w:p w:rsidR="009D3270" w:rsidRPr="00563B84" w:rsidRDefault="00F22F3E" w:rsidP="00563B84">
      <w:pPr>
        <w:pStyle w:val="ac"/>
        <w:rPr>
          <w:rFonts w:ascii="Times New Roman" w:hAnsi="Times New Roman" w:cs="Times New Roman"/>
          <w:sz w:val="16"/>
          <w:szCs w:val="16"/>
        </w:rPr>
      </w:pPr>
      <w:bookmarkStart w:id="167" w:name="bookmark167"/>
      <w:r w:rsidRPr="00563B84">
        <w:rPr>
          <w:rFonts w:ascii="Times New Roman" w:hAnsi="Times New Roman" w:cs="Times New Roman"/>
          <w:sz w:val="16"/>
          <w:szCs w:val="16"/>
        </w:rPr>
        <w:t>Пояснительная записка</w:t>
      </w:r>
      <w:bookmarkEnd w:id="167"/>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Цель реализации адаптированной основной общеобразовательной программы образования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 умеренной, тяжелой и глубокой умственной отсталостью (интеллектуальными нарушениями), тяжелыми и множественными</w:t>
      </w:r>
    </w:p>
    <w:p w:rsidR="009D3270" w:rsidRPr="00563B84" w:rsidRDefault="00F22F3E" w:rsidP="00563B84">
      <w:pPr>
        <w:pStyle w:val="ac"/>
        <w:rPr>
          <w:rFonts w:ascii="Times New Roman" w:hAnsi="Times New Roman" w:cs="Times New Roman"/>
          <w:sz w:val="16"/>
          <w:szCs w:val="16"/>
        </w:rPr>
      </w:pPr>
      <w:bookmarkStart w:id="168" w:name="bookmark168"/>
      <w:r w:rsidRPr="00563B84">
        <w:rPr>
          <w:rFonts w:ascii="Times New Roman" w:hAnsi="Times New Roman" w:cs="Times New Roman"/>
          <w:sz w:val="16"/>
          <w:szCs w:val="16"/>
        </w:rPr>
        <w:t>нарушениями развития</w:t>
      </w:r>
      <w:bookmarkEnd w:id="168"/>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Обучающийся с умственной отсталостью в умеренной, тяжелой или глубокой степени, с тяжелыми и множественными нарушениями развития (ТМНР), интеллектуальное развитие которого не позволяет освоить АООП (вариант 1), либо он испытывает существенные трудности в ее освоении, получает образование по варианту 2 адаптированной основной общеобразовательной программы образования, на основе которой образовательная организация разрабатывает специальную индивидуальную программу развития (СИПР), учитывающую индивидуальные образовательные потребности обучающегося</w:t>
      </w:r>
      <w:proofErr w:type="gramEnd"/>
      <w:r w:rsidRPr="00563B84">
        <w:rPr>
          <w:rFonts w:ascii="Times New Roman" w:hAnsi="Times New Roman" w:cs="Times New Roman"/>
          <w:sz w:val="16"/>
          <w:szCs w:val="16"/>
        </w:rPr>
        <w:t xml:space="preserve"> с умственной отсталостью.</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 xml:space="preserve">Целью образования обучающихся с умеренной, тяжелой, глубокой умственной отсталостью (интеллектуальными нарушениями), с тяжелыми и множественными нарушениями развития по данному варианту АООП является развитии личности, формирование общей культуры, соответствующей общепринятым нравственным и </w:t>
      </w:r>
      <w:proofErr w:type="spellStart"/>
      <w:r w:rsidRPr="00563B84">
        <w:rPr>
          <w:rFonts w:ascii="Times New Roman" w:hAnsi="Times New Roman" w:cs="Times New Roman"/>
          <w:sz w:val="16"/>
          <w:szCs w:val="16"/>
        </w:rPr>
        <w:t>социокультурным</w:t>
      </w:r>
      <w:proofErr w:type="spellEnd"/>
      <w:r w:rsidRPr="00563B84">
        <w:rPr>
          <w:rFonts w:ascii="Times New Roman" w:hAnsi="Times New Roman" w:cs="Times New Roman"/>
          <w:sz w:val="16"/>
          <w:szCs w:val="16"/>
        </w:rPr>
        <w:t xml:space="preserve"> ценностям, формирование необходимых для самореализации и жизни в обществе практических представлений, умений и навыков, позволяющих достичь обучающемуся максимально возможной самостоятельности и независимости в повседневной жизни.</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Психолого-педагогическая характеристика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 умеренной, тяжелой, глубокой умственной отсталостью (интеллектуальными нарушениями), тяжелыми и множественными</w:t>
      </w:r>
    </w:p>
    <w:p w:rsidR="009D3270" w:rsidRPr="00563B84" w:rsidRDefault="00F22F3E" w:rsidP="00563B84">
      <w:pPr>
        <w:pStyle w:val="ac"/>
        <w:rPr>
          <w:rFonts w:ascii="Times New Roman" w:hAnsi="Times New Roman" w:cs="Times New Roman"/>
          <w:sz w:val="16"/>
          <w:szCs w:val="16"/>
        </w:rPr>
      </w:pPr>
      <w:bookmarkStart w:id="169" w:name="bookmark169"/>
      <w:r w:rsidRPr="00563B84">
        <w:rPr>
          <w:rFonts w:ascii="Times New Roman" w:hAnsi="Times New Roman" w:cs="Times New Roman"/>
          <w:sz w:val="16"/>
          <w:szCs w:val="16"/>
        </w:rPr>
        <w:t>нарушениями развития</w:t>
      </w:r>
      <w:bookmarkEnd w:id="169"/>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Для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получающих образование по варианту 2 адаптированной основной общеобразовательной программы образования, характерно интеллектуальное и психофизическое недоразвитие в умеренной, тяжелой или глубокой степени, которое может сочетаться с локальными или системными нарушениями зрения, слуха, опорно-двигательного аппарата, расстройствами </w:t>
      </w:r>
      <w:proofErr w:type="spellStart"/>
      <w:r w:rsidRPr="00563B84">
        <w:rPr>
          <w:rFonts w:ascii="Times New Roman" w:hAnsi="Times New Roman" w:cs="Times New Roman"/>
          <w:sz w:val="16"/>
          <w:szCs w:val="16"/>
        </w:rPr>
        <w:t>аутистического</w:t>
      </w:r>
      <w:proofErr w:type="spellEnd"/>
      <w:r w:rsidRPr="00563B84">
        <w:rPr>
          <w:rFonts w:ascii="Times New Roman" w:hAnsi="Times New Roman" w:cs="Times New Roman"/>
          <w:sz w:val="16"/>
          <w:szCs w:val="16"/>
        </w:rPr>
        <w:t xml:space="preserve"> спектра, эмоционально-волевой сферы, выраженными в различной степени тяжести. У некоторых детей выявляются текущие психические и соматические заболевания, которые значительно осложняют их индивидуальное развитие и обучение.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Дети с умеренной и тяжелой умственной отсталостью отличаются выраженным недоразвитием мыслительной деятельности, препятствующим освоению предметных учебных знаний. Дети одного возраста характеризуются разной степенью выраженности интеллектуального снижения и психофизического развития, уровень </w:t>
      </w:r>
      <w:proofErr w:type="spellStart"/>
      <w:r w:rsidRPr="00563B84">
        <w:rPr>
          <w:rFonts w:ascii="Times New Roman" w:hAnsi="Times New Roman" w:cs="Times New Roman"/>
          <w:sz w:val="16"/>
          <w:szCs w:val="16"/>
        </w:rPr>
        <w:t>сформированности</w:t>
      </w:r>
      <w:proofErr w:type="spellEnd"/>
      <w:r w:rsidRPr="00563B84">
        <w:rPr>
          <w:rFonts w:ascii="Times New Roman" w:hAnsi="Times New Roman" w:cs="Times New Roman"/>
          <w:sz w:val="16"/>
          <w:szCs w:val="16"/>
        </w:rPr>
        <w:t xml:space="preserve"> той или иной психической функции, практического навыка может быть </w:t>
      </w:r>
      <w:proofErr w:type="gramStart"/>
      <w:r w:rsidRPr="00563B84">
        <w:rPr>
          <w:rFonts w:ascii="Times New Roman" w:hAnsi="Times New Roman" w:cs="Times New Roman"/>
          <w:sz w:val="16"/>
          <w:szCs w:val="16"/>
        </w:rPr>
        <w:t>существенно различен</w:t>
      </w:r>
      <w:proofErr w:type="gramEnd"/>
      <w:r w:rsidRPr="00563B84">
        <w:rPr>
          <w:rFonts w:ascii="Times New Roman" w:hAnsi="Times New Roman" w:cs="Times New Roman"/>
          <w:sz w:val="16"/>
          <w:szCs w:val="16"/>
        </w:rPr>
        <w:t>. Наряду с нарушением базовых психических функций, памяти и мышления отмечается своеобразное нарушение всех структурных компонентов речи:</w:t>
      </w:r>
      <w:r w:rsidRPr="00563B84">
        <w:rPr>
          <w:rFonts w:ascii="Times New Roman" w:hAnsi="Times New Roman" w:cs="Times New Roman"/>
          <w:sz w:val="16"/>
          <w:szCs w:val="16"/>
        </w:rPr>
        <w:tab/>
        <w:t>фонетико-фонематического, лексического 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грамматического. У детей с умеренной и тяжелой степенью умственной отсталости затруднено или невозможно формирование устной и письменной речи. Для них характерно ограниченное восприятие обращенной к ним речи и ее ситуативное понимание. Из-за плохого понимания обращенной к ним речи с трудом формируется соотнесение слова и предмета, слова и действия. По уровню </w:t>
      </w:r>
      <w:proofErr w:type="spellStart"/>
      <w:r w:rsidRPr="00563B84">
        <w:rPr>
          <w:rFonts w:ascii="Times New Roman" w:hAnsi="Times New Roman" w:cs="Times New Roman"/>
          <w:sz w:val="16"/>
          <w:szCs w:val="16"/>
        </w:rPr>
        <w:t>сформированности</w:t>
      </w:r>
      <w:proofErr w:type="spellEnd"/>
      <w:r w:rsidRPr="00563B84">
        <w:rPr>
          <w:rFonts w:ascii="Times New Roman" w:hAnsi="Times New Roman" w:cs="Times New Roman"/>
          <w:sz w:val="16"/>
          <w:szCs w:val="16"/>
        </w:rPr>
        <w:t xml:space="preserve"> речи выделяются дети с отсутствием речи, со </w:t>
      </w:r>
      <w:proofErr w:type="spellStart"/>
      <w:r w:rsidRPr="00563B84">
        <w:rPr>
          <w:rFonts w:ascii="Times New Roman" w:hAnsi="Times New Roman" w:cs="Times New Roman"/>
          <w:sz w:val="16"/>
          <w:szCs w:val="16"/>
        </w:rPr>
        <w:t>звукокомплексами</w:t>
      </w:r>
      <w:proofErr w:type="spellEnd"/>
      <w:r w:rsidRPr="00563B84">
        <w:rPr>
          <w:rFonts w:ascii="Times New Roman" w:hAnsi="Times New Roman" w:cs="Times New Roman"/>
          <w:sz w:val="16"/>
          <w:szCs w:val="16"/>
        </w:rPr>
        <w:t xml:space="preserve">, с высказыванием на уровне отдельных слов, с наличием фраз. При этом речь невнятная, косноязычная, малораспространенная, с </w:t>
      </w:r>
      <w:proofErr w:type="spellStart"/>
      <w:r w:rsidRPr="00563B84">
        <w:rPr>
          <w:rFonts w:ascii="Times New Roman" w:hAnsi="Times New Roman" w:cs="Times New Roman"/>
          <w:sz w:val="16"/>
          <w:szCs w:val="16"/>
        </w:rPr>
        <w:t>аграмматизмами</w:t>
      </w:r>
      <w:proofErr w:type="spellEnd"/>
      <w:r w:rsidRPr="00563B84">
        <w:rPr>
          <w:rFonts w:ascii="Times New Roman" w:hAnsi="Times New Roman" w:cs="Times New Roman"/>
          <w:sz w:val="16"/>
          <w:szCs w:val="16"/>
        </w:rPr>
        <w:t xml:space="preserve">. Ввиду этого при обучении большей части данной категории детей используют разнообразные средства невербальной коммуникации. Внимание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 умеренной и тяжелой умственной отсталостью крайне неустойчивое, отличается низким уровнем продуктивности из-за быстрой истощаемости, отвлекаемости. Слабость активного внимания препятствует решению сложных задач познавательного содержания, формированию устойчивых учебных действий. Процесс запоминания является механическим, зрительно-моторная координация грубо нарушена. Детям трудно понять ситуацию, вычленить в ней главное и установить причинно-следственные связи, перенести знакомое сформированное действие в новые условия. При продолжительном и направленном использовании методов и приемов коррекционной работы становится заметной положительная динамика общего психического развития детей, особенно при умеренном недоразвитии мыслительной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Психофизическое недоразвитие характеризуется также нарушениями координации, точности, темпа движений, что осложняет формирование физических действий: бег, прыжки и др., а также навыков несложных трудовых действий. У части детей с умеренной умственной отсталостью отмечается замедленный темп, вялость, пассивность, заторможенность движений. У других - повышенная возбудимость, подвижность, беспокойство сочетаются с хаотичной нецеленаправленной деятельностью. У большинства детей с интеллектуальными нарушениями наблюдаются трудности, связанные со статикой и динамикой тела.</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 xml:space="preserve">Наиболее типичными для данной категории обучающихся являются трудности в овладении навыками, требующими тонких точных дифференцированных движений: удержание позы, захват карандаша, ручки, кисти, шнурование ботинок, застегивание пуговиц, завязывание ленточек, шнурков и др. Степень </w:t>
      </w:r>
      <w:proofErr w:type="spellStart"/>
      <w:r w:rsidRPr="00563B84">
        <w:rPr>
          <w:rFonts w:ascii="Times New Roman" w:hAnsi="Times New Roman" w:cs="Times New Roman"/>
          <w:sz w:val="16"/>
          <w:szCs w:val="16"/>
        </w:rPr>
        <w:t>сформированности</w:t>
      </w:r>
      <w:proofErr w:type="spellEnd"/>
      <w:r w:rsidRPr="00563B84">
        <w:rPr>
          <w:rFonts w:ascii="Times New Roman" w:hAnsi="Times New Roman" w:cs="Times New Roman"/>
          <w:sz w:val="16"/>
          <w:szCs w:val="16"/>
        </w:rPr>
        <w:t xml:space="preserve"> навыков самообслуживания может быть различна.</w:t>
      </w:r>
      <w:proofErr w:type="gramEnd"/>
      <w:r w:rsidRPr="00563B84">
        <w:rPr>
          <w:rFonts w:ascii="Times New Roman" w:hAnsi="Times New Roman" w:cs="Times New Roman"/>
          <w:sz w:val="16"/>
          <w:szCs w:val="16"/>
        </w:rPr>
        <w:t xml:space="preserve"> Некоторые обучающиеся полностью зависят от помощи окружающих при одевании, раздевании, при приеме пищи, совершении гигиенических процедур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Запас знаний и представлений о внешнем мире мал и часто ограничен лишь знанием предметов окружающего быта.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Дети с глубокой умственной отсталостью часто не владеют речью, они постоянно нуждаются в уходе и присмотре. Значительная часть детей с тяжелой и глубокой умственной отсталостью имеют и другие нарушения, что дает основание говорить о тяжелых и множественных нарушениях развития (ТМНР), которые представляют собой не сумму различных ограничений, а сложное качественно новое явление с иной структурой, отличной от структуры каждой из составляющих. Различные нарушения влияют на развитие человека не по отдельности, а в совокупности, образуя сложные сочетания. В связи с этим человек требует значительной помощи, объем которой существенно превышает содержание и качество поддержки, оказываемой при каком-то одном нарушении:</w:t>
      </w:r>
      <w:r w:rsidRPr="00563B84">
        <w:rPr>
          <w:rFonts w:ascii="Times New Roman" w:hAnsi="Times New Roman" w:cs="Times New Roman"/>
          <w:sz w:val="16"/>
          <w:szCs w:val="16"/>
        </w:rPr>
        <w:tab/>
        <w:t>интеллектуальном или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физическом.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Уровень психофизического развития детей с тяжелыми множественными нарушениями невозможно соотнести с какими-либо возрастными параметрами. Органическое поражение центральной нервной системы чаще всего является причиной сочетанных нарушений и выраженного недоразвития интеллекта, а также сенсорных функций, движения, поведения, коммуникации. Все эти проявления совокупно препятствуют развитию самостоятельной жизнедеятельности ребенка, как в семье, так и в обществе. Динамика развития детей данной группы определяется рядом факторов:</w:t>
      </w:r>
      <w:r w:rsidRPr="00563B84">
        <w:rPr>
          <w:rFonts w:ascii="Times New Roman" w:hAnsi="Times New Roman" w:cs="Times New Roman"/>
          <w:sz w:val="16"/>
          <w:szCs w:val="16"/>
        </w:rPr>
        <w:tab/>
        <w:t>этиологией, патогенезом нарушений,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временем возникновения и сроками выявления отклонений, характером и степенью выраженности каждого из первичных расстройств, спецификой их сочетания, а также сроками начала, объемом и качеством оказываемой коррекционной помощи.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 связи с выраженными нарушениями и (или) искажениями процессов познавательной деятельности, прежде всего:</w:t>
      </w:r>
      <w:r w:rsidRPr="00563B84">
        <w:rPr>
          <w:rFonts w:ascii="Times New Roman" w:hAnsi="Times New Roman" w:cs="Times New Roman"/>
          <w:sz w:val="16"/>
          <w:szCs w:val="16"/>
        </w:rPr>
        <w:tab/>
        <w:t>восприятия, мышления,</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внимания, памяти и др. у обучающихся с глубокой умственной отсталостью, ТМНР возникают непреодолимые препятствия в усвоении «академического» компонента различных программ дошкольного, а тем более школьного образования.</w:t>
      </w:r>
      <w:proofErr w:type="gramEnd"/>
      <w:r w:rsidRPr="00563B84">
        <w:rPr>
          <w:rFonts w:ascii="Times New Roman" w:hAnsi="Times New Roman" w:cs="Times New Roman"/>
          <w:sz w:val="16"/>
          <w:szCs w:val="16"/>
        </w:rPr>
        <w:t xml:space="preserve"> Специфика эмоциональной сферы определяется не только ее недоразвитием, но и специфическими проявлениями </w:t>
      </w:r>
      <w:proofErr w:type="spellStart"/>
      <w:r w:rsidRPr="00563B84">
        <w:rPr>
          <w:rFonts w:ascii="Times New Roman" w:hAnsi="Times New Roman" w:cs="Times New Roman"/>
          <w:sz w:val="16"/>
          <w:szCs w:val="16"/>
        </w:rPr>
        <w:t>гип</w:t>
      </w:r>
      <w:proofErr w:type="gramStart"/>
      <w:r w:rsidRPr="00563B84">
        <w:rPr>
          <w:rFonts w:ascii="Times New Roman" w:hAnsi="Times New Roman" w:cs="Times New Roman"/>
          <w:sz w:val="16"/>
          <w:szCs w:val="16"/>
        </w:rPr>
        <w:t>о</w:t>
      </w:r>
      <w:proofErr w:type="spellEnd"/>
      <w:r w:rsidRPr="00563B84">
        <w:rPr>
          <w:rFonts w:ascii="Times New Roman" w:hAnsi="Times New Roman" w:cs="Times New Roman"/>
          <w:sz w:val="16"/>
          <w:szCs w:val="16"/>
        </w:rPr>
        <w:t>-</w:t>
      </w:r>
      <w:proofErr w:type="gramEnd"/>
      <w:r w:rsidRPr="00563B84">
        <w:rPr>
          <w:rFonts w:ascii="Times New Roman" w:hAnsi="Times New Roman" w:cs="Times New Roman"/>
          <w:sz w:val="16"/>
          <w:szCs w:val="16"/>
        </w:rPr>
        <w:t xml:space="preserve"> и </w:t>
      </w:r>
      <w:proofErr w:type="spellStart"/>
      <w:r w:rsidRPr="00563B84">
        <w:rPr>
          <w:rFonts w:ascii="Times New Roman" w:hAnsi="Times New Roman" w:cs="Times New Roman"/>
          <w:sz w:val="16"/>
          <w:szCs w:val="16"/>
        </w:rPr>
        <w:t>гиперсензитивности</w:t>
      </w:r>
      <w:proofErr w:type="spellEnd"/>
      <w:r w:rsidRPr="00563B84">
        <w:rPr>
          <w:rFonts w:ascii="Times New Roman" w:hAnsi="Times New Roman" w:cs="Times New Roman"/>
          <w:sz w:val="16"/>
          <w:szCs w:val="16"/>
        </w:rPr>
        <w:t>. В связи с неразвитостью волевых процессов, дети не способны произвольно регулировать свое эмоциональное состояние в ходе любой организованной деятельности, что не редко проявляется в негативных поведенческих реакциях. Интерес к какой-либо деятельности не имеет мотивационн</w:t>
      </w:r>
      <w:proofErr w:type="gramStart"/>
      <w:r w:rsidRPr="00563B84">
        <w:rPr>
          <w:rFonts w:ascii="Times New Roman" w:hAnsi="Times New Roman" w:cs="Times New Roman"/>
          <w:sz w:val="16"/>
          <w:szCs w:val="16"/>
        </w:rPr>
        <w:t>о-</w:t>
      </w:r>
      <w:proofErr w:type="gramEnd"/>
      <w:r w:rsidRPr="00563B84">
        <w:rPr>
          <w:rFonts w:ascii="Times New Roman" w:hAnsi="Times New Roman" w:cs="Times New Roman"/>
          <w:sz w:val="16"/>
          <w:szCs w:val="16"/>
        </w:rPr>
        <w:t xml:space="preserve"> </w:t>
      </w:r>
      <w:proofErr w:type="spellStart"/>
      <w:r w:rsidRPr="00563B84">
        <w:rPr>
          <w:rFonts w:ascii="Times New Roman" w:hAnsi="Times New Roman" w:cs="Times New Roman"/>
          <w:sz w:val="16"/>
          <w:szCs w:val="16"/>
        </w:rPr>
        <w:t>потребностных</w:t>
      </w:r>
      <w:proofErr w:type="spellEnd"/>
      <w:r w:rsidRPr="00563B84">
        <w:rPr>
          <w:rFonts w:ascii="Times New Roman" w:hAnsi="Times New Roman" w:cs="Times New Roman"/>
          <w:sz w:val="16"/>
          <w:szCs w:val="16"/>
        </w:rPr>
        <w:t xml:space="preserve"> оснований и, как правило, носит кратковременный, неустойчивый характер.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Особые образовательные потребности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 умеренной, тяжелой, глубокой умственной отсталостью (интеллектуальными </w:t>
      </w:r>
      <w:r w:rsidRPr="00563B84">
        <w:rPr>
          <w:rFonts w:ascii="Times New Roman" w:hAnsi="Times New Roman" w:cs="Times New Roman"/>
          <w:sz w:val="16"/>
          <w:szCs w:val="16"/>
        </w:rPr>
        <w:lastRenderedPageBreak/>
        <w:t>нарушениями), тяжелыми и множественными</w:t>
      </w:r>
    </w:p>
    <w:p w:rsidR="009D3270" w:rsidRPr="00563B84" w:rsidRDefault="00F22F3E" w:rsidP="00563B84">
      <w:pPr>
        <w:pStyle w:val="ac"/>
        <w:rPr>
          <w:rFonts w:ascii="Times New Roman" w:hAnsi="Times New Roman" w:cs="Times New Roman"/>
          <w:sz w:val="16"/>
          <w:szCs w:val="16"/>
        </w:rPr>
      </w:pPr>
      <w:bookmarkStart w:id="170" w:name="bookmark170"/>
      <w:r w:rsidRPr="00563B84">
        <w:rPr>
          <w:rFonts w:ascii="Times New Roman" w:hAnsi="Times New Roman" w:cs="Times New Roman"/>
          <w:sz w:val="16"/>
          <w:szCs w:val="16"/>
        </w:rPr>
        <w:t>нарушениями развития</w:t>
      </w:r>
      <w:bookmarkEnd w:id="170"/>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Особенности и своеобразие психофизического развития детей с умеренной, тяжелой, глубокой умственной отсталостью, с ТМНР определяют специфику их образовательных потребностей. </w:t>
      </w:r>
      <w:proofErr w:type="gramStart"/>
      <w:r w:rsidRPr="00563B84">
        <w:rPr>
          <w:rFonts w:ascii="Times New Roman" w:hAnsi="Times New Roman" w:cs="Times New Roman"/>
          <w:sz w:val="16"/>
          <w:szCs w:val="16"/>
        </w:rPr>
        <w:t xml:space="preserve">Умственная отсталость обучающихся данной категории, как правило, в той или иной форме осложнена нарушениями опорно-двигательных функций, сенсорными, соматическими нарушениями, расстройствами </w:t>
      </w:r>
      <w:proofErr w:type="spellStart"/>
      <w:r w:rsidRPr="00563B84">
        <w:rPr>
          <w:rFonts w:ascii="Times New Roman" w:hAnsi="Times New Roman" w:cs="Times New Roman"/>
          <w:sz w:val="16"/>
          <w:szCs w:val="16"/>
        </w:rPr>
        <w:t>аутистического</w:t>
      </w:r>
      <w:proofErr w:type="spellEnd"/>
      <w:r w:rsidRPr="00563B84">
        <w:rPr>
          <w:rFonts w:ascii="Times New Roman" w:hAnsi="Times New Roman" w:cs="Times New Roman"/>
          <w:sz w:val="16"/>
          <w:szCs w:val="16"/>
        </w:rPr>
        <w:t xml:space="preserve"> спектра и эмоционально-волевой сферы или другими нарушениями, различное сочетание которых определяет особые образовательные потребности детей.</w:t>
      </w:r>
      <w:proofErr w:type="gramEnd"/>
      <w:r w:rsidRPr="00563B84">
        <w:rPr>
          <w:rFonts w:ascii="Times New Roman" w:hAnsi="Times New Roman" w:cs="Times New Roman"/>
          <w:sz w:val="16"/>
          <w:szCs w:val="16"/>
        </w:rPr>
        <w:t xml:space="preserve"> Наиболее характерные особенности обучающихся позволяют выделить, с точки зрения их потребности в специальных условиях, три условные группы, каждая из которых включает детей с умеренной, тяжелой, глубокой умственной отсталостью, с ТМНР.</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 xml:space="preserve">Часть детей, отнесенных к категории обучающихся с ТМНР, имеет тяжёлые нарушения неврологического генеза - сложные формы ДЦП (спастический </w:t>
      </w:r>
      <w:proofErr w:type="spellStart"/>
      <w:r w:rsidRPr="00563B84">
        <w:rPr>
          <w:rFonts w:ascii="Times New Roman" w:hAnsi="Times New Roman" w:cs="Times New Roman"/>
          <w:sz w:val="16"/>
          <w:szCs w:val="16"/>
        </w:rPr>
        <w:t>тетрапарез</w:t>
      </w:r>
      <w:proofErr w:type="spellEnd"/>
      <w:r w:rsidRPr="00563B84">
        <w:rPr>
          <w:rFonts w:ascii="Times New Roman" w:hAnsi="Times New Roman" w:cs="Times New Roman"/>
          <w:sz w:val="16"/>
          <w:szCs w:val="16"/>
        </w:rPr>
        <w:t>, гиперкинез и т.д.), вследствие которых они полностью или почти полностью зависят от помощи окружающих их людей в передвижении, самообслуживании, предметной деятельности, коммуникации и др. Большинство детей этой группы не может самостоятельно удерживать тело в положении сидя.</w:t>
      </w:r>
      <w:proofErr w:type="gramEnd"/>
      <w:r w:rsidRPr="00563B84">
        <w:rPr>
          <w:rFonts w:ascii="Times New Roman" w:hAnsi="Times New Roman" w:cs="Times New Roman"/>
          <w:sz w:val="16"/>
          <w:szCs w:val="16"/>
        </w:rPr>
        <w:t xml:space="preserve"> </w:t>
      </w:r>
      <w:proofErr w:type="spellStart"/>
      <w:r w:rsidRPr="00563B84">
        <w:rPr>
          <w:rFonts w:ascii="Times New Roman" w:hAnsi="Times New Roman" w:cs="Times New Roman"/>
          <w:sz w:val="16"/>
          <w:szCs w:val="16"/>
        </w:rPr>
        <w:t>Спастичность</w:t>
      </w:r>
      <w:proofErr w:type="spellEnd"/>
      <w:r w:rsidRPr="00563B84">
        <w:rPr>
          <w:rFonts w:ascii="Times New Roman" w:hAnsi="Times New Roman" w:cs="Times New Roman"/>
          <w:sz w:val="16"/>
          <w:szCs w:val="16"/>
        </w:rPr>
        <w:t xml:space="preserve"> конечностей часто </w:t>
      </w:r>
      <w:proofErr w:type="gramStart"/>
      <w:r w:rsidRPr="00563B84">
        <w:rPr>
          <w:rFonts w:ascii="Times New Roman" w:hAnsi="Times New Roman" w:cs="Times New Roman"/>
          <w:sz w:val="16"/>
          <w:szCs w:val="16"/>
        </w:rPr>
        <w:t>осложнена</w:t>
      </w:r>
      <w:proofErr w:type="gramEnd"/>
      <w:r w:rsidRPr="00563B84">
        <w:rPr>
          <w:rFonts w:ascii="Times New Roman" w:hAnsi="Times New Roman" w:cs="Times New Roman"/>
          <w:sz w:val="16"/>
          <w:szCs w:val="16"/>
        </w:rPr>
        <w:t xml:space="preserve"> гиперкинезами. Процесс общения затруднен из-за органического поражения речевого аппарата и невозможности овладения средствами речи.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Вместе с тем, интеллектуальное развитие таких детей может быть различно по степени умственной отсталости и колеблется (</w:t>
      </w:r>
      <w:proofErr w:type="gramStart"/>
      <w:r w:rsidRPr="00563B84">
        <w:rPr>
          <w:rFonts w:ascii="Times New Roman" w:hAnsi="Times New Roman" w:cs="Times New Roman"/>
          <w:sz w:val="16"/>
          <w:szCs w:val="16"/>
        </w:rPr>
        <w:t>от</w:t>
      </w:r>
      <w:proofErr w:type="gramEnd"/>
      <w:r w:rsidRPr="00563B84">
        <w:rPr>
          <w:rFonts w:ascii="Times New Roman" w:hAnsi="Times New Roman" w:cs="Times New Roman"/>
          <w:sz w:val="16"/>
          <w:szCs w:val="16"/>
        </w:rPr>
        <w:t xml:space="preserve"> умеренной до глубокой). Дети с умеренной формой интеллектуального недоразвития проявляют элементарные способности к развитию представлений, умений и навыков, значимых для их социальной адаптации. Так, у этой группы обучающихся проявляется интерес к общению и взаимодействию с детьми и взрослыми, что является позитивной предпосылкой для обучения детей вербальным и невербальным средствам коммуникации. Их интеллектуальное развитие позволяет овладевать основами счета, письма, чтения и др. Способность ребенка к выполнению некоторых двигательных действий: захват, удержание предмета, контролируемые движения шеи, головы и др. создает предпосылки для обучения некоторым приемам и способам по самообслуживанию и развитию предметно-практической и трудовой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Особенности развития другой группы обучающихся обусловлены выраженными нарушениями поведения (чаще как следствие </w:t>
      </w:r>
      <w:proofErr w:type="spellStart"/>
      <w:r w:rsidRPr="00563B84">
        <w:rPr>
          <w:rFonts w:ascii="Times New Roman" w:hAnsi="Times New Roman" w:cs="Times New Roman"/>
          <w:sz w:val="16"/>
          <w:szCs w:val="16"/>
        </w:rPr>
        <w:t>аутистических</w:t>
      </w:r>
      <w:proofErr w:type="spellEnd"/>
      <w:r w:rsidRPr="00563B84">
        <w:rPr>
          <w:rFonts w:ascii="Times New Roman" w:hAnsi="Times New Roman" w:cs="Times New Roman"/>
          <w:sz w:val="16"/>
          <w:szCs w:val="16"/>
        </w:rPr>
        <w:t xml:space="preserve"> расстройств). Они проявляются в расторможенности, «полевом», нередко агрессивном поведении, стереотипиях, трудностях коммуникации и социального взаимодействия. </w:t>
      </w:r>
      <w:proofErr w:type="spellStart"/>
      <w:r w:rsidRPr="00563B84">
        <w:rPr>
          <w:rFonts w:ascii="Times New Roman" w:hAnsi="Times New Roman" w:cs="Times New Roman"/>
          <w:sz w:val="16"/>
          <w:szCs w:val="16"/>
        </w:rPr>
        <w:t>Аутистические</w:t>
      </w:r>
      <w:proofErr w:type="spellEnd"/>
      <w:r w:rsidRPr="00563B84">
        <w:rPr>
          <w:rFonts w:ascii="Times New Roman" w:hAnsi="Times New Roman" w:cs="Times New Roman"/>
          <w:sz w:val="16"/>
          <w:szCs w:val="16"/>
        </w:rPr>
        <w:t xml:space="preserve"> проявления затрудняют установление подлинной тяжести интеллектуального недоразвития, так как контакт с окружающими </w:t>
      </w:r>
      <w:proofErr w:type="gramStart"/>
      <w:r w:rsidRPr="00563B84">
        <w:rPr>
          <w:rFonts w:ascii="Times New Roman" w:hAnsi="Times New Roman" w:cs="Times New Roman"/>
          <w:sz w:val="16"/>
          <w:szCs w:val="16"/>
        </w:rPr>
        <w:t>отсутствует</w:t>
      </w:r>
      <w:proofErr w:type="gramEnd"/>
      <w:r w:rsidRPr="00563B84">
        <w:rPr>
          <w:rFonts w:ascii="Times New Roman" w:hAnsi="Times New Roman" w:cs="Times New Roman"/>
          <w:sz w:val="16"/>
          <w:szCs w:val="16"/>
        </w:rPr>
        <w:t xml:space="preserve"> или возникает как форма физического обращения к взрослым в ситуациях, когда ребёнку требуется помощь в удовлетворении потребности. У детей названной группы нет интереса к деятельности окружающих, они не проявляют ответных реакций на попытки учителя (родителя) организовать их взаимодействие со сверстниками. Эти дети не откликаются на просьбы, обращения в случаях, запрещающих то или иное действие, проявляют агрессию или </w:t>
      </w:r>
      <w:proofErr w:type="spellStart"/>
      <w:r w:rsidRPr="00563B84">
        <w:rPr>
          <w:rFonts w:ascii="Times New Roman" w:hAnsi="Times New Roman" w:cs="Times New Roman"/>
          <w:sz w:val="16"/>
          <w:szCs w:val="16"/>
        </w:rPr>
        <w:t>самоагрессию</w:t>
      </w:r>
      <w:proofErr w:type="spellEnd"/>
      <w:r w:rsidRPr="00563B84">
        <w:rPr>
          <w:rFonts w:ascii="Times New Roman" w:hAnsi="Times New Roman" w:cs="Times New Roman"/>
          <w:sz w:val="16"/>
          <w:szCs w:val="16"/>
        </w:rPr>
        <w:t xml:space="preserve">, бросают игрушки, предметы, демонстрируют деструктивные действия. Такие реакции наблюдаются при смене привычной для ребенка обстановки, наличии рядом незнакомых людей, в шумных местах. Особенности физического и эмоционально-волевого развития детей с </w:t>
      </w:r>
      <w:proofErr w:type="spellStart"/>
      <w:r w:rsidRPr="00563B84">
        <w:rPr>
          <w:rFonts w:ascii="Times New Roman" w:hAnsi="Times New Roman" w:cs="Times New Roman"/>
          <w:sz w:val="16"/>
          <w:szCs w:val="16"/>
        </w:rPr>
        <w:t>аутистическими</w:t>
      </w:r>
      <w:proofErr w:type="spellEnd"/>
      <w:r w:rsidRPr="00563B84">
        <w:rPr>
          <w:rFonts w:ascii="Times New Roman" w:hAnsi="Times New Roman" w:cs="Times New Roman"/>
          <w:sz w:val="16"/>
          <w:szCs w:val="16"/>
        </w:rPr>
        <w:t xml:space="preserve"> проявлениями затрудняют их обучение в условиях группы, поэтому на начальном этапе обучения они нуждаются в индивидуальной программе и индивидуальном сопровождении специалистов.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У третьей группы детей отсутствуют выраженные нарушения движений и моторики, они могут передвигаться самостоятельно. </w:t>
      </w:r>
      <w:proofErr w:type="gramStart"/>
      <w:r w:rsidRPr="00563B84">
        <w:rPr>
          <w:rFonts w:ascii="Times New Roman" w:hAnsi="Times New Roman" w:cs="Times New Roman"/>
          <w:sz w:val="16"/>
          <w:szCs w:val="16"/>
        </w:rPr>
        <w:t>Моторная</w:t>
      </w:r>
      <w:proofErr w:type="gramEnd"/>
      <w:r w:rsidRPr="00563B84">
        <w:rPr>
          <w:rFonts w:ascii="Times New Roman" w:hAnsi="Times New Roman" w:cs="Times New Roman"/>
          <w:sz w:val="16"/>
          <w:szCs w:val="16"/>
        </w:rPr>
        <w:t xml:space="preserve"> </w:t>
      </w:r>
      <w:proofErr w:type="spellStart"/>
      <w:r w:rsidRPr="00563B84">
        <w:rPr>
          <w:rFonts w:ascii="Times New Roman" w:hAnsi="Times New Roman" w:cs="Times New Roman"/>
          <w:sz w:val="16"/>
          <w:szCs w:val="16"/>
        </w:rPr>
        <w:t>дефицитарность</w:t>
      </w:r>
      <w:proofErr w:type="spellEnd"/>
      <w:r w:rsidRPr="00563B84">
        <w:rPr>
          <w:rFonts w:ascii="Times New Roman" w:hAnsi="Times New Roman" w:cs="Times New Roman"/>
          <w:sz w:val="16"/>
          <w:szCs w:val="16"/>
        </w:rPr>
        <w:t xml:space="preserve"> проявляется в замедленности темпа, недостаточной согласованности и координации движений. У части детей также наблюдаются деструктивные формы поведения, стереотипии, избегание контактов с окружающими и другие черты, сходные с детьми, описанными выше. Интеллектуальное недоразвитие проявляется, преимущественно, в форме умеренной степени умственной отсталости. Большая </w:t>
      </w:r>
      <w:proofErr w:type="gramStart"/>
      <w:r w:rsidRPr="00563B84">
        <w:rPr>
          <w:rFonts w:ascii="Times New Roman" w:hAnsi="Times New Roman" w:cs="Times New Roman"/>
          <w:sz w:val="16"/>
          <w:szCs w:val="16"/>
        </w:rPr>
        <w:t>часть детей данной группы владеет элементарной</w:t>
      </w:r>
      <w:proofErr w:type="gramEnd"/>
      <w:r w:rsidRPr="00563B84">
        <w:rPr>
          <w:rFonts w:ascii="Times New Roman" w:hAnsi="Times New Roman" w:cs="Times New Roman"/>
          <w:sz w:val="16"/>
          <w:szCs w:val="16"/>
        </w:rPr>
        <w:t xml:space="preserve"> речью: могут выразить простыми словами и предложениями свои потребности, сообщить о выполненном действии, ответить на вопрос взрослого отдельными словами, словосочетаниями или фразой. У некоторых - речь может быть развита на уровне развернутого высказывания, но часто носит формальный характер и не направлена на решение задач социальной коммуникации. Другая часть детей, не владея речью, может осуществлять коммуникацию при помо</w:t>
      </w:r>
      <w:r w:rsidRPr="00563B84">
        <w:rPr>
          <w:rStyle w:val="26"/>
          <w:rFonts w:eastAsia="Arial Unicode MS"/>
          <w:sz w:val="16"/>
          <w:szCs w:val="16"/>
        </w:rPr>
        <w:t>щ</w:t>
      </w:r>
      <w:r w:rsidRPr="00563B84">
        <w:rPr>
          <w:rFonts w:ascii="Times New Roman" w:hAnsi="Times New Roman" w:cs="Times New Roman"/>
          <w:sz w:val="16"/>
          <w:szCs w:val="16"/>
        </w:rPr>
        <w:t>и естественных жестов, графических изображений, вокализаций, отдельных слогов и стереотипного набора слов. Обучающиеся могут выполнять отдельные операции, входящие в состав предметных действий, но недостаточно осознанные мотивы деятельности, а также неустойчивость внимания и нарушение последовательности выполняемых операций, препятствуют выполнению действия как целого.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Описанные индивидуально-типологические особенности детей учитывают также клинические аспекты онтогенеза, но не отражают общепринятую диагностику ОВЗ в части умственной отсталости (</w:t>
      </w:r>
      <w:proofErr w:type="gramStart"/>
      <w:r w:rsidRPr="00563B84">
        <w:rPr>
          <w:rFonts w:ascii="Times New Roman" w:hAnsi="Times New Roman" w:cs="Times New Roman"/>
          <w:sz w:val="16"/>
          <w:szCs w:val="16"/>
        </w:rPr>
        <w:t>см</w:t>
      </w:r>
      <w:proofErr w:type="gramEnd"/>
      <w:r w:rsidRPr="00563B84">
        <w:rPr>
          <w:rFonts w:ascii="Times New Roman" w:hAnsi="Times New Roman" w:cs="Times New Roman"/>
          <w:sz w:val="16"/>
          <w:szCs w:val="16"/>
        </w:rPr>
        <w:t>. МКБ- 10). Учет типологических особенностей с позиции специальной психологии и педагогики позволяет решать задачи организации условий обучения и воспитания детей в образовательной организации, имея в виду достаточное количество персонала и специалистов для удовлетворения потребностей в физическом сопровождении детей, выбор необходимых технических средств индивидуальной помощи и обучения, планирование форм организации учебного процесса.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Описание групп обучающихся строится на анализе </w:t>
      </w:r>
      <w:proofErr w:type="spellStart"/>
      <w:r w:rsidRPr="00563B84">
        <w:rPr>
          <w:rFonts w:ascii="Times New Roman" w:hAnsi="Times New Roman" w:cs="Times New Roman"/>
          <w:sz w:val="16"/>
          <w:szCs w:val="16"/>
        </w:rPr>
        <w:t>психолого</w:t>
      </w:r>
      <w:r w:rsidRPr="00563B84">
        <w:rPr>
          <w:rFonts w:ascii="Times New Roman" w:hAnsi="Times New Roman" w:cs="Times New Roman"/>
          <w:sz w:val="16"/>
          <w:szCs w:val="16"/>
        </w:rPr>
        <w:softHyphen/>
        <w:t>педагогических</w:t>
      </w:r>
      <w:proofErr w:type="spellEnd"/>
      <w:r w:rsidRPr="00563B84">
        <w:rPr>
          <w:rFonts w:ascii="Times New Roman" w:hAnsi="Times New Roman" w:cs="Times New Roman"/>
          <w:sz w:val="16"/>
          <w:szCs w:val="16"/>
        </w:rPr>
        <w:t xml:space="preserve"> данных, но не предполагает разделение детей в образовательной организации на группы/классы по представленным выше характеристикам. Состав обучающихся в классе должен быть смешанным</w:t>
      </w:r>
      <w:proofErr w:type="gramStart"/>
      <w:r w:rsidRPr="00563B84">
        <w:rPr>
          <w:rFonts w:ascii="Times New Roman" w:hAnsi="Times New Roman" w:cs="Times New Roman"/>
          <w:sz w:val="16"/>
          <w:szCs w:val="16"/>
        </w:rPr>
        <w:t>.</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в</w:t>
      </w:r>
      <w:proofErr w:type="gramEnd"/>
      <w:r w:rsidRPr="00563B84">
        <w:rPr>
          <w:rFonts w:ascii="Times New Roman" w:hAnsi="Times New Roman" w:cs="Times New Roman"/>
          <w:sz w:val="16"/>
          <w:szCs w:val="16"/>
        </w:rPr>
        <w:t>ключающим представителей разных типологических групп. Смешанное комплектование обучающихся создает условия, где дети учатся подражать и помогать друг другу, при этом важно рациональное распределение учебных, воспитательных, сопровождающих функций персонала.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Наполняемость класса/группы обучающихся по 2 варианту АООП должна быть до пяти человек. Рекомендуется следующее комплектование класса: до 2-х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из первой группы; 1 обучающийся из второй группы, 2 или 3 обучающихся из третьей группы. Возможно, также, объединение двух классов, но в этом случае увеличивается количество персонала (не менее 4-х педагогов на 10 обучающихся).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Под особыми образовательными потребностями детей с умеренной, тяжелой, глубокой умственной отсталостью, с ТМНР следует понимать комплекс специфических потребностей, возникающих вследствие выраженных нарушений интеллектуального развития, часто в сочетанных формах с другими психофизическими нарушениями. Учет таких потребностей определяет необходимость создания адекватных условий, способствующих развитию личности обучающихся для решения их насущных жизненных задач.</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Современные научные представления позволяют выделить общие «аспекты реализации особых образовательных потребностей» разных категорий детей с нарушениями психофизического развития (Гончарова Е.Л., Кукушкина О.И.). К ним относятся: время начала образования, содержание образования, создание специальных методов и средств обучения, особая организация обучения, расширение границ образовательного пространства, продолжительность образования и определение круга лиц, участвующих в образовательном процессе. </w:t>
      </w:r>
      <w:proofErr w:type="gramStart"/>
      <w:r w:rsidRPr="00563B84">
        <w:rPr>
          <w:rFonts w:ascii="Times New Roman" w:hAnsi="Times New Roman" w:cs="Times New Roman"/>
          <w:sz w:val="16"/>
          <w:szCs w:val="16"/>
        </w:rPr>
        <w:t>Кратко раскроем данные аспекты, применительно к обучающимся по второму варианту АООП.</w:t>
      </w:r>
      <w:proofErr w:type="gramEnd"/>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Время начала образования.</w:t>
      </w:r>
      <w:r w:rsidRPr="00563B84">
        <w:rPr>
          <w:rFonts w:ascii="Times New Roman" w:hAnsi="Times New Roman" w:cs="Times New Roman"/>
          <w:sz w:val="16"/>
          <w:szCs w:val="16"/>
        </w:rPr>
        <w:t xml:space="preserve"> Предполагается учет потребности в максимально возможном раннем начале комплексной коррекции нарушений. Основному общему образованию ребенка с тяжелыми нарушениями развития должен предшествовать период ранней помощи и дошкольного образования, что является необходимой предпосылкой оптимального образования в школьном возрасте. Выделяется пропедевтический период в образовании, обеспечивающий преемственность между дошкольным и школьным этапами.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Содержание образования.</w:t>
      </w:r>
      <w:r w:rsidRPr="00563B84">
        <w:rPr>
          <w:rFonts w:ascii="Times New Roman" w:hAnsi="Times New Roman" w:cs="Times New Roman"/>
          <w:sz w:val="16"/>
          <w:szCs w:val="16"/>
        </w:rPr>
        <w:t xml:space="preserve"> Учитывается потребность во введении специальных учебных предметов и коррекционных курсов, которых нет в содержании образования обычно развивающегося ребенка. </w:t>
      </w:r>
      <w:proofErr w:type="gramStart"/>
      <w:r w:rsidRPr="00563B84">
        <w:rPr>
          <w:rFonts w:ascii="Times New Roman" w:hAnsi="Times New Roman" w:cs="Times New Roman"/>
          <w:sz w:val="16"/>
          <w:szCs w:val="16"/>
        </w:rPr>
        <w:t>(Например, предметы:</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«Речь и альтернативная коммуникация», «Человек»; курсы по альтернативной коммуникации, сенсорному развитию, формированию предметных действий и др.)</w:t>
      </w:r>
      <w:proofErr w:type="gramEnd"/>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Создание специальных методов и средств обучения.</w:t>
      </w:r>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Обеспечивается потребность в построении</w:t>
      </w:r>
      <w:proofErr w:type="gramEnd"/>
      <w:r w:rsidRPr="00563B84">
        <w:rPr>
          <w:rFonts w:ascii="Times New Roman" w:hAnsi="Times New Roman" w:cs="Times New Roman"/>
          <w:sz w:val="16"/>
          <w:szCs w:val="16"/>
        </w:rPr>
        <w:t xml:space="preserve"> "обходных путей", использовании специфических методов и средств обучения, в дифференцированном, "пошаговом" обучении, чем этого требует обучение обычно развивающегося ребенка. (Например, использование печатных изображений, предметных и графических алгоритмов, электронных средств коммуникации, внешних стимулов и т.п.)</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Особая организация обучения.</w:t>
      </w:r>
      <w:r w:rsidRPr="00563B84">
        <w:rPr>
          <w:rStyle w:val="81"/>
          <w:rFonts w:eastAsia="Arial Unicode MS"/>
          <w:sz w:val="16"/>
          <w:szCs w:val="16"/>
        </w:rPr>
        <w:t xml:space="preserve"> Учитывается</w:t>
      </w:r>
      <w:r w:rsidRPr="00563B84">
        <w:rPr>
          <w:rStyle w:val="81"/>
          <w:rFonts w:eastAsia="Arial Unicode MS"/>
          <w:sz w:val="16"/>
          <w:szCs w:val="16"/>
        </w:rPr>
        <w:tab/>
        <w:t xml:space="preserve">потребность </w:t>
      </w:r>
      <w:proofErr w:type="gramStart"/>
      <w:r w:rsidRPr="00563B84">
        <w:rPr>
          <w:rStyle w:val="81"/>
          <w:rFonts w:eastAsia="Arial Unicode MS"/>
          <w:sz w:val="16"/>
          <w:szCs w:val="16"/>
        </w:rPr>
        <w:t>в</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качественной индивидуализации обучения, в особой пространственной и временной и смысловой организации образовательной среды. Например, дети с умственной отсталостью в сочетании с расстройствами </w:t>
      </w:r>
      <w:proofErr w:type="spellStart"/>
      <w:r w:rsidRPr="00563B84">
        <w:rPr>
          <w:rFonts w:ascii="Times New Roman" w:hAnsi="Times New Roman" w:cs="Times New Roman"/>
          <w:sz w:val="16"/>
          <w:szCs w:val="16"/>
        </w:rPr>
        <w:t>аутистического</w:t>
      </w:r>
      <w:proofErr w:type="spellEnd"/>
      <w:r w:rsidRPr="00563B84">
        <w:rPr>
          <w:rFonts w:ascii="Times New Roman" w:hAnsi="Times New Roman" w:cs="Times New Roman"/>
          <w:sz w:val="16"/>
          <w:szCs w:val="16"/>
        </w:rPr>
        <w:t xml:space="preserve"> спектра изначально нуждаются в индивидуальной подготовке до реализации групповых форм образования, в особом структурировании образовательного пространства и времени, дающим им возможность поэтапно («пошагово») понимать последовательность и взаимосвязь явлений и событий окружающей среды.</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Определение границ образовательного пространства</w:t>
      </w:r>
      <w:r w:rsidRPr="00563B84">
        <w:rPr>
          <w:rFonts w:ascii="Times New Roman" w:hAnsi="Times New Roman" w:cs="Times New Roman"/>
          <w:sz w:val="16"/>
          <w:szCs w:val="16"/>
        </w:rPr>
        <w:t xml:space="preserve"> предполагает учет потребности в максимальном расширении образовательного пространства за пределами образовательного учреждения. К примеру, формирование навыков социальной коммуникации необходимо </w:t>
      </w:r>
      <w:r w:rsidRPr="00563B84">
        <w:rPr>
          <w:rFonts w:ascii="Times New Roman" w:hAnsi="Times New Roman" w:cs="Times New Roman"/>
          <w:sz w:val="16"/>
          <w:szCs w:val="16"/>
        </w:rPr>
        <w:lastRenderedPageBreak/>
        <w:t>осуществлять в естественных условиях: в магазине, кафе, поликлинике, общественном транспорте и др.</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Продолжительность образования.</w:t>
      </w:r>
      <w:r w:rsidRPr="00563B84">
        <w:rPr>
          <w:rFonts w:ascii="Times New Roman" w:hAnsi="Times New Roman" w:cs="Times New Roman"/>
          <w:sz w:val="16"/>
          <w:szCs w:val="16"/>
        </w:rPr>
        <w:t xml:space="preserve"> Руководствуясь принципом нормализации жизни, общее образование детей с умеренной, тяжелой, глубокой умственной отсталостью, с ТМНР по адаптированной основной общеобразовательной программе происходит в течение 13 лет. Процесс образования может происходить как в классах с 1 дополнительного по 12 (по одному году обучения в каждом), так и в </w:t>
      </w:r>
      <w:proofErr w:type="spellStart"/>
      <w:r w:rsidRPr="00563B84">
        <w:rPr>
          <w:rFonts w:ascii="Times New Roman" w:hAnsi="Times New Roman" w:cs="Times New Roman"/>
          <w:sz w:val="16"/>
          <w:szCs w:val="16"/>
        </w:rPr>
        <w:t>близковозрастных</w:t>
      </w:r>
      <w:proofErr w:type="spellEnd"/>
      <w:r w:rsidRPr="00563B84">
        <w:rPr>
          <w:rFonts w:ascii="Times New Roman" w:hAnsi="Times New Roman" w:cs="Times New Roman"/>
          <w:sz w:val="16"/>
          <w:szCs w:val="16"/>
        </w:rPr>
        <w:t xml:space="preserve"> классах (группах) по возрастающим ступеням обучения. Основанием для </w:t>
      </w:r>
      <w:proofErr w:type="gramStart"/>
      <w:r w:rsidRPr="00563B84">
        <w:rPr>
          <w:rFonts w:ascii="Times New Roman" w:hAnsi="Times New Roman" w:cs="Times New Roman"/>
          <w:sz w:val="16"/>
          <w:szCs w:val="16"/>
        </w:rPr>
        <w:t>перевода</w:t>
      </w:r>
      <w:proofErr w:type="gramEnd"/>
      <w:r w:rsidRPr="00563B84">
        <w:rPr>
          <w:rFonts w:ascii="Times New Roman" w:hAnsi="Times New Roman" w:cs="Times New Roman"/>
          <w:sz w:val="16"/>
          <w:szCs w:val="16"/>
        </w:rPr>
        <w:t xml:space="preserve"> обучающегося из класса в класс является его возраст.</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Следует учитывать и потребности в пролонгированном обучении, выходящим за рамки школьного возраста.</w:t>
      </w:r>
      <w:proofErr w:type="gramEnd"/>
      <w:r w:rsidRPr="00563B84">
        <w:rPr>
          <w:rFonts w:ascii="Times New Roman" w:hAnsi="Times New Roman" w:cs="Times New Roman"/>
          <w:sz w:val="16"/>
          <w:szCs w:val="16"/>
        </w:rPr>
        <w:t xml:space="preserve"> Например, обучение самостоятельному проживанию в условиях квартиры, где продолжается формирование бытовых навыков, навыков социально-коммуникативной деятельности и организации свободного времени; обучение доступной трудовой деятельности, ремеслу в условиях сопровождаемого трудоустройства или специальных мастерских и т.д. С учетом трудностей переноса сформированных действий в новые условия названный аспект особенно актуален для обучающихся с ТМНР, особенно для поддержания самостоятельности и активности в расширении спектра жизненных компетенций.</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Определение круга лиц, участвующих в образовании и их взаимодействие.</w:t>
      </w:r>
      <w:r w:rsidRPr="00563B84">
        <w:rPr>
          <w:rFonts w:ascii="Times New Roman" w:hAnsi="Times New Roman" w:cs="Times New Roman"/>
          <w:sz w:val="16"/>
          <w:szCs w:val="16"/>
        </w:rPr>
        <w:t xml:space="preserve"> Необходимо учитывать потребность в согласованных требованиях, предъявляемых к ребенку со стороны всех окружающих его людей; потребность в совместной работе специалистов разных профессий: специальных психологов и педагогов, социальных работников, специалистов здравоохранения, а также родителей ребенка с ТМНР в процессе его образования. Кроме того, при организации образования необходимо учитывать круг контактов особого ребенка, который может включать обслуживающий персонал организации, волонтеров, родственников, друзей семьи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Для реализации особых образовательных потребностей обучающегося с умственной отсталостью, с ТМНР обязательной является специальная организация всей его жизни, обеспечивающая развитие его жизненной компетенции в условиях образовательной организации и в семье.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Принципы и подходы к формированию адаптированной основной общеобразовательной программы и специальной индивидуальной программы развития.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Из-за системных нарушений развития обучающихся с умеренной, тяжелой, глубокой умственной отсталостью и с ТМНР для данной категории детей показан </w:t>
      </w:r>
      <w:r w:rsidRPr="00563B84">
        <w:rPr>
          <w:rStyle w:val="25"/>
          <w:rFonts w:eastAsia="Arial Unicode MS"/>
          <w:sz w:val="16"/>
          <w:szCs w:val="16"/>
        </w:rPr>
        <w:t>индивидуальный уровень итогового результата общего образования.</w:t>
      </w:r>
      <w:r w:rsidRPr="00563B84">
        <w:rPr>
          <w:rFonts w:ascii="Times New Roman" w:hAnsi="Times New Roman" w:cs="Times New Roman"/>
          <w:sz w:val="16"/>
          <w:szCs w:val="16"/>
        </w:rPr>
        <w:t xml:space="preserve"> Благодаря обозначенному в ФГОС варианту образования все обучающиеся, вне зависимости от тяжести состояния, включаются в образовательное пространство, где принципы организации </w:t>
      </w:r>
      <w:proofErr w:type="spellStart"/>
      <w:r w:rsidRPr="00563B84">
        <w:rPr>
          <w:rFonts w:ascii="Times New Roman" w:hAnsi="Times New Roman" w:cs="Times New Roman"/>
          <w:sz w:val="16"/>
          <w:szCs w:val="16"/>
        </w:rPr>
        <w:t>предметно</w:t>
      </w:r>
      <w:r w:rsidRPr="00563B84">
        <w:rPr>
          <w:rFonts w:ascii="Times New Roman" w:hAnsi="Times New Roman" w:cs="Times New Roman"/>
          <w:sz w:val="16"/>
          <w:szCs w:val="16"/>
        </w:rPr>
        <w:softHyphen/>
        <w:t>развивающей</w:t>
      </w:r>
      <w:proofErr w:type="spellEnd"/>
      <w:r w:rsidRPr="00563B84">
        <w:rPr>
          <w:rFonts w:ascii="Times New Roman" w:hAnsi="Times New Roman" w:cs="Times New Roman"/>
          <w:sz w:val="16"/>
          <w:szCs w:val="16"/>
        </w:rPr>
        <w:t xml:space="preserve"> среды, оборудование, технические средства, программы учебных предметов, коррекционных технологий, а также содержание и методы обучения и воспитания определяются индивидуальными возможностями и особыми образовательными потребностями ребенка.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Итоговые достижения обучающихся с умеренной, тяжелой, глубокой умственной отсталостью, с ТМНР (вариант 2) принципиально отличаются от требований к итоговым достижениям детей с легкой умственной отсталостью (вариант 1). Они определяются индивидуальными возможностями ребенка и тем, что его образование нацелено на максимальное развитие жизненной компетенции. Овладение знаниями, умениями и навыками в различных образовательных областях («академический» компонент) регламентируется рамками полезных и необходимых </w:t>
      </w:r>
      <w:r w:rsidRPr="00563B84">
        <w:rPr>
          <w:rStyle w:val="25"/>
          <w:rFonts w:eastAsia="Arial Unicode MS"/>
          <w:sz w:val="16"/>
          <w:szCs w:val="16"/>
        </w:rPr>
        <w:t>инструментов</w:t>
      </w:r>
      <w:r w:rsidRPr="00563B84">
        <w:rPr>
          <w:rFonts w:ascii="Times New Roman" w:hAnsi="Times New Roman" w:cs="Times New Roman"/>
          <w:sz w:val="16"/>
          <w:szCs w:val="16"/>
        </w:rPr>
        <w:t xml:space="preserve"> для решения задач повседневной жизни. Накопление доступных навыков коммуникации, самообслуживания, бытовой и доступной трудовой деятельности, а также перенос сформированных представлений и умений в собственную деятельность (компонент «жизненной компетенции») готовят обучающегося к использованию приобретенных в процессе образования умений для активной жизни в семье и обществе.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Итогом образования человека с умственной отсталостью, с ТМНР является нормализация его жизни. Под нормализацией понимается такой образ жизни, который является привычным и необходимым </w:t>
      </w:r>
      <w:proofErr w:type="gramStart"/>
      <w:r w:rsidRPr="00563B84">
        <w:rPr>
          <w:rFonts w:ascii="Times New Roman" w:hAnsi="Times New Roman" w:cs="Times New Roman"/>
          <w:sz w:val="16"/>
          <w:szCs w:val="16"/>
        </w:rPr>
        <w:t>для</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подавляющего большинства людей:</w:t>
      </w:r>
      <w:r w:rsidRPr="00563B84">
        <w:rPr>
          <w:rFonts w:ascii="Times New Roman" w:hAnsi="Times New Roman" w:cs="Times New Roman"/>
          <w:sz w:val="16"/>
          <w:szCs w:val="16"/>
        </w:rPr>
        <w:tab/>
        <w:t>жить в семье, решать вопросы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повседневной жизнедеятельности, выполнять полезную трудовую деятельность, определять содержание своих увлечений и интересов, иметь возможность самостоятельно принимать решения и нести за них ответственность. Общим результатом образования такого обучающегося может стать набор компетенций, позволяющих соразмерно психическим и физическим возможностям максимально самостоятельно решать задачи, направленные на нормализацию его жизни.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Особые образовательные потребности детей с умеренной, тяжелой, глубокой умственной отсталостью, с ТМНР диктуют необходимость разработки специальной индивидуальной программы развития для их обучения и воспитания. Целью реализации такой программы является обретение обучающимся таких жизненных компетенций, которые позволяют ему достигать максимально возможной самостоятельности в решении повседневных жизненных задач, обеспечивают его включение в жизнь общества на основе индивидуального поэтапного, планомерного расширения жизненного опыта и повседневных социальных контактов в доступных для него пределах.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Специальная индивидуальная программа развития (СИПР) разрабатывается на основе адаптированной основной общеобразовательной программы и нацелена на образование детей с умеренной, тяжелой, глубокой умственной отсталостью, с ТМНР с учетом их индивидуальных образовательных потребностей. СИПР составляется на ограниченный период времени (один год). В ее разработке принимают участие все специалисты, работающие с ребенком в образовательной организации, и его родители.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Структура специальной индивидуальной программы развития включает: общие сведения о ребёнке; характеристику, включающую оценку развития обучающегося на момент составления программы и определяющую приоритетные направления воспитания и обучения ребёнка; индивидуальный учебный план; содержание образования в условиях организации и семьи;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организацию реализации потребности в уходе и присмотре; перечень специалистов, участвующих в разработке и реализации СИПР; перечень возможных задач, мероприятий и форм сотрудничества организации и семьи обучающегося; перечень необходимых технических средств и дидактических материалов; средства мониторинга и оценки динамики обучения. Кроме того, программа может иметь приложение, включающее задания и рекомендации для их выполнения ребёнком в домашних условиях.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Общие сведения содержат персональные данные о ребенке и его родителях;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Характеристика ребенка составляется на основе </w:t>
      </w:r>
      <w:proofErr w:type="spellStart"/>
      <w:r w:rsidRPr="00563B84">
        <w:rPr>
          <w:rFonts w:ascii="Times New Roman" w:hAnsi="Times New Roman" w:cs="Times New Roman"/>
          <w:sz w:val="16"/>
          <w:szCs w:val="16"/>
        </w:rPr>
        <w:t>психолого</w:t>
      </w:r>
      <w:r w:rsidRPr="00563B84">
        <w:rPr>
          <w:rFonts w:ascii="Times New Roman" w:hAnsi="Times New Roman" w:cs="Times New Roman"/>
          <w:sz w:val="16"/>
          <w:szCs w:val="16"/>
        </w:rPr>
        <w:softHyphen/>
        <w:t>педагогического</w:t>
      </w:r>
      <w:proofErr w:type="spellEnd"/>
      <w:r w:rsidRPr="00563B84">
        <w:rPr>
          <w:rFonts w:ascii="Times New Roman" w:hAnsi="Times New Roman" w:cs="Times New Roman"/>
          <w:sz w:val="16"/>
          <w:szCs w:val="16"/>
        </w:rPr>
        <w:t xml:space="preserve"> обследования ребенка, проводимого специалистами образовательной организации, с целью оценки актуального состояния развития обучающегося.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Характеристика отражает: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бытовые условия семьи, оценку отношения членов семьи к образованию ребенка;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заключение ПМПК;</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данные о физическом здоровье, двигательном и сенсорном развитии ребенка;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особенности проявления познавательных процессов: восприятий, внимания, памяти, мышления;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состояние </w:t>
      </w:r>
      <w:proofErr w:type="spellStart"/>
      <w:r w:rsidRPr="00563B84">
        <w:rPr>
          <w:rFonts w:ascii="Times New Roman" w:hAnsi="Times New Roman" w:cs="Times New Roman"/>
          <w:sz w:val="16"/>
          <w:szCs w:val="16"/>
        </w:rPr>
        <w:t>сформированности</w:t>
      </w:r>
      <w:proofErr w:type="spellEnd"/>
      <w:r w:rsidRPr="00563B84">
        <w:rPr>
          <w:rFonts w:ascii="Times New Roman" w:hAnsi="Times New Roman" w:cs="Times New Roman"/>
          <w:sz w:val="16"/>
          <w:szCs w:val="16"/>
        </w:rPr>
        <w:t xml:space="preserve"> устной речи и речемыслительных операций;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характеристику поведенческих и эмоциональных реакций ребенка, наблюдаемых специалистами; характерологические особенности личности ребенка (со слов родителей);</w:t>
      </w:r>
    </w:p>
    <w:p w:rsidR="009D3270" w:rsidRPr="00563B84" w:rsidRDefault="00F22F3E" w:rsidP="00563B84">
      <w:pPr>
        <w:pStyle w:val="ac"/>
        <w:rPr>
          <w:rFonts w:ascii="Times New Roman" w:hAnsi="Times New Roman" w:cs="Times New Roman"/>
          <w:sz w:val="16"/>
          <w:szCs w:val="16"/>
        </w:rPr>
      </w:pPr>
      <w:proofErr w:type="spellStart"/>
      <w:proofErr w:type="gramStart"/>
      <w:r w:rsidRPr="00563B84">
        <w:rPr>
          <w:rFonts w:ascii="Times New Roman" w:hAnsi="Times New Roman" w:cs="Times New Roman"/>
          <w:sz w:val="16"/>
          <w:szCs w:val="16"/>
        </w:rPr>
        <w:t>сформированность</w:t>
      </w:r>
      <w:proofErr w:type="spellEnd"/>
      <w:r w:rsidRPr="00563B84">
        <w:rPr>
          <w:rFonts w:ascii="Times New Roman" w:hAnsi="Times New Roman" w:cs="Times New Roman"/>
          <w:sz w:val="16"/>
          <w:szCs w:val="16"/>
        </w:rPr>
        <w:t xml:space="preserve"> социально значимых знаний, навыков, умений: коммуникативные возможности, игра, самообслуживание, предметно-практическая деятельность, интеллектуальные умения и знания (счет, письмо, чтение, представления об окружающих предметах, явлениях);</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потребность в уходе и присмотре. Необходимый объем помощи со стороны окружающих: полная/частичная, постоянная/эпизодическая;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выводы по итогам обследования: приоритетные образовательные области, учебные предметы, коррекционные занятия для обучения и воспитания в образовательной организации, в условиях надомного обучения.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Индивидуальный учебный план отражает учебные предметы, коррекционные занятия, внеурочную деятельность, соответствующие уровню актуального развития ребенка, и устанавливает объем недельной нагрузки </w:t>
      </w:r>
      <w:proofErr w:type="gramStart"/>
      <w:r w:rsidRPr="00563B84">
        <w:rPr>
          <w:rFonts w:ascii="Times New Roman" w:hAnsi="Times New Roman" w:cs="Times New Roman"/>
          <w:sz w:val="16"/>
          <w:szCs w:val="16"/>
        </w:rPr>
        <w:t>на</w:t>
      </w:r>
      <w:proofErr w:type="gramEnd"/>
      <w:r w:rsidRPr="00563B84">
        <w:rPr>
          <w:rFonts w:ascii="Times New Roman" w:hAnsi="Times New Roman" w:cs="Times New Roman"/>
          <w:sz w:val="16"/>
          <w:szCs w:val="16"/>
        </w:rPr>
        <w:t xml:space="preserve"> обучающегося.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Содержание образования СИПР включает конкретные задачи по формированию представлений, действий/операций по каждой из программ учебных предметов, коррекционных занятий и других программ (формирования базовых учебных действий; нравственного развития; формирования экологической культуры, здорового и безопасного образа жизни обучающихся; внеурочной деятельности; сотрудничества организации и семьи обучающегося). Задачи формулируются в качестве возможных (ожидаемых) результатов обучения и воспитания ребенка на определенный учебный период (год).</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Необходимым условием реализации специальной индивидуальной программы развития для ряда обучающихся является организация ухода </w:t>
      </w:r>
      <w:r w:rsidRPr="00563B84">
        <w:rPr>
          <w:rFonts w:ascii="Times New Roman" w:hAnsi="Times New Roman" w:cs="Times New Roman"/>
          <w:sz w:val="16"/>
          <w:szCs w:val="16"/>
        </w:rPr>
        <w:lastRenderedPageBreak/>
        <w:t>(кормление, одевание/раздевание, совершение гигиенических процедур) и присмотра. Под присмотром и уходом за детьми понимается комплекс мер по организации питания и хозяйственно-бытового обслуживания детей, обеспечению соблюдения ими личной гигиены и режима дня (п. 34 ст. 2 Федерального закона от 29 декабря 2012 г. № 273-ФЗ "</w:t>
      </w:r>
      <w:hyperlink r:id="rId11" w:history="1">
        <w:r w:rsidRPr="00563B84">
          <w:rPr>
            <w:rStyle w:val="a3"/>
            <w:rFonts w:ascii="Times New Roman" w:hAnsi="Times New Roman" w:cs="Times New Roman"/>
            <w:sz w:val="16"/>
            <w:szCs w:val="16"/>
          </w:rPr>
          <w:t>Об образовании в</w:t>
        </w:r>
      </w:hyperlink>
      <w:r w:rsidRPr="00563B84">
        <w:rPr>
          <w:rStyle w:val="2f0"/>
          <w:rFonts w:eastAsia="Arial Unicode MS"/>
          <w:sz w:val="16"/>
          <w:szCs w:val="16"/>
        </w:rPr>
        <w:t xml:space="preserve"> </w:t>
      </w:r>
      <w:hyperlink r:id="rId12" w:history="1">
        <w:r w:rsidRPr="00563B84">
          <w:rPr>
            <w:rStyle w:val="a3"/>
            <w:rFonts w:ascii="Times New Roman" w:hAnsi="Times New Roman" w:cs="Times New Roman"/>
            <w:sz w:val="16"/>
            <w:szCs w:val="16"/>
          </w:rPr>
          <w:t>Российской Федерации"</w:t>
        </w:r>
      </w:hyperlink>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Уход предполагает выполнение следующей деятельности: уход за телом (обтирание влажными салфетками, подмывание, смена подгузника, мытье рук, лица, тела, чиста зубов и др.); выполнение назначений врача по приему лекарств; кормление и/или помощь в приеме пищи; сопровождение ребенка в туалете, высаживание на унитаз в соответствии с индивидуальным графиком; раздевание и одевание ребенка, оказание необходимой помощи в раздевании и одевании ребенка;</w:t>
      </w:r>
      <w:proofErr w:type="gramEnd"/>
      <w:r w:rsidRPr="00563B84">
        <w:rPr>
          <w:rFonts w:ascii="Times New Roman" w:hAnsi="Times New Roman" w:cs="Times New Roman"/>
          <w:sz w:val="16"/>
          <w:szCs w:val="16"/>
        </w:rPr>
        <w:t xml:space="preserve"> контроль внешнего вида ребенка (чистота, опрятность); придание правильной позы ребенку (с целью профилактики порочных состояний), смена положений тела в течение учебного дня, в том числе с использованием ТСР (</w:t>
      </w:r>
      <w:proofErr w:type="spellStart"/>
      <w:r w:rsidRPr="00563B84">
        <w:rPr>
          <w:rFonts w:ascii="Times New Roman" w:hAnsi="Times New Roman" w:cs="Times New Roman"/>
          <w:sz w:val="16"/>
          <w:szCs w:val="16"/>
        </w:rPr>
        <w:t>вертикализатор</w:t>
      </w:r>
      <w:proofErr w:type="spellEnd"/>
      <w:r w:rsidRPr="00563B84">
        <w:rPr>
          <w:rFonts w:ascii="Times New Roman" w:hAnsi="Times New Roman" w:cs="Times New Roman"/>
          <w:sz w:val="16"/>
          <w:szCs w:val="16"/>
        </w:rPr>
        <w:t>, кресло-коляска, ходунки, подъемник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Присмотр необходим для обеспечения безопасности обучающихся, сохранности материальных ценностей. Необходимость в присмотре возникает, например, когда у ребенка наблюдаются проблемы поведения вследствие РАС, нарушений эмоционально-волевой сферы: агрессия (в отношении людей и/или предметов), </w:t>
      </w:r>
      <w:proofErr w:type="spellStart"/>
      <w:r w:rsidRPr="00563B84">
        <w:rPr>
          <w:rFonts w:ascii="Times New Roman" w:hAnsi="Times New Roman" w:cs="Times New Roman"/>
          <w:sz w:val="16"/>
          <w:szCs w:val="16"/>
        </w:rPr>
        <w:t>самоагрессия</w:t>
      </w:r>
      <w:proofErr w:type="spellEnd"/>
      <w:r w:rsidRPr="00563B84">
        <w:rPr>
          <w:rFonts w:ascii="Times New Roman" w:hAnsi="Times New Roman" w:cs="Times New Roman"/>
          <w:sz w:val="16"/>
          <w:szCs w:val="16"/>
        </w:rPr>
        <w:t xml:space="preserve">; полевое поведение; проблемы поведения вследствие трудностей освоения общепринятых норм и правил поведения (оставление класса, выход из школы без предупреждения взрослых и др.); в случаях эпилепсии, других сопутствующих нарушений (соматические, неврологические и т.д.), в тех ситуациях, когда ребенок использует предметы не по назначению (например, для оральной стимуляции), что вызывает угрозу </w:t>
      </w:r>
      <w:proofErr w:type="spellStart"/>
      <w:r w:rsidRPr="00563B84">
        <w:rPr>
          <w:rFonts w:ascii="Times New Roman" w:hAnsi="Times New Roman" w:cs="Times New Roman"/>
          <w:sz w:val="16"/>
          <w:szCs w:val="16"/>
        </w:rPr>
        <w:t>травмирования</w:t>
      </w:r>
      <w:proofErr w:type="spellEnd"/>
      <w:r w:rsidRPr="00563B84">
        <w:rPr>
          <w:rFonts w:ascii="Times New Roman" w:hAnsi="Times New Roman" w:cs="Times New Roman"/>
          <w:sz w:val="16"/>
          <w:szCs w:val="16"/>
        </w:rPr>
        <w:t xml:space="preserve"> ребенка или повреждение, либо утрату предмета.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Задачи и мероприятия по уходу и присмотру включаются в СИПР и выполняются в соответствии с индивидуальным расписанием ухода и потребностью в присмотре, которые отражаются в индивидуальном графике с указанием времени, деятельности и лица, осуществляющего уход и присмотр, а также перечня необходимых специальных материалов и средств.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Специалисты, участвующие в реализации СИПР.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Программа сотрудничества </w:t>
      </w:r>
      <w:proofErr w:type="gramStart"/>
      <w:r w:rsidRPr="00563B84">
        <w:rPr>
          <w:rFonts w:ascii="Times New Roman" w:hAnsi="Times New Roman" w:cs="Times New Roman"/>
          <w:sz w:val="16"/>
          <w:szCs w:val="16"/>
        </w:rPr>
        <w:t>специалистов</w:t>
      </w:r>
      <w:proofErr w:type="gramEnd"/>
      <w:r w:rsidRPr="00563B84">
        <w:rPr>
          <w:rFonts w:ascii="Times New Roman" w:hAnsi="Times New Roman" w:cs="Times New Roman"/>
          <w:sz w:val="16"/>
          <w:szCs w:val="16"/>
        </w:rPr>
        <w:t xml:space="preserve"> с семьей обучающегося включает задачи, направленные на повышение информированности семьи об образовании ребенка, развитие мотивации родителей к конструктивному взаимодействию со специалистами, отражающие способы контактов семьи и организации с целью привлечения родителей к участию в разработке и реализации СИПР и преодоления психологических проблем семьи.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Перечень необходимых технических средств общего и индивидуального назначения, дидактических материалов, индивидуальных средств реабилитации, необходимых для реализации СИПР.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Средства мониторинга и оценки динамики обучения. Мониторинг результатов обучения проводится не реже одного раза в полугодие. В ходе мониторинга специалисты образовательной организации оценивают уровень </w:t>
      </w:r>
      <w:proofErr w:type="spellStart"/>
      <w:r w:rsidRPr="00563B84">
        <w:rPr>
          <w:rFonts w:ascii="Times New Roman" w:hAnsi="Times New Roman" w:cs="Times New Roman"/>
          <w:sz w:val="16"/>
          <w:szCs w:val="16"/>
        </w:rPr>
        <w:t>сформированности</w:t>
      </w:r>
      <w:proofErr w:type="spellEnd"/>
      <w:r w:rsidRPr="00563B84">
        <w:rPr>
          <w:rFonts w:ascii="Times New Roman" w:hAnsi="Times New Roman" w:cs="Times New Roman"/>
          <w:sz w:val="16"/>
          <w:szCs w:val="16"/>
        </w:rPr>
        <w:t xml:space="preserve"> представлений, действий/операций, внесенных в СИПР. Например: «выполняет действие самостоятельно», «выполняет действие по инструкции» (вербальной или невербальной), «выполняет действие по образцу», «выполняет действие с частичной физической помощью», «выполняет действие со значительной физической помощью», «действие не выполняет»; представление: «узнает объект», «не всегда узнает объект» (</w:t>
      </w:r>
      <w:proofErr w:type="spellStart"/>
      <w:r w:rsidRPr="00563B84">
        <w:rPr>
          <w:rFonts w:ascii="Times New Roman" w:hAnsi="Times New Roman" w:cs="Times New Roman"/>
          <w:sz w:val="16"/>
          <w:szCs w:val="16"/>
        </w:rPr>
        <w:t>ситуативно</w:t>
      </w:r>
      <w:proofErr w:type="spellEnd"/>
      <w:r w:rsidRPr="00563B84">
        <w:rPr>
          <w:rFonts w:ascii="Times New Roman" w:hAnsi="Times New Roman" w:cs="Times New Roman"/>
          <w:sz w:val="16"/>
          <w:szCs w:val="16"/>
        </w:rPr>
        <w:t>), «не узнает объект». Итоговые результаты образования за оцениваемый период оформляются описательно в дневниках наблюдения и в форме характеристики за учебный год. На основе итоговой характеристики составляется СИПР на следующий учебный период.</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Планируемые результаты освоения обучающимися с умеренной, тяжелой, глубокой умственной отсталостью (интеллектуальными нару</w:t>
      </w:r>
      <w:r w:rsidRPr="00563B84">
        <w:rPr>
          <w:rFonts w:ascii="Times New Roman" w:hAnsi="Times New Roman" w:cs="Times New Roman"/>
          <w:sz w:val="16"/>
          <w:szCs w:val="16"/>
        </w:rPr>
        <w:softHyphen/>
        <w:t>шениями), тяжелыми и множественными нарушениями развития адаптированной основной общеобразовательной программы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 соответствии с требованиями ФГОС к АООП для обучающихся с умеренной, тяжелой, глубокой умственной отсталостью, с ТМНР (вариант 2) 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 В связи с этим требования к результатам освоения образовательных программ представляют собой описание возможных результатов образования данной категории обучающихся.</w:t>
      </w:r>
    </w:p>
    <w:p w:rsidR="009D3270" w:rsidRPr="00563B84" w:rsidRDefault="00F22F3E" w:rsidP="00563B84">
      <w:pPr>
        <w:pStyle w:val="ac"/>
        <w:rPr>
          <w:rFonts w:ascii="Times New Roman" w:hAnsi="Times New Roman" w:cs="Times New Roman"/>
          <w:sz w:val="16"/>
          <w:szCs w:val="16"/>
        </w:rPr>
      </w:pPr>
      <w:bookmarkStart w:id="171" w:name="bookmark171"/>
      <w:r w:rsidRPr="00563B84">
        <w:rPr>
          <w:rFonts w:ascii="Times New Roman" w:hAnsi="Times New Roman" w:cs="Times New Roman"/>
          <w:sz w:val="16"/>
          <w:szCs w:val="16"/>
        </w:rPr>
        <w:t>Язык и речевая практика</w:t>
      </w:r>
      <w:bookmarkEnd w:id="171"/>
    </w:p>
    <w:p w:rsidR="009D3270" w:rsidRPr="00563B84" w:rsidRDefault="00F22F3E" w:rsidP="00563B84">
      <w:pPr>
        <w:pStyle w:val="ac"/>
        <w:rPr>
          <w:rFonts w:ascii="Times New Roman" w:hAnsi="Times New Roman" w:cs="Times New Roman"/>
          <w:sz w:val="16"/>
          <w:szCs w:val="16"/>
        </w:rPr>
      </w:pPr>
      <w:bookmarkStart w:id="172" w:name="bookmark172"/>
      <w:r w:rsidRPr="00563B84">
        <w:rPr>
          <w:rFonts w:ascii="Times New Roman" w:hAnsi="Times New Roman" w:cs="Times New Roman"/>
          <w:sz w:val="16"/>
          <w:szCs w:val="16"/>
        </w:rPr>
        <w:t>Речь и альтернативная коммуникация.</w:t>
      </w:r>
      <w:bookmarkEnd w:id="172"/>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речи как средства общения в контексте познания окружающего мира и личного опыта ребенка.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Понимание слов, обозначающих объекты и явления природы, объекты рукотворного мира и деятельность человека.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Умение самостоятельно использовать усвоенный </w:t>
      </w:r>
      <w:proofErr w:type="spellStart"/>
      <w:r w:rsidRPr="00563B84">
        <w:rPr>
          <w:rFonts w:ascii="Times New Roman" w:hAnsi="Times New Roman" w:cs="Times New Roman"/>
          <w:sz w:val="16"/>
          <w:szCs w:val="16"/>
        </w:rPr>
        <w:t>лексико</w:t>
      </w:r>
      <w:r w:rsidRPr="00563B84">
        <w:rPr>
          <w:rFonts w:ascii="Times New Roman" w:hAnsi="Times New Roman" w:cs="Times New Roman"/>
          <w:sz w:val="16"/>
          <w:szCs w:val="16"/>
        </w:rPr>
        <w:softHyphen/>
        <w:t>грамматический</w:t>
      </w:r>
      <w:proofErr w:type="spellEnd"/>
      <w:r w:rsidRPr="00563B84">
        <w:rPr>
          <w:rFonts w:ascii="Times New Roman" w:hAnsi="Times New Roman" w:cs="Times New Roman"/>
          <w:sz w:val="16"/>
          <w:szCs w:val="16"/>
        </w:rPr>
        <w:t xml:space="preserve"> материал в учебных и коммуникативных целях.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Овладение доступными средствами коммуникации и общения - вербальными и невербальными</w:t>
      </w:r>
      <w:r w:rsidRPr="00563B84">
        <w:rPr>
          <w:rFonts w:ascii="Times New Roman" w:hAnsi="Times New Roman" w:cs="Times New Roman"/>
          <w:sz w:val="16"/>
          <w:szCs w:val="16"/>
          <w:vertAlign w:val="superscript"/>
        </w:rPr>
        <w:footnoteReference w:id="8"/>
      </w:r>
      <w:r w:rsidRPr="00563B84">
        <w:rPr>
          <w:rStyle w:val="81"/>
          <w:rFonts w:eastAsia="Arial Unicode MS"/>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Качество </w:t>
      </w:r>
      <w:proofErr w:type="spellStart"/>
      <w:r w:rsidRPr="00563B84">
        <w:rPr>
          <w:rFonts w:ascii="Times New Roman" w:hAnsi="Times New Roman" w:cs="Times New Roman"/>
          <w:sz w:val="16"/>
          <w:szCs w:val="16"/>
        </w:rPr>
        <w:t>сформированности</w:t>
      </w:r>
      <w:proofErr w:type="spellEnd"/>
      <w:r w:rsidRPr="00563B84">
        <w:rPr>
          <w:rFonts w:ascii="Times New Roman" w:hAnsi="Times New Roman" w:cs="Times New Roman"/>
          <w:sz w:val="16"/>
          <w:szCs w:val="16"/>
        </w:rPr>
        <w:t xml:space="preserve"> устной речи в соответствии с возрастными показаниями.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Понимание обращенной речи, понимание смысла рисунков, фотографий, пиктограмм, других графических знаков.</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Умение пользоваться средствами альтернативной коммуникации: жестами, взглядом, коммуникативными таблицами, тетрадями, воспроизводящими (синтезирующими) речь устройствами (коммуникаторами, персональными компьютерами и др.).</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Умение пользоваться доступными средствами коммуникации в практике экспрессивной и </w:t>
      </w:r>
      <w:proofErr w:type="spellStart"/>
      <w:r w:rsidRPr="00563B84">
        <w:rPr>
          <w:rFonts w:ascii="Times New Roman" w:hAnsi="Times New Roman" w:cs="Times New Roman"/>
          <w:sz w:val="16"/>
          <w:szCs w:val="16"/>
        </w:rPr>
        <w:t>импрессивной</w:t>
      </w:r>
      <w:proofErr w:type="spellEnd"/>
      <w:r w:rsidRPr="00563B84">
        <w:rPr>
          <w:rFonts w:ascii="Times New Roman" w:hAnsi="Times New Roman" w:cs="Times New Roman"/>
          <w:sz w:val="16"/>
          <w:szCs w:val="16"/>
        </w:rPr>
        <w:t xml:space="preserve"> речи для решения соответствующих возрасту житейских задач.</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Мотивы коммуникации:</w:t>
      </w:r>
      <w:r w:rsidRPr="00563B84">
        <w:rPr>
          <w:rFonts w:ascii="Times New Roman" w:hAnsi="Times New Roman" w:cs="Times New Roman"/>
          <w:sz w:val="16"/>
          <w:szCs w:val="16"/>
        </w:rPr>
        <w:tab/>
        <w:t>познавательные интересы, общение 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взаимодействие в разнообразных видах детской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Умение вступать в контакт, поддерживать и завершать его, используя невербальные и вербальные средства, соблюдение общепринятых правил коммуникации.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Умение использовать средства альтернативной коммуникации в процессе общения:</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У</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использование</w:t>
      </w:r>
      <w:proofErr w:type="gramEnd"/>
      <w:r w:rsidRPr="00563B84">
        <w:rPr>
          <w:rFonts w:ascii="Times New Roman" w:hAnsi="Times New Roman" w:cs="Times New Roman"/>
          <w:sz w:val="16"/>
          <w:szCs w:val="16"/>
        </w:rPr>
        <w:t xml:space="preserve"> предметов, жестов, взгляда, шумовых, голосовых, </w:t>
      </w:r>
      <w:proofErr w:type="spellStart"/>
      <w:r w:rsidRPr="00563B84">
        <w:rPr>
          <w:rFonts w:ascii="Times New Roman" w:hAnsi="Times New Roman" w:cs="Times New Roman"/>
          <w:sz w:val="16"/>
          <w:szCs w:val="16"/>
        </w:rPr>
        <w:t>речеподражательных</w:t>
      </w:r>
      <w:proofErr w:type="spellEnd"/>
      <w:r w:rsidRPr="00563B84">
        <w:rPr>
          <w:rFonts w:ascii="Times New Roman" w:hAnsi="Times New Roman" w:cs="Times New Roman"/>
          <w:sz w:val="16"/>
          <w:szCs w:val="16"/>
        </w:rPr>
        <w:t xml:space="preserve"> реакций для выражения индивидуальных потребностей;</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У</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пользование</w:t>
      </w:r>
      <w:proofErr w:type="gramEnd"/>
      <w:r w:rsidRPr="00563B84">
        <w:rPr>
          <w:rFonts w:ascii="Times New Roman" w:hAnsi="Times New Roman" w:cs="Times New Roman"/>
          <w:sz w:val="16"/>
          <w:szCs w:val="16"/>
        </w:rPr>
        <w:t xml:space="preserve"> индивидуальными коммуникативными тетрадями, карточками, таблицами с графическими изображениями объектов и действий путем указания на изображение или передачи карточки с изображением, либо другим доступным способом;</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У</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общение</w:t>
      </w:r>
      <w:proofErr w:type="gramEnd"/>
      <w:r w:rsidRPr="00563B84">
        <w:rPr>
          <w:rFonts w:ascii="Times New Roman" w:hAnsi="Times New Roman" w:cs="Times New Roman"/>
          <w:sz w:val="16"/>
          <w:szCs w:val="16"/>
        </w:rPr>
        <w:t xml:space="preserve"> с помощью электронных средств коммуникации (коммуникатор, компьютерное устройство).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Глобальное чтение в доступных ребенку пределах, понимание смысла узнаваемого слова.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Узнавание и различение напечатанных слов, обозначающих имена людей, названия хорошо известных предметов и действий.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Использование карточек с напечатанными словами как средства коммуникации.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предпосылок к осмысленному чтению и письму, обучение чтению и письму.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Узнавание и различение образов графем (букв).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Копирование с образца отдельных букв, слогов, слов.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Начальные навыки чтения и письма.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 обучении чтению и письму можно использовать содержание соответствующих предметов АООП для обучающихся с умственной отсталостью (вариант 1).</w:t>
      </w:r>
    </w:p>
    <w:p w:rsidR="009D3270" w:rsidRPr="00563B84" w:rsidRDefault="00F22F3E" w:rsidP="00563B84">
      <w:pPr>
        <w:pStyle w:val="ac"/>
        <w:rPr>
          <w:rFonts w:ascii="Times New Roman" w:hAnsi="Times New Roman" w:cs="Times New Roman"/>
          <w:sz w:val="16"/>
          <w:szCs w:val="16"/>
        </w:rPr>
      </w:pPr>
      <w:bookmarkStart w:id="173" w:name="bookmark173"/>
      <w:r w:rsidRPr="00563B84">
        <w:rPr>
          <w:rFonts w:ascii="Times New Roman" w:hAnsi="Times New Roman" w:cs="Times New Roman"/>
          <w:sz w:val="16"/>
          <w:szCs w:val="16"/>
        </w:rPr>
        <w:t>Математика.</w:t>
      </w:r>
      <w:bookmarkEnd w:id="173"/>
    </w:p>
    <w:p w:rsidR="009D3270" w:rsidRPr="00563B84" w:rsidRDefault="00F22F3E" w:rsidP="00563B84">
      <w:pPr>
        <w:pStyle w:val="ac"/>
        <w:rPr>
          <w:rFonts w:ascii="Times New Roman" w:hAnsi="Times New Roman" w:cs="Times New Roman"/>
          <w:sz w:val="16"/>
          <w:szCs w:val="16"/>
        </w:rPr>
      </w:pPr>
      <w:bookmarkStart w:id="174" w:name="bookmark174"/>
      <w:r w:rsidRPr="00563B84">
        <w:rPr>
          <w:rFonts w:ascii="Times New Roman" w:hAnsi="Times New Roman" w:cs="Times New Roman"/>
          <w:sz w:val="16"/>
          <w:szCs w:val="16"/>
        </w:rPr>
        <w:t>Математические представления</w:t>
      </w:r>
      <w:bookmarkEnd w:id="174"/>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Элементарные математические представления о форме, величине; количественные (</w:t>
      </w:r>
      <w:proofErr w:type="spellStart"/>
      <w:r w:rsidRPr="00563B84">
        <w:rPr>
          <w:rFonts w:ascii="Times New Roman" w:hAnsi="Times New Roman" w:cs="Times New Roman"/>
          <w:sz w:val="16"/>
          <w:szCs w:val="16"/>
        </w:rPr>
        <w:t>дочисловые</w:t>
      </w:r>
      <w:proofErr w:type="spellEnd"/>
      <w:r w:rsidRPr="00563B84">
        <w:rPr>
          <w:rFonts w:ascii="Times New Roman" w:hAnsi="Times New Roman" w:cs="Times New Roman"/>
          <w:sz w:val="16"/>
          <w:szCs w:val="16"/>
        </w:rPr>
        <w:t>), пространственные, временные представления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Умение различать и</w:t>
      </w:r>
      <w:r w:rsidRPr="00563B84">
        <w:rPr>
          <w:rFonts w:ascii="Times New Roman" w:hAnsi="Times New Roman" w:cs="Times New Roman"/>
          <w:sz w:val="16"/>
          <w:szCs w:val="16"/>
        </w:rPr>
        <w:tab/>
        <w:t>сравнивать</w:t>
      </w:r>
      <w:r w:rsidRPr="00563B84">
        <w:rPr>
          <w:rFonts w:ascii="Times New Roman" w:hAnsi="Times New Roman" w:cs="Times New Roman"/>
          <w:sz w:val="16"/>
          <w:szCs w:val="16"/>
        </w:rPr>
        <w:tab/>
        <w:t>предметы по форме,</w:t>
      </w:r>
      <w:r w:rsidRPr="00563B84">
        <w:rPr>
          <w:rFonts w:ascii="Times New Roman" w:hAnsi="Times New Roman" w:cs="Times New Roman"/>
          <w:sz w:val="16"/>
          <w:szCs w:val="16"/>
        </w:rPr>
        <w:tab/>
        <w:t>величине,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удаленности.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Умение ориентироваться в схеме тела, в пространстве, на плоскости.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Умение различать, сравнивать и преобразовывать множества.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Представления о</w:t>
      </w:r>
      <w:r w:rsidRPr="00563B84">
        <w:rPr>
          <w:rFonts w:ascii="Times New Roman" w:hAnsi="Times New Roman" w:cs="Times New Roman"/>
          <w:sz w:val="16"/>
          <w:szCs w:val="16"/>
        </w:rPr>
        <w:tab/>
        <w:t>количестве,</w:t>
      </w:r>
      <w:r w:rsidRPr="00563B84">
        <w:rPr>
          <w:rFonts w:ascii="Times New Roman" w:hAnsi="Times New Roman" w:cs="Times New Roman"/>
          <w:sz w:val="16"/>
          <w:szCs w:val="16"/>
        </w:rPr>
        <w:tab/>
        <w:t>числе,</w:t>
      </w:r>
      <w:r w:rsidRPr="00563B84">
        <w:rPr>
          <w:rFonts w:ascii="Times New Roman" w:hAnsi="Times New Roman" w:cs="Times New Roman"/>
          <w:sz w:val="16"/>
          <w:szCs w:val="16"/>
        </w:rPr>
        <w:tab/>
        <w:t>знакомство с</w:t>
      </w:r>
      <w:r w:rsidRPr="00563B84">
        <w:rPr>
          <w:rFonts w:ascii="Times New Roman" w:hAnsi="Times New Roman" w:cs="Times New Roman"/>
          <w:sz w:val="16"/>
          <w:szCs w:val="16"/>
        </w:rPr>
        <w:tab/>
        <w:t>цифрами,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составом числа в доступных ребенку пределах, счет, решение простых арифметических задач с опорой на наглядность.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lastRenderedPageBreak/>
        <w:t>Умение соотносить число с соответствующим количеством предметов, обозначать его цифрой.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Умение пересчитывать предметы в доступных пределах.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Умение представлять</w:t>
      </w:r>
      <w:r w:rsidRPr="00563B84">
        <w:rPr>
          <w:rFonts w:ascii="Times New Roman" w:hAnsi="Times New Roman" w:cs="Times New Roman"/>
          <w:sz w:val="16"/>
          <w:szCs w:val="16"/>
        </w:rPr>
        <w:tab/>
        <w:t>множество</w:t>
      </w:r>
      <w:r w:rsidRPr="00563B84">
        <w:rPr>
          <w:rFonts w:ascii="Times New Roman" w:hAnsi="Times New Roman" w:cs="Times New Roman"/>
          <w:sz w:val="16"/>
          <w:szCs w:val="16"/>
        </w:rPr>
        <w:tab/>
        <w:t>двумя</w:t>
      </w:r>
      <w:r w:rsidRPr="00563B84">
        <w:rPr>
          <w:rFonts w:ascii="Times New Roman" w:hAnsi="Times New Roman" w:cs="Times New Roman"/>
          <w:sz w:val="16"/>
          <w:szCs w:val="16"/>
        </w:rPr>
        <w:tab/>
        <w:t xml:space="preserve">другими множествами </w:t>
      </w:r>
      <w:proofErr w:type="gramStart"/>
      <w:r w:rsidRPr="00563B84">
        <w:rPr>
          <w:rFonts w:ascii="Times New Roman" w:hAnsi="Times New Roman" w:cs="Times New Roman"/>
          <w:sz w:val="16"/>
          <w:szCs w:val="16"/>
        </w:rPr>
        <w:t>в</w:t>
      </w:r>
      <w:proofErr w:type="gramEnd"/>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пределах</w:t>
      </w:r>
      <w:proofErr w:type="gramEnd"/>
      <w:r w:rsidRPr="00563B84">
        <w:rPr>
          <w:rFonts w:ascii="Times New Roman" w:hAnsi="Times New Roman" w:cs="Times New Roman"/>
          <w:sz w:val="16"/>
          <w:szCs w:val="16"/>
        </w:rPr>
        <w:t xml:space="preserve"> 10-ти.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Умение обозначать арифметические действия знаками.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Умение решать задачи на увеличение и уменьшение на одну, несколько единиц.</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Использование</w:t>
      </w:r>
      <w:r w:rsidRPr="00563B84">
        <w:rPr>
          <w:rFonts w:ascii="Times New Roman" w:hAnsi="Times New Roman" w:cs="Times New Roman"/>
          <w:sz w:val="16"/>
          <w:szCs w:val="16"/>
        </w:rPr>
        <w:tab/>
        <w:t>математических</w:t>
      </w:r>
      <w:r w:rsidRPr="00563B84">
        <w:rPr>
          <w:rFonts w:ascii="Times New Roman" w:hAnsi="Times New Roman" w:cs="Times New Roman"/>
          <w:sz w:val="16"/>
          <w:szCs w:val="16"/>
        </w:rPr>
        <w:tab/>
        <w:t>знаний при</w:t>
      </w:r>
      <w:r w:rsidRPr="00563B84">
        <w:rPr>
          <w:rFonts w:ascii="Times New Roman" w:hAnsi="Times New Roman" w:cs="Times New Roman"/>
          <w:sz w:val="16"/>
          <w:szCs w:val="16"/>
        </w:rPr>
        <w:tab/>
        <w:t>решении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соответствующих возрасту житейских задач.</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Умение обращаться с деньгами, рассчитываться ими, пользоваться карманными деньгами и т. д.</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Умение определять длину, вес, объем, температуру, время, пользуясь мерками и измерительными приборами.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Умение устанавливать взаимно-однозначные соответствия.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Умение распознавать цифры, обозначающие номер дома, квартиры, автобуса, телефона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Умение различать части суток, соотносить действие с временными промежутками, составлять и прослеживать последовательность событий, определять время по часам, соотносить время с началом и концом деятельности.</w:t>
      </w:r>
    </w:p>
    <w:p w:rsidR="009D3270" w:rsidRPr="00563B84" w:rsidRDefault="00F22F3E" w:rsidP="00563B84">
      <w:pPr>
        <w:pStyle w:val="ac"/>
        <w:rPr>
          <w:rFonts w:ascii="Times New Roman" w:hAnsi="Times New Roman" w:cs="Times New Roman"/>
          <w:sz w:val="16"/>
          <w:szCs w:val="16"/>
        </w:rPr>
      </w:pPr>
      <w:bookmarkStart w:id="175" w:name="bookmark175"/>
      <w:r w:rsidRPr="00563B84">
        <w:rPr>
          <w:rFonts w:ascii="Times New Roman" w:hAnsi="Times New Roman" w:cs="Times New Roman"/>
          <w:sz w:val="16"/>
          <w:szCs w:val="16"/>
        </w:rPr>
        <w:t>Окружающий мир</w:t>
      </w:r>
      <w:bookmarkEnd w:id="175"/>
    </w:p>
    <w:p w:rsidR="009D3270" w:rsidRPr="00563B84" w:rsidRDefault="00F22F3E" w:rsidP="00563B84">
      <w:pPr>
        <w:pStyle w:val="ac"/>
        <w:rPr>
          <w:rFonts w:ascii="Times New Roman" w:hAnsi="Times New Roman" w:cs="Times New Roman"/>
          <w:sz w:val="16"/>
          <w:szCs w:val="16"/>
        </w:rPr>
      </w:pPr>
      <w:bookmarkStart w:id="176" w:name="bookmark176"/>
      <w:r w:rsidRPr="00563B84">
        <w:rPr>
          <w:rFonts w:ascii="Times New Roman" w:hAnsi="Times New Roman" w:cs="Times New Roman"/>
          <w:sz w:val="16"/>
          <w:szCs w:val="16"/>
        </w:rPr>
        <w:t>Окружающий природный мир</w:t>
      </w:r>
      <w:bookmarkEnd w:id="176"/>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Представления о явлениях и объектах неживой природы, смене времен года и соответствующих сезонных изменениях в природе, умение адаптироваться к конкретным природным и климатическим условиям.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Интерес к объектам и явлениям неживой природы.</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Представления об объектах неживой природы (вода, воздух, земля, огонь, лес, луг, река, водоемы, формы земной поверхности, полезные ископаемые и др.).</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Представления о временах года, характерных признаках времен года, погодных изменениях, их влиянии на жизнь человека.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Умение учитывать изменения в окружающей среде для выполнения правил жизнедеятельности, охраны здоровья.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Представления о животном и растительном мире, их значении в жизни человека.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Интерес к объектам живой природы.</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Представления о животном и растительном мире (растения, животные, их виды, понятия «полезные» - «вредные», «дикие» - «домашние» и др.).</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Опыт заботливого и бережного отношения к растениям и животным, ухода за ними.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Умение соблюдать правила безопасного поведения в природе (в лесу, у реки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Элементарные представления о течении времени.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Умение различать части суток, дни недели, месяцы, их соотнесение </w:t>
      </w:r>
      <w:proofErr w:type="gramStart"/>
      <w:r w:rsidRPr="00563B84">
        <w:rPr>
          <w:rFonts w:ascii="Times New Roman" w:hAnsi="Times New Roman" w:cs="Times New Roman"/>
          <w:sz w:val="16"/>
          <w:szCs w:val="16"/>
        </w:rPr>
        <w:t>с</w:t>
      </w:r>
      <w:proofErr w:type="gramEnd"/>
      <w:r w:rsidRPr="00563B84">
        <w:rPr>
          <w:rFonts w:ascii="Times New Roman" w:hAnsi="Times New Roman" w:cs="Times New Roman"/>
          <w:sz w:val="16"/>
          <w:szCs w:val="16"/>
        </w:rPr>
        <w:t xml:space="preserve"> временем года.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Представления о течении времени: смена событий дня, смена частей суток, дней недели, месяцев в году и др.</w:t>
      </w:r>
    </w:p>
    <w:p w:rsidR="009D3270" w:rsidRPr="00563B84" w:rsidRDefault="00F22F3E" w:rsidP="00563B84">
      <w:pPr>
        <w:pStyle w:val="ac"/>
        <w:rPr>
          <w:rFonts w:ascii="Times New Roman" w:hAnsi="Times New Roman" w:cs="Times New Roman"/>
          <w:sz w:val="16"/>
          <w:szCs w:val="16"/>
        </w:rPr>
      </w:pPr>
      <w:bookmarkStart w:id="177" w:name="bookmark177"/>
      <w:r w:rsidRPr="00563B84">
        <w:rPr>
          <w:rFonts w:ascii="Times New Roman" w:hAnsi="Times New Roman" w:cs="Times New Roman"/>
          <w:sz w:val="16"/>
          <w:szCs w:val="16"/>
        </w:rPr>
        <w:t>Человек</w:t>
      </w:r>
      <w:bookmarkEnd w:id="177"/>
    </w:p>
    <w:p w:rsidR="009D3270" w:rsidRPr="00563B84" w:rsidRDefault="00F22F3E" w:rsidP="00563B84">
      <w:pPr>
        <w:pStyle w:val="ac"/>
        <w:rPr>
          <w:rFonts w:ascii="Times New Roman" w:hAnsi="Times New Roman" w:cs="Times New Roman"/>
          <w:sz w:val="16"/>
          <w:szCs w:val="16"/>
        </w:rPr>
      </w:pPr>
      <w:r w:rsidRPr="00563B84">
        <w:rPr>
          <w:rStyle w:val="81"/>
          <w:rFonts w:eastAsia="Arial Unicode MS"/>
          <w:sz w:val="16"/>
          <w:szCs w:val="16"/>
        </w:rPr>
        <w:t xml:space="preserve"> </w:t>
      </w:r>
      <w:r w:rsidRPr="00563B84">
        <w:rPr>
          <w:rFonts w:ascii="Times New Roman" w:hAnsi="Times New Roman" w:cs="Times New Roman"/>
          <w:sz w:val="16"/>
          <w:szCs w:val="16"/>
        </w:rPr>
        <w:t>Представление о себе как «Я», осознание общности и различий «Я» от других.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Соотнесение себя со своим именем, своим изображением на фотографии, отражением в зеркале.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Представление о собственном теле.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Отнесение себя к определенному полу.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Умение определять «моё» и «не моё», осознавать и выражать свои интересы, желания.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Умение сообщать общие сведения о себе: имя, фамилия, возраст, пол, место жительства, интересы.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Представления о возрастных изменениях человека, адекватное отношение к своим возрастным изменениям.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Умение решать каждодневные жизненные задачи, связанные с удовлетворением первоочередных потребностей.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Умение обслуживать себя: принимать пищу и пить, ходить в туалет, выполнять гигиенические процедуры, одеваться и раздеваться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Умение сообщать о своих потребностях и желаниях.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Умение поддерживать образ жизни, соответствующий возрасту, потребностям и ограничениям здоровья; поддерживать режим дня с необходимыми оздоровительными процедурами.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Умение определять свое самочувствие (как хорошее или плохое), </w:t>
      </w:r>
      <w:proofErr w:type="gramStart"/>
      <w:r w:rsidRPr="00563B84">
        <w:rPr>
          <w:rFonts w:ascii="Times New Roman" w:hAnsi="Times New Roman" w:cs="Times New Roman"/>
          <w:sz w:val="16"/>
          <w:szCs w:val="16"/>
        </w:rPr>
        <w:t>показывать</w:t>
      </w:r>
      <w:proofErr w:type="gramEnd"/>
      <w:r w:rsidRPr="00563B84">
        <w:rPr>
          <w:rFonts w:ascii="Times New Roman" w:hAnsi="Times New Roman" w:cs="Times New Roman"/>
          <w:sz w:val="16"/>
          <w:szCs w:val="16"/>
        </w:rPr>
        <w:t xml:space="preserve"> или сообщать о болезненных ощущениях взрослому.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Умение соблюдать гигиенические правила в соответствии с режимом дня (чистка зубов утром и вечером, мытье рук перед едой и после посещения туалета).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Умение следить за своим внешним видом.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Представления о своей семье, взаимоотношениях в семье.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Представления о членах семьи, родственных отношениях в семье и своей социальной роли, обязанностях членов семьи, бытовой и </w:t>
      </w:r>
      <w:proofErr w:type="spellStart"/>
      <w:r w:rsidRPr="00563B84">
        <w:rPr>
          <w:rFonts w:ascii="Times New Roman" w:hAnsi="Times New Roman" w:cs="Times New Roman"/>
          <w:sz w:val="16"/>
          <w:szCs w:val="16"/>
        </w:rPr>
        <w:t>досуговой</w:t>
      </w:r>
      <w:proofErr w:type="spellEnd"/>
      <w:r w:rsidRPr="00563B84">
        <w:rPr>
          <w:rFonts w:ascii="Times New Roman" w:hAnsi="Times New Roman" w:cs="Times New Roman"/>
          <w:sz w:val="16"/>
          <w:szCs w:val="16"/>
        </w:rPr>
        <w:t xml:space="preserve"> деятельности семьи.</w:t>
      </w:r>
    </w:p>
    <w:p w:rsidR="009D3270" w:rsidRPr="00563B84" w:rsidRDefault="00F22F3E" w:rsidP="00563B84">
      <w:pPr>
        <w:pStyle w:val="ac"/>
        <w:rPr>
          <w:rFonts w:ascii="Times New Roman" w:hAnsi="Times New Roman" w:cs="Times New Roman"/>
          <w:sz w:val="16"/>
          <w:szCs w:val="16"/>
        </w:rPr>
      </w:pPr>
      <w:bookmarkStart w:id="178" w:name="bookmark178"/>
      <w:r w:rsidRPr="00563B84">
        <w:rPr>
          <w:rFonts w:ascii="Times New Roman" w:hAnsi="Times New Roman" w:cs="Times New Roman"/>
          <w:sz w:val="16"/>
          <w:szCs w:val="16"/>
        </w:rPr>
        <w:t>Домоводство.</w:t>
      </w:r>
      <w:bookmarkEnd w:id="178"/>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Овладение умением выполнять доступные бытовые поручения (обязанности), связанные с выполнением повседневных дел дома.</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Умение выполнять доступные бытовые виды работ: приготовление пищи, уборка, стирка, глажение, чистка одежды, обуви, сервировка стола, др.</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Умение соблюдать технологические процессы в хозяйственно-бытовой деятельности: стирка, уборка, работа на кухне,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Умение соблюдать гигиенические и санитарные правила хранения домашних вещей, продуктов, химических средств бытового назначения.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Умение использовать в домашнем хозяйстве бытовую технику, химические средства, инструменты, соблюдая правила безопасности.</w:t>
      </w:r>
    </w:p>
    <w:p w:rsidR="009D3270" w:rsidRPr="00563B84" w:rsidRDefault="00F22F3E" w:rsidP="00563B84">
      <w:pPr>
        <w:pStyle w:val="ac"/>
        <w:rPr>
          <w:rFonts w:ascii="Times New Roman" w:hAnsi="Times New Roman" w:cs="Times New Roman"/>
          <w:sz w:val="16"/>
          <w:szCs w:val="16"/>
        </w:rPr>
      </w:pPr>
      <w:bookmarkStart w:id="179" w:name="bookmark179"/>
      <w:r w:rsidRPr="00563B84">
        <w:rPr>
          <w:rFonts w:ascii="Times New Roman" w:hAnsi="Times New Roman" w:cs="Times New Roman"/>
          <w:sz w:val="16"/>
          <w:szCs w:val="16"/>
        </w:rPr>
        <w:t>Окружающий социальный мир</w:t>
      </w:r>
      <w:bookmarkEnd w:id="179"/>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Представления о мире, созданном руками человека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Интерес к объектам, созданным человеком.</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Представления о доме, школе, о расположенных в них и рядом объектах (мебель, оборудование, одежда, посуда, игровая площадка, и др.), о транспорте и т. д.</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Умение соблюдать элементарные правила безопасности поведения в доме, на улице, в транспорте, в общественных местах.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Представления об окружающих людях: овладение первоначальными представлениями о социальной жизни, о профессиональных и социальных ролях людей.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Представления о деятельности и профессиях людей, окружающих ребенка (учитель, повар, врач, водитель и т.д.).</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Представления о социальных ролях людей (пассажир, пешеход, покупатель и т.д.), правилах поведения согласно социальным ролям в различных ситуациях.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Опыт конструктивного взаимодействия с взрослыми и сверстниками.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Умение соблюдать правила поведения на уроках и во внеурочной деятельности, взаимодействовать </w:t>
      </w:r>
      <w:proofErr w:type="gramStart"/>
      <w:r w:rsidRPr="00563B84">
        <w:rPr>
          <w:rFonts w:ascii="Times New Roman" w:hAnsi="Times New Roman" w:cs="Times New Roman"/>
          <w:sz w:val="16"/>
          <w:szCs w:val="16"/>
        </w:rPr>
        <w:t>со</w:t>
      </w:r>
      <w:proofErr w:type="gramEnd"/>
      <w:r w:rsidRPr="00563B84">
        <w:rPr>
          <w:rFonts w:ascii="Times New Roman" w:hAnsi="Times New Roman" w:cs="Times New Roman"/>
          <w:sz w:val="16"/>
          <w:szCs w:val="16"/>
        </w:rPr>
        <w:t xml:space="preserve"> взрослыми и сверстниками, выбирая адекватную дистанцию и формы контакта, соответствующие возрасту и полу ребенка.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межличностных и групповых отношений.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Представления о дружбе, товарищах, сверстниках.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Умение находить друзей на основе личных симпатий.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Умение строить отношения на основе поддержки и взаимопомощи, умение сопереживать, сочувствовать, проявлять внимание.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Умение взаимодействовать в группе в процессе учебной, игровой, других видах доступной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Умение организовывать свободное время с учетом своих и совместных интересов.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Накопление положительного опыта сотрудничества и участия в общественной жизни.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Представление о праздниках, праздничных мероприятиях, их содержании, участие в них.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Использование простейших эстетических ориентиров/эталонов о внешнем виде, на праздниках, в хозяйственно-бытовой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lastRenderedPageBreak/>
        <w:t>Умение соблюдать тради</w:t>
      </w:r>
      <w:r w:rsidRPr="00563B84">
        <w:rPr>
          <w:rStyle w:val="26"/>
          <w:rFonts w:eastAsia="Arial Unicode MS"/>
          <w:sz w:val="16"/>
          <w:szCs w:val="16"/>
        </w:rPr>
        <w:t>ц</w:t>
      </w:r>
      <w:r w:rsidRPr="00563B84">
        <w:rPr>
          <w:rFonts w:ascii="Times New Roman" w:hAnsi="Times New Roman" w:cs="Times New Roman"/>
          <w:sz w:val="16"/>
          <w:szCs w:val="16"/>
        </w:rPr>
        <w:t>ии семейных, школьных, государственных праздников.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Представления об обязанностях и правах ребенка.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Представления о праве на жизнь, на образование, на труд, на неприкосновенность личности и достоинства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Представления об обязанностях обучающегося, сына/дочери, внука/внучки, гражданина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Представление о стране проживания Россия.</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Представление о стране, народе, столице, больших городах, городе (селе), месте проживания.</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Представление о государственно символике (флаг, герб, гимн).</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Представление о значимых исторических событиях и выдающихся людях России.</w:t>
      </w:r>
    </w:p>
    <w:p w:rsidR="009D3270" w:rsidRPr="00563B84" w:rsidRDefault="00F22F3E" w:rsidP="00563B84">
      <w:pPr>
        <w:pStyle w:val="ac"/>
        <w:rPr>
          <w:rFonts w:ascii="Times New Roman" w:hAnsi="Times New Roman" w:cs="Times New Roman"/>
          <w:sz w:val="16"/>
          <w:szCs w:val="16"/>
        </w:rPr>
      </w:pPr>
      <w:bookmarkStart w:id="180" w:name="bookmark180"/>
      <w:r w:rsidRPr="00563B84">
        <w:rPr>
          <w:rFonts w:ascii="Times New Roman" w:hAnsi="Times New Roman" w:cs="Times New Roman"/>
          <w:sz w:val="16"/>
          <w:szCs w:val="16"/>
        </w:rPr>
        <w:t>4. Искусство</w:t>
      </w:r>
      <w:bookmarkEnd w:id="180"/>
    </w:p>
    <w:p w:rsidR="009D3270" w:rsidRPr="00563B84" w:rsidRDefault="00F22F3E" w:rsidP="00563B84">
      <w:pPr>
        <w:pStyle w:val="ac"/>
        <w:rPr>
          <w:rFonts w:ascii="Times New Roman" w:hAnsi="Times New Roman" w:cs="Times New Roman"/>
          <w:sz w:val="16"/>
          <w:szCs w:val="16"/>
        </w:rPr>
      </w:pPr>
      <w:bookmarkStart w:id="181" w:name="bookmark181"/>
      <w:r w:rsidRPr="00563B84">
        <w:rPr>
          <w:rFonts w:ascii="Times New Roman" w:hAnsi="Times New Roman" w:cs="Times New Roman"/>
          <w:sz w:val="16"/>
          <w:szCs w:val="16"/>
        </w:rPr>
        <w:t>Музыка и движение.</w:t>
      </w:r>
      <w:bookmarkEnd w:id="181"/>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слуховых и двигательных восприятий, танцевальных, певческих, хоровых умений, освоение игре на доступных музыкальных инструментах, эмоциональное и практическое обогащение опыта в процессе музыкальных занятий, игр, музыкально-танцевальных, вокальных и инструментальных выступлений.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Интерес к различным видам музыкальной деятельности (слушание, пение, движение под музыку, игра на музыкальных инструментах).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Умение слушать музыку и выполнять простейшие танцевальные движения.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Освоение приемов игры на музыкальных инструментах, сопровождение мелодии игрой на музыкальных инструментах.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Умение узнавать знакомые песни, подпевать их, петь в хоре.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Готовность к участию в совместных музыкальных мероприятиях.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Умение проявлять адекватные эмоциональные реакции от совместной и самостоятельной музыкальной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Стремление к совместной и самостоятельной музыкальной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Умение использовать полученные навыки для участия в представлениях, концертах, спектаклях, др.</w:t>
      </w:r>
    </w:p>
    <w:p w:rsidR="009D3270" w:rsidRPr="00563B84" w:rsidRDefault="00F22F3E" w:rsidP="00563B84">
      <w:pPr>
        <w:pStyle w:val="ac"/>
        <w:rPr>
          <w:rFonts w:ascii="Times New Roman" w:hAnsi="Times New Roman" w:cs="Times New Roman"/>
          <w:sz w:val="16"/>
          <w:szCs w:val="16"/>
        </w:rPr>
      </w:pPr>
      <w:bookmarkStart w:id="182" w:name="bookmark182"/>
      <w:r w:rsidRPr="00563B84">
        <w:rPr>
          <w:rFonts w:ascii="Times New Roman" w:hAnsi="Times New Roman" w:cs="Times New Roman"/>
          <w:sz w:val="16"/>
          <w:szCs w:val="16"/>
        </w:rPr>
        <w:t>Изобразительная деятельность (рисование, лепка, аппликация)</w:t>
      </w:r>
      <w:bookmarkEnd w:id="182"/>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Освоение доступных средств изобразительной деятельности: лепка, аппликация, рисование; использование различных изобразительных технологий.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Интерес к доступным видам изобразительной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Умение использовать инструменты и материалы в процессе доступной изобразительной деятельности (лепка, рисование, аппликация).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Умение использовать различные изобразительные технологии в процессе рисования, лепки, аппликации.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Способность к самостоятельной изобразительной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Положительные эмоциональные реакции (удовольствие, радость) в процессе изобразительной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Стремление к собственной творческой деятельности и умение демонстрировать результаты работы.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Умение выражать свое отношение к результатам собственной и чужой творческой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Готовность к участию в совместных мероприятиях.</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 xml:space="preserve">Г </w:t>
      </w:r>
      <w:proofErr w:type="spellStart"/>
      <w:r w:rsidRPr="00563B84">
        <w:rPr>
          <w:rFonts w:ascii="Times New Roman" w:hAnsi="Times New Roman" w:cs="Times New Roman"/>
          <w:sz w:val="16"/>
          <w:szCs w:val="16"/>
        </w:rPr>
        <w:t>отовность</w:t>
      </w:r>
      <w:proofErr w:type="spellEnd"/>
      <w:proofErr w:type="gramEnd"/>
      <w:r w:rsidRPr="00563B84">
        <w:rPr>
          <w:rFonts w:ascii="Times New Roman" w:hAnsi="Times New Roman" w:cs="Times New Roman"/>
          <w:sz w:val="16"/>
          <w:szCs w:val="16"/>
        </w:rPr>
        <w:t xml:space="preserve"> к взаимодействию в творческой деятельности совместно со сверстниками, взрослыми.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Умение использовать полученные навыки для изготовления творческих работ, для участия в выставках, конкурсах рисунков, поделок.</w:t>
      </w:r>
    </w:p>
    <w:p w:rsidR="009D3270" w:rsidRPr="00563B84" w:rsidRDefault="00F22F3E" w:rsidP="00563B84">
      <w:pPr>
        <w:pStyle w:val="ac"/>
        <w:rPr>
          <w:rFonts w:ascii="Times New Roman" w:hAnsi="Times New Roman" w:cs="Times New Roman"/>
          <w:sz w:val="16"/>
          <w:szCs w:val="16"/>
        </w:rPr>
      </w:pPr>
      <w:bookmarkStart w:id="183" w:name="bookmark183"/>
      <w:r w:rsidRPr="00563B84">
        <w:rPr>
          <w:rFonts w:ascii="Times New Roman" w:hAnsi="Times New Roman" w:cs="Times New Roman"/>
          <w:sz w:val="16"/>
          <w:szCs w:val="16"/>
        </w:rPr>
        <w:t>Технологии</w:t>
      </w:r>
      <w:bookmarkEnd w:id="183"/>
    </w:p>
    <w:p w:rsidR="009D3270" w:rsidRPr="00563B84" w:rsidRDefault="00F22F3E" w:rsidP="00563B84">
      <w:pPr>
        <w:pStyle w:val="ac"/>
        <w:rPr>
          <w:rFonts w:ascii="Times New Roman" w:hAnsi="Times New Roman" w:cs="Times New Roman"/>
          <w:sz w:val="16"/>
          <w:szCs w:val="16"/>
        </w:rPr>
      </w:pPr>
      <w:bookmarkStart w:id="184" w:name="bookmark184"/>
      <w:r w:rsidRPr="00563B84">
        <w:rPr>
          <w:rFonts w:ascii="Times New Roman" w:hAnsi="Times New Roman" w:cs="Times New Roman"/>
          <w:sz w:val="16"/>
          <w:szCs w:val="16"/>
        </w:rPr>
        <w:t>Профильный труд.</w:t>
      </w:r>
      <w:bookmarkEnd w:id="184"/>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Овладение трудовыми умениями, необходимыми в разных жизненных сферах; овладение умением адекватно применять доступные технологические цепочки и освоенные трудовые навыки для социального и трудового взаимодействия.</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Интерес к овладению доступными профильными, прикладными, вспомогательными видами трудовой деятельности, например: керамика, батик, печать, ткачество, растениеводство, деревообработка, шитье, вязание и другие, с учетом особенностей региона.</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Умение выполнять отдельные и комплексные элементы трудовых операций, несложные виды работ, применяемые в сферах производства и обслуживания.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Умение использовать в трудовой деятельности различные инструменты, материалы; соблюдать необходимые правила техники безопасности.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Умение соблюдать технологические процессы, например: выращивание и уход за растениями, изготовление изделий из бумаги, дерева, ткани, глины и другие, с учетом особенностей региона.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Умение выполнять работу качественно, в установленный промежуток времени, оценивать результаты своего труда.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Обогащение положительного опыта и установка на активное использование освоенных технологий и навыков для индивидуального жизнеобеспечения, социального развития и помощи </w:t>
      </w:r>
      <w:proofErr w:type="gramStart"/>
      <w:r w:rsidRPr="00563B84">
        <w:rPr>
          <w:rFonts w:ascii="Times New Roman" w:hAnsi="Times New Roman" w:cs="Times New Roman"/>
          <w:sz w:val="16"/>
          <w:szCs w:val="16"/>
        </w:rPr>
        <w:t>близким</w:t>
      </w:r>
      <w:proofErr w:type="gramEnd"/>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Потребность активно участвовать в совместной с другими деятельности, направленной на свое жизнеобеспечение, социальное развитие и помощь </w:t>
      </w:r>
      <w:proofErr w:type="gramStart"/>
      <w:r w:rsidRPr="00563B84">
        <w:rPr>
          <w:rFonts w:ascii="Times New Roman" w:hAnsi="Times New Roman" w:cs="Times New Roman"/>
          <w:sz w:val="16"/>
          <w:szCs w:val="16"/>
        </w:rPr>
        <w:t>близким</w:t>
      </w:r>
      <w:proofErr w:type="gramEnd"/>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bookmarkStart w:id="185" w:name="bookmark185"/>
      <w:r w:rsidRPr="00563B84">
        <w:rPr>
          <w:rFonts w:ascii="Times New Roman" w:hAnsi="Times New Roman" w:cs="Times New Roman"/>
          <w:sz w:val="16"/>
          <w:szCs w:val="16"/>
        </w:rPr>
        <w:t>Физическая культура.</w:t>
      </w:r>
      <w:bookmarkEnd w:id="185"/>
    </w:p>
    <w:p w:rsidR="009D3270" w:rsidRPr="00563B84" w:rsidRDefault="00F22F3E" w:rsidP="00563B84">
      <w:pPr>
        <w:pStyle w:val="ac"/>
        <w:rPr>
          <w:rFonts w:ascii="Times New Roman" w:hAnsi="Times New Roman" w:cs="Times New Roman"/>
          <w:sz w:val="16"/>
          <w:szCs w:val="16"/>
        </w:rPr>
      </w:pPr>
      <w:bookmarkStart w:id="186" w:name="bookmark186"/>
      <w:r w:rsidRPr="00563B84">
        <w:rPr>
          <w:rFonts w:ascii="Times New Roman" w:hAnsi="Times New Roman" w:cs="Times New Roman"/>
          <w:sz w:val="16"/>
          <w:szCs w:val="16"/>
        </w:rPr>
        <w:t>Адаптивная физкультура.</w:t>
      </w:r>
      <w:bookmarkEnd w:id="186"/>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Восприятие собственного тела, осознание своих физических возможностей и ограничений.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Освоение доступных способов контроля над функциями собственного</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тела:</w:t>
      </w:r>
      <w:r w:rsidRPr="00563B84">
        <w:rPr>
          <w:rFonts w:ascii="Times New Roman" w:hAnsi="Times New Roman" w:cs="Times New Roman"/>
          <w:sz w:val="16"/>
          <w:szCs w:val="16"/>
        </w:rPr>
        <w:tab/>
        <w:t>сидеть, стоять, передвигаться (в т.ч. с использованием</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технических средств).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Освоение двигательных навыков, последовательности движений, развитие координационных способностей.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Совершенствование физических качеств: ловкости, силы, быстроты, выносливости.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Умение радоваться успехам: выше прыгнул, быстрее пробежал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Соотнесение самочувствия с настроением, собственной активностью, самостоятельностью и независимостью.</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Умение определять свое самочувствие в связи с физической нагрузкой: усталость, болевые ощущения,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Освоение доступных</w:t>
      </w:r>
      <w:r w:rsidRPr="00563B84">
        <w:rPr>
          <w:rFonts w:ascii="Times New Roman" w:hAnsi="Times New Roman" w:cs="Times New Roman"/>
          <w:sz w:val="16"/>
          <w:szCs w:val="16"/>
        </w:rPr>
        <w:tab/>
        <w:t>видов</w:t>
      </w:r>
      <w:r w:rsidRPr="00563B84">
        <w:rPr>
          <w:rFonts w:ascii="Times New Roman" w:hAnsi="Times New Roman" w:cs="Times New Roman"/>
          <w:sz w:val="16"/>
          <w:szCs w:val="16"/>
        </w:rPr>
        <w:tab/>
      </w:r>
      <w:proofErr w:type="gramStart"/>
      <w:r w:rsidRPr="00563B84">
        <w:rPr>
          <w:rFonts w:ascii="Times New Roman" w:hAnsi="Times New Roman" w:cs="Times New Roman"/>
          <w:sz w:val="16"/>
          <w:szCs w:val="16"/>
        </w:rPr>
        <w:t>физкультурно-спортивной</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деятельности: езда на велосипеде, ходьба на лыжах, спортивные игры, туризм, плавание.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 Интерес к</w:t>
      </w:r>
      <w:r w:rsidRPr="00563B84">
        <w:rPr>
          <w:rFonts w:ascii="Times New Roman" w:hAnsi="Times New Roman" w:cs="Times New Roman"/>
          <w:sz w:val="16"/>
          <w:szCs w:val="16"/>
        </w:rPr>
        <w:tab/>
        <w:t>определенным</w:t>
      </w:r>
      <w:r w:rsidRPr="00563B84">
        <w:rPr>
          <w:rFonts w:ascii="Times New Roman" w:hAnsi="Times New Roman" w:cs="Times New Roman"/>
          <w:sz w:val="16"/>
          <w:szCs w:val="16"/>
        </w:rPr>
        <w:tab/>
        <w:t>видам</w:t>
      </w:r>
      <w:r w:rsidRPr="00563B84">
        <w:rPr>
          <w:rFonts w:ascii="Times New Roman" w:hAnsi="Times New Roman" w:cs="Times New Roman"/>
          <w:sz w:val="16"/>
          <w:szCs w:val="16"/>
        </w:rPr>
        <w:tab/>
      </w:r>
      <w:proofErr w:type="gramStart"/>
      <w:r w:rsidRPr="00563B84">
        <w:rPr>
          <w:rFonts w:ascii="Times New Roman" w:hAnsi="Times New Roman" w:cs="Times New Roman"/>
          <w:sz w:val="16"/>
          <w:szCs w:val="16"/>
        </w:rPr>
        <w:t>физкультурно-спортивной</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деятельности: езда на велосипеде, ходьба на лыжах, плавание, спортивные и подвижные игры, туризм, физическая подготовка.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Умение ездить на велосипеде, кататься на санках, ходить на лыжах, плавать, играть в подвижные игры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Система оценки достижений обучающихся с умеренной, тяжелой, глубокой умственной отсталостью (интеллектуальными нарушениями), с тяжелыми и множественными нарушениями развития планируемых результатов освоения адаптированной основной общеобразовательной программы</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Текущая</w:t>
      </w:r>
      <w:r w:rsidRPr="00563B84">
        <w:rPr>
          <w:rFonts w:ascii="Times New Roman" w:hAnsi="Times New Roman" w:cs="Times New Roman"/>
          <w:sz w:val="16"/>
          <w:szCs w:val="16"/>
        </w:rPr>
        <w:t xml:space="preserve"> аттестация обучающихся включает в себя полугодовое оценивание результатов освоения СИПР, разработанной на основе АООП образовательной организации. </w:t>
      </w:r>
      <w:r w:rsidRPr="00563B84">
        <w:rPr>
          <w:rStyle w:val="25"/>
          <w:rFonts w:eastAsia="Arial Unicode MS"/>
          <w:sz w:val="16"/>
          <w:szCs w:val="16"/>
        </w:rPr>
        <w:t>Промежуточная</w:t>
      </w:r>
      <w:r w:rsidRPr="00563B84">
        <w:rPr>
          <w:rFonts w:ascii="Times New Roman" w:hAnsi="Times New Roman" w:cs="Times New Roman"/>
          <w:sz w:val="16"/>
          <w:szCs w:val="16"/>
        </w:rPr>
        <w:t xml:space="preserve"> (годовая) аттестация представляет собой оценку результатов освоения СИПР и развития жизненных компетенций ребёнка по итогам учебного года. Для организации аттестации обучающихся рекомендуется применять метод экспертной группы (на междисциплинарной основе). Она объединяет разных специалистов, осуществляющих процесс образования и развития ребенка. К процессу аттестации обучающегося желательно привлекать членов его семьи. Задачей экспертной группы является выработка согласованной оценки достижений ребёнка в сфере жизненных компетенций. Основой служит анализ результатов обучения ребёнка, динамика развития его личности. </w:t>
      </w:r>
      <w:proofErr w:type="gramStart"/>
      <w:r w:rsidRPr="00563B84">
        <w:rPr>
          <w:rFonts w:ascii="Times New Roman" w:hAnsi="Times New Roman" w:cs="Times New Roman"/>
          <w:sz w:val="16"/>
          <w:szCs w:val="16"/>
        </w:rPr>
        <w:t>Ре</w:t>
      </w:r>
      <w:r w:rsidRPr="00563B84">
        <w:rPr>
          <w:rFonts w:ascii="Times New Roman" w:hAnsi="Times New Roman" w:cs="Times New Roman"/>
          <w:sz w:val="16"/>
          <w:szCs w:val="16"/>
        </w:rPr>
        <w:softHyphen/>
        <w:t>зультаты анализа должны быть представлены в удобной и понятной всем членам группы форме оценки, характеризующей наличный уровень жизнен</w:t>
      </w:r>
      <w:r w:rsidRPr="00563B84">
        <w:rPr>
          <w:rFonts w:ascii="Times New Roman" w:hAnsi="Times New Roman" w:cs="Times New Roman"/>
          <w:sz w:val="16"/>
          <w:szCs w:val="16"/>
        </w:rPr>
        <w:softHyphen/>
        <w:t>ной компетенции.</w:t>
      </w:r>
      <w:proofErr w:type="gramEnd"/>
      <w:r w:rsidRPr="00563B84">
        <w:rPr>
          <w:rFonts w:ascii="Times New Roman" w:hAnsi="Times New Roman" w:cs="Times New Roman"/>
          <w:sz w:val="16"/>
          <w:szCs w:val="16"/>
        </w:rPr>
        <w:t xml:space="preserve"> По итогам освоения отраженных в СИПР задач и анализа результатов обучения составляется развернутая характеристика учебной деятельности ребёнка, оценивается динамика развития его жизненных компетенций.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Итоговая оценка качества освоения </w:t>
      </w:r>
      <w:proofErr w:type="gramStart"/>
      <w:r w:rsidRPr="00563B84">
        <w:rPr>
          <w:rFonts w:ascii="Times New Roman" w:hAnsi="Times New Roman" w:cs="Times New Roman"/>
          <w:sz w:val="16"/>
          <w:szCs w:val="16"/>
        </w:rPr>
        <w:t>обучающимися</w:t>
      </w:r>
      <w:proofErr w:type="gramEnd"/>
      <w:r w:rsidRPr="00563B84">
        <w:rPr>
          <w:rFonts w:ascii="Times New Roman" w:hAnsi="Times New Roman" w:cs="Times New Roman"/>
          <w:sz w:val="16"/>
          <w:szCs w:val="16"/>
        </w:rPr>
        <w:t xml:space="preserve"> с умеренной, тяжелой, глубокой умственной отсталостью, с ТМНР адаптированной основной общеобразовательной программы образования осуществляется образовательной организацией. Предметом итоговой оценки освоения </w:t>
      </w:r>
      <w:r w:rsidRPr="00563B84">
        <w:rPr>
          <w:rFonts w:ascii="Times New Roman" w:hAnsi="Times New Roman" w:cs="Times New Roman"/>
          <w:sz w:val="16"/>
          <w:szCs w:val="16"/>
        </w:rPr>
        <w:lastRenderedPageBreak/>
        <w:t xml:space="preserve">обучающимися адаптированной основной общеобразовательной программы образования для обучающихся с умственной отсталостью (вариант 2) должно быть достижение </w:t>
      </w:r>
      <w:proofErr w:type="gramStart"/>
      <w:r w:rsidRPr="00563B84">
        <w:rPr>
          <w:rFonts w:ascii="Times New Roman" w:hAnsi="Times New Roman" w:cs="Times New Roman"/>
          <w:sz w:val="16"/>
          <w:szCs w:val="16"/>
        </w:rPr>
        <w:t>результатов освоения специальной индивидуальной программы развития последнего года обучения</w:t>
      </w:r>
      <w:proofErr w:type="gramEnd"/>
      <w:r w:rsidRPr="00563B84">
        <w:rPr>
          <w:rFonts w:ascii="Times New Roman" w:hAnsi="Times New Roman" w:cs="Times New Roman"/>
          <w:sz w:val="16"/>
          <w:szCs w:val="16"/>
        </w:rPr>
        <w:t xml:space="preserve"> и развития жизненной компетенции обучающихся. </w:t>
      </w:r>
      <w:r w:rsidRPr="00563B84">
        <w:rPr>
          <w:rStyle w:val="25"/>
          <w:rFonts w:eastAsia="Arial Unicode MS"/>
          <w:sz w:val="16"/>
          <w:szCs w:val="16"/>
        </w:rPr>
        <w:t>Итоговая</w:t>
      </w:r>
      <w:r w:rsidRPr="00563B84">
        <w:rPr>
          <w:rFonts w:ascii="Times New Roman" w:hAnsi="Times New Roman" w:cs="Times New Roman"/>
          <w:sz w:val="16"/>
          <w:szCs w:val="16"/>
        </w:rPr>
        <w:t xml:space="preserve"> аттестация осуществляется в течение последних двух недель учебного года путем наблюдения за выполнением </w:t>
      </w:r>
      <w:proofErr w:type="gramStart"/>
      <w:r w:rsidRPr="00563B84">
        <w:rPr>
          <w:rFonts w:ascii="Times New Roman" w:hAnsi="Times New Roman" w:cs="Times New Roman"/>
          <w:sz w:val="16"/>
          <w:szCs w:val="16"/>
        </w:rPr>
        <w:t>обучающимися</w:t>
      </w:r>
      <w:proofErr w:type="gramEnd"/>
      <w:r w:rsidRPr="00563B84">
        <w:rPr>
          <w:rFonts w:ascii="Times New Roman" w:hAnsi="Times New Roman" w:cs="Times New Roman"/>
          <w:sz w:val="16"/>
          <w:szCs w:val="16"/>
        </w:rPr>
        <w:t xml:space="preserve"> специально подобранных заданий, позволяющих выявить и оценить результаты обучения. При оценке результативности обучения важно учитывать затруднения обучающихся в освоении отдельных предметов (курсов) и даже образовательных областей, которые не должны рассматриваться как показатель </w:t>
      </w:r>
      <w:proofErr w:type="spellStart"/>
      <w:r w:rsidRPr="00563B84">
        <w:rPr>
          <w:rFonts w:ascii="Times New Roman" w:hAnsi="Times New Roman" w:cs="Times New Roman"/>
          <w:sz w:val="16"/>
          <w:szCs w:val="16"/>
        </w:rPr>
        <w:t>неуспешности</w:t>
      </w:r>
      <w:proofErr w:type="spellEnd"/>
      <w:r w:rsidRPr="00563B84">
        <w:rPr>
          <w:rFonts w:ascii="Times New Roman" w:hAnsi="Times New Roman" w:cs="Times New Roman"/>
          <w:sz w:val="16"/>
          <w:szCs w:val="16"/>
        </w:rPr>
        <w:t xml:space="preserve"> их обучения и развития в целом.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Система оценки результатов отражает степень выполнения </w:t>
      </w:r>
      <w:proofErr w:type="gramStart"/>
      <w:r w:rsidRPr="00563B84">
        <w:rPr>
          <w:rFonts w:ascii="Times New Roman" w:hAnsi="Times New Roman" w:cs="Times New Roman"/>
          <w:sz w:val="16"/>
          <w:szCs w:val="16"/>
        </w:rPr>
        <w:t>обучающимся</w:t>
      </w:r>
      <w:proofErr w:type="gramEnd"/>
      <w:r w:rsidRPr="00563B84">
        <w:rPr>
          <w:rFonts w:ascii="Times New Roman" w:hAnsi="Times New Roman" w:cs="Times New Roman"/>
          <w:sz w:val="16"/>
          <w:szCs w:val="16"/>
        </w:rPr>
        <w:t xml:space="preserve"> СИПР, взаимодействие следующих компонентов:</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что обучающийся знает и умеет на конец учебного периода,</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что из полученных знаний и умений он применяет на практике,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насколько активно, адекватно и самостоятельно он их применяет.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При оценке результативности обучения должны учитываться особенности психического, неврологического и соматического состояния каждого обучающегося. </w:t>
      </w:r>
      <w:proofErr w:type="gramStart"/>
      <w:r w:rsidRPr="00563B84">
        <w:rPr>
          <w:rFonts w:ascii="Times New Roman" w:hAnsi="Times New Roman" w:cs="Times New Roman"/>
          <w:sz w:val="16"/>
          <w:szCs w:val="16"/>
        </w:rPr>
        <w:t xml:space="preserve">Выявление результативности обучения должно происходить вариативно с учетом психофизического развития ребенка в процессе выполнения </w:t>
      </w:r>
      <w:proofErr w:type="spellStart"/>
      <w:r w:rsidRPr="00563B84">
        <w:rPr>
          <w:rFonts w:ascii="Times New Roman" w:hAnsi="Times New Roman" w:cs="Times New Roman"/>
          <w:sz w:val="16"/>
          <w:szCs w:val="16"/>
        </w:rPr>
        <w:t>перцептивных</w:t>
      </w:r>
      <w:proofErr w:type="spellEnd"/>
      <w:r w:rsidRPr="00563B84">
        <w:rPr>
          <w:rFonts w:ascii="Times New Roman" w:hAnsi="Times New Roman" w:cs="Times New Roman"/>
          <w:sz w:val="16"/>
          <w:szCs w:val="16"/>
        </w:rPr>
        <w:t>, речевых, предметных действий, графических работ и др. При предъявлении и выполнении всех видов заданий обучающимся должна оказываться помощь: разъяснение, показ, дополнительные словесные, графические и жестовые инструкции; задания по подражанию, совместно распределенным действиям и др. При оценке результативности достижений необходимо учитывать степень самостоятельности ребенка.</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Оценка выявленных результатов обучения осуществляется в оценочных показателях, основанных на качественных критериях по итогам выполняемых практических действий: «выполняет действие самостоятельно», «выполняет действие по инструкции» (вербальной или невербальной), «выполняет действие по образцу», «выполняет действие с частичной физической помощью», «выполняет действие со значительной физической помощью», «действие не выполняет»; «узнает объект», «не всегда узнает объект», «не узнает объект».</w:t>
      </w:r>
      <w:proofErr w:type="gramEnd"/>
      <w:r w:rsidRPr="00563B84">
        <w:rPr>
          <w:rFonts w:ascii="Times New Roman" w:hAnsi="Times New Roman" w:cs="Times New Roman"/>
          <w:sz w:val="16"/>
          <w:szCs w:val="16"/>
        </w:rPr>
        <w:t xml:space="preserve"> Выявление представлений, умений и </w:t>
      </w:r>
      <w:proofErr w:type="gramStart"/>
      <w:r w:rsidRPr="00563B84">
        <w:rPr>
          <w:rFonts w:ascii="Times New Roman" w:hAnsi="Times New Roman" w:cs="Times New Roman"/>
          <w:sz w:val="16"/>
          <w:szCs w:val="16"/>
        </w:rPr>
        <w:t>навыков</w:t>
      </w:r>
      <w:proofErr w:type="gramEnd"/>
      <w:r w:rsidRPr="00563B84">
        <w:rPr>
          <w:rFonts w:ascii="Times New Roman" w:hAnsi="Times New Roman" w:cs="Times New Roman"/>
          <w:sz w:val="16"/>
          <w:szCs w:val="16"/>
        </w:rPr>
        <w:t xml:space="preserve"> обучающихся в каждой образовательной области должно создавать основу для корректировки СИПР, конкретизации содержания дальнейшей коррекционно-развивающей работы. В случае затруднений в оценке </w:t>
      </w:r>
      <w:proofErr w:type="spellStart"/>
      <w:r w:rsidRPr="00563B84">
        <w:rPr>
          <w:rFonts w:ascii="Times New Roman" w:hAnsi="Times New Roman" w:cs="Times New Roman"/>
          <w:sz w:val="16"/>
          <w:szCs w:val="16"/>
        </w:rPr>
        <w:t>сформированности</w:t>
      </w:r>
      <w:proofErr w:type="spellEnd"/>
      <w:r w:rsidRPr="00563B84">
        <w:rPr>
          <w:rFonts w:ascii="Times New Roman" w:hAnsi="Times New Roman" w:cs="Times New Roman"/>
          <w:sz w:val="16"/>
          <w:szCs w:val="16"/>
        </w:rPr>
        <w:t xml:space="preserve"> действий, представлений в связи с отсутствием видимых изменений, обусловленных тяжестью имеющихся у ребенка нарушений, следует оценивать его эмоциональное состояние, другие возможные личностные результаты.</w:t>
      </w:r>
    </w:p>
    <w:p w:rsidR="009D3270" w:rsidRPr="00563B84" w:rsidRDefault="00F22F3E" w:rsidP="00563B84">
      <w:pPr>
        <w:pStyle w:val="ac"/>
        <w:rPr>
          <w:rFonts w:ascii="Times New Roman" w:hAnsi="Times New Roman" w:cs="Times New Roman"/>
          <w:sz w:val="16"/>
          <w:szCs w:val="16"/>
        </w:rPr>
      </w:pPr>
      <w:bookmarkStart w:id="187" w:name="bookmark187"/>
      <w:r w:rsidRPr="00563B84">
        <w:rPr>
          <w:rFonts w:ascii="Times New Roman" w:hAnsi="Times New Roman" w:cs="Times New Roman"/>
          <w:sz w:val="16"/>
          <w:szCs w:val="16"/>
        </w:rPr>
        <w:t>Содержательный раздел</w:t>
      </w:r>
      <w:bookmarkEnd w:id="187"/>
    </w:p>
    <w:p w:rsidR="009D3270" w:rsidRPr="00563B84" w:rsidRDefault="00F22F3E" w:rsidP="00563B84">
      <w:pPr>
        <w:pStyle w:val="ac"/>
        <w:rPr>
          <w:rFonts w:ascii="Times New Roman" w:hAnsi="Times New Roman" w:cs="Times New Roman"/>
          <w:sz w:val="16"/>
          <w:szCs w:val="16"/>
        </w:rPr>
      </w:pPr>
      <w:bookmarkStart w:id="188" w:name="bookmark188"/>
      <w:r w:rsidRPr="00563B84">
        <w:rPr>
          <w:rFonts w:ascii="Times New Roman" w:hAnsi="Times New Roman" w:cs="Times New Roman"/>
          <w:sz w:val="16"/>
          <w:szCs w:val="16"/>
        </w:rPr>
        <w:t>Программа формирования базовых учебных действий</w:t>
      </w:r>
      <w:bookmarkEnd w:id="188"/>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Программа формирования базовых учебных действий у обучающихся с умеренной, тяжелой, глубокой умственной отсталостью, с ТМНР направлена на формирование готовности у детей к овладению содержанием АООП образования для обучающихся с умственной отсталостью (вариант 2) и включает следующие задачи:</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Подготовку ребенка к нахождению и обучению в среде сверстников, к эмоциональному, коммуникативному взаимодействию с группой обучающихся.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учебного поведения: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направленность взгляда (на говорящего взрослого, на задание);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умение выполнять инструкции педагога;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использование по назначению учебных материалов;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умение выполнять действия по образцу и по подражанию.</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умения выполнять задание: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 течение определенного периода времени,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от начала до конца,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 заданными качественными параметрами.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умения самостоятельно переходить от одного задания (операции, действия) к другому в соответствии с расписанием занятий, алгоритмом действия и т. д.</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Задачи по формированию базовых учебных действий включаются в СИПР с учетом особых образовательных потребностей обучающихся. Решение поставленных задач происходит как на групповых и индивидуальных занятиях по учебным предметам, так и на специально организованных коррекционных занятиях в рамках учебного плана.</w:t>
      </w:r>
    </w:p>
    <w:p w:rsidR="009D3270" w:rsidRPr="00563B84" w:rsidRDefault="00F22F3E" w:rsidP="00563B84">
      <w:pPr>
        <w:pStyle w:val="ac"/>
        <w:rPr>
          <w:rFonts w:ascii="Times New Roman" w:hAnsi="Times New Roman" w:cs="Times New Roman"/>
          <w:sz w:val="16"/>
          <w:szCs w:val="16"/>
        </w:rPr>
      </w:pPr>
      <w:bookmarkStart w:id="189" w:name="bookmark189"/>
      <w:r w:rsidRPr="00563B84">
        <w:rPr>
          <w:rFonts w:ascii="Times New Roman" w:hAnsi="Times New Roman" w:cs="Times New Roman"/>
          <w:sz w:val="16"/>
          <w:szCs w:val="16"/>
        </w:rPr>
        <w:t xml:space="preserve">Программы учебных предметов, курсов </w:t>
      </w:r>
      <w:proofErr w:type="spellStart"/>
      <w:r w:rsidRPr="00563B84">
        <w:rPr>
          <w:rFonts w:ascii="Times New Roman" w:hAnsi="Times New Roman" w:cs="Times New Roman"/>
          <w:sz w:val="16"/>
          <w:szCs w:val="16"/>
        </w:rPr>
        <w:t>коррекционно</w:t>
      </w:r>
      <w:r w:rsidRPr="00563B84">
        <w:rPr>
          <w:rFonts w:ascii="Times New Roman" w:hAnsi="Times New Roman" w:cs="Times New Roman"/>
          <w:sz w:val="16"/>
          <w:szCs w:val="16"/>
        </w:rPr>
        <w:softHyphen/>
        <w:t>развивающей</w:t>
      </w:r>
      <w:proofErr w:type="spellEnd"/>
      <w:r w:rsidRPr="00563B84">
        <w:rPr>
          <w:rFonts w:ascii="Times New Roman" w:hAnsi="Times New Roman" w:cs="Times New Roman"/>
          <w:sz w:val="16"/>
          <w:szCs w:val="16"/>
        </w:rPr>
        <w:t xml:space="preserve"> области</w:t>
      </w:r>
      <w:bookmarkEnd w:id="189"/>
    </w:p>
    <w:p w:rsidR="009D3270" w:rsidRPr="00563B84" w:rsidRDefault="00F22F3E" w:rsidP="00563B84">
      <w:pPr>
        <w:pStyle w:val="ac"/>
        <w:rPr>
          <w:rFonts w:ascii="Times New Roman" w:hAnsi="Times New Roman" w:cs="Times New Roman"/>
          <w:sz w:val="16"/>
          <w:szCs w:val="16"/>
        </w:rPr>
      </w:pPr>
      <w:bookmarkStart w:id="190" w:name="bookmark190"/>
      <w:r w:rsidRPr="00563B84">
        <w:rPr>
          <w:rFonts w:ascii="Times New Roman" w:hAnsi="Times New Roman" w:cs="Times New Roman"/>
          <w:sz w:val="16"/>
          <w:szCs w:val="16"/>
        </w:rPr>
        <w:t>I. РЕЧЬ И АЛЬТЕРНАТИВНАЯ КОММУНИКАЦИЯ</w:t>
      </w:r>
      <w:r w:rsidRPr="00563B84">
        <w:rPr>
          <w:rFonts w:ascii="Times New Roman" w:hAnsi="Times New Roman" w:cs="Times New Roman"/>
          <w:sz w:val="16"/>
          <w:szCs w:val="16"/>
        </w:rPr>
        <w:br/>
        <w:t>Пояснительная записка.</w:t>
      </w:r>
      <w:bookmarkEnd w:id="190"/>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Коммуникация и общение - неотъемлемые составляющие социальной жизни человека. Специфические нарушения развития ребенка значительно препятствуют и ограничивают его полноценное общение с окружающими. Физические ограничения при ДЦП затрудняют формирование экспрессивных движений (мимика, указательные жесты и др.), работу артикуляционного аппарата, дети с трудом произносят отдельные звуки и слоги. У детей, имеющих нарушение интеллекта в сочетании с </w:t>
      </w:r>
      <w:proofErr w:type="spellStart"/>
      <w:r w:rsidRPr="00563B84">
        <w:rPr>
          <w:rFonts w:ascii="Times New Roman" w:hAnsi="Times New Roman" w:cs="Times New Roman"/>
          <w:sz w:val="16"/>
          <w:szCs w:val="16"/>
        </w:rPr>
        <w:t>аутистическими</w:t>
      </w:r>
      <w:proofErr w:type="spellEnd"/>
      <w:r w:rsidRPr="00563B84">
        <w:rPr>
          <w:rFonts w:ascii="Times New Roman" w:hAnsi="Times New Roman" w:cs="Times New Roman"/>
          <w:sz w:val="16"/>
          <w:szCs w:val="16"/>
        </w:rPr>
        <w:t xml:space="preserve"> расстройствами, отсутствует потребность в коммуникативных связях, имеются трудности выбора и использования форм общения, включая коммуникативную речь и целенаправленность речевой деятельности. У детей с выраженными нарушениями интеллекта отмечается грубое недоразвитие речи и ее функций: коммуникативной, познавательной, регулирующей. У многих детей с тяжелыми и множественными нарушениями развития устная (звучащая) речь отсутствует или нарушена настолько, что понимание ее окружающими </w:t>
      </w:r>
      <w:proofErr w:type="gramStart"/>
      <w:r w:rsidRPr="00563B84">
        <w:rPr>
          <w:rFonts w:ascii="Times New Roman" w:hAnsi="Times New Roman" w:cs="Times New Roman"/>
          <w:sz w:val="16"/>
          <w:szCs w:val="16"/>
        </w:rPr>
        <w:t>значительно затруднено</w:t>
      </w:r>
      <w:proofErr w:type="gramEnd"/>
      <w:r w:rsidRPr="00563B84">
        <w:rPr>
          <w:rFonts w:ascii="Times New Roman" w:hAnsi="Times New Roman" w:cs="Times New Roman"/>
          <w:sz w:val="16"/>
          <w:szCs w:val="16"/>
        </w:rPr>
        <w:t>, либо невозможно.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 связи с этим, обучение детей речи и коммуникации должно включать целенаправленную педагогическую работу по формированию у них потребности в общении, на развитие сохранных речевых механизмов, а также на обучение использованию альтернативных средств коммуникации и социального общения.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Цель обучения - формирование коммуникативных и речевых навыков с использованием средств вербальной и невербальной коммуникации, умения пользоваться ими в процессе социального взаимодействия.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Смыслом обучения социальному взаимодействию с окружающими является индивидуальное поэтапное планомерное расширение жизненного опыта и повседневных социальных контактов в доступных для ребенка пределах. Для этого организуется специальная работа по введению ребёнка в более сложную предметную и социальную среду, что предполагает планомерную, дозированную, заранее программируемую интеграцию в среду сверстников в доступных ребенку пределах, организованное включение в общение.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Содержание предмета «речь и альтернативная коммуникация» представлено следующими разделами: «Коммуникация», «Развитие речи средствами вербальной и невербальной коммуникации», «Чтение и письмо».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Образовательные задачи по коммуникации направлены на формирование навыков установления, поддержания и завершения контакта. При составлении специальной индивидуальной программы развития выбираются обучающие задачи и, в зависимости от возможностей ребенка, подбирается средство коммуникации для реализации поставленных задач. </w:t>
      </w:r>
      <w:proofErr w:type="gramStart"/>
      <w:r w:rsidRPr="00563B84">
        <w:rPr>
          <w:rFonts w:ascii="Times New Roman" w:hAnsi="Times New Roman" w:cs="Times New Roman"/>
          <w:sz w:val="16"/>
          <w:szCs w:val="16"/>
        </w:rPr>
        <w:t xml:space="preserve">Если ребенок не владеет устной речью, ему подбирается альтернативное средство коммуникации, например, жест, пиктограмма или др. К альтернативным средствам коммуникации относятся: взгляд, жест, мимика, предмет, графические изображения (фотография, цветная картинка, </w:t>
      </w:r>
      <w:proofErr w:type="spellStart"/>
      <w:r w:rsidRPr="00563B84">
        <w:rPr>
          <w:rFonts w:ascii="Times New Roman" w:hAnsi="Times New Roman" w:cs="Times New Roman"/>
          <w:sz w:val="16"/>
          <w:szCs w:val="16"/>
        </w:rPr>
        <w:t>черно</w:t>
      </w:r>
      <w:r w:rsidRPr="00563B84">
        <w:rPr>
          <w:rFonts w:ascii="Times New Roman" w:hAnsi="Times New Roman" w:cs="Times New Roman"/>
          <w:sz w:val="16"/>
          <w:szCs w:val="16"/>
        </w:rPr>
        <w:softHyphen/>
        <w:t>белая</w:t>
      </w:r>
      <w:proofErr w:type="spellEnd"/>
      <w:r w:rsidRPr="00563B84">
        <w:rPr>
          <w:rFonts w:ascii="Times New Roman" w:hAnsi="Times New Roman" w:cs="Times New Roman"/>
          <w:sz w:val="16"/>
          <w:szCs w:val="16"/>
        </w:rPr>
        <w:t xml:space="preserve"> картинка, пиктограмма, напечатанное слово), электронные устройства (коммуникативные кнопки, коммуникаторы, планшетные компьютеры, компьютеры).</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Раздел «Развитие речи средствами вербальной и невербальной коммуникации» включает </w:t>
      </w:r>
      <w:proofErr w:type="spellStart"/>
      <w:r w:rsidRPr="00563B84">
        <w:rPr>
          <w:rFonts w:ascii="Times New Roman" w:hAnsi="Times New Roman" w:cs="Times New Roman"/>
          <w:sz w:val="16"/>
          <w:szCs w:val="16"/>
        </w:rPr>
        <w:t>импрессивную</w:t>
      </w:r>
      <w:proofErr w:type="spellEnd"/>
      <w:r w:rsidRPr="00563B84">
        <w:rPr>
          <w:rFonts w:ascii="Times New Roman" w:hAnsi="Times New Roman" w:cs="Times New Roman"/>
          <w:sz w:val="16"/>
          <w:szCs w:val="16"/>
        </w:rPr>
        <w:t xml:space="preserve"> и экспрессивную речь. Задачи по развитию </w:t>
      </w:r>
      <w:proofErr w:type="spellStart"/>
      <w:r w:rsidRPr="00563B84">
        <w:rPr>
          <w:rFonts w:ascii="Times New Roman" w:hAnsi="Times New Roman" w:cs="Times New Roman"/>
          <w:sz w:val="16"/>
          <w:szCs w:val="16"/>
        </w:rPr>
        <w:t>импрессивной</w:t>
      </w:r>
      <w:proofErr w:type="spellEnd"/>
      <w:r w:rsidRPr="00563B84">
        <w:rPr>
          <w:rFonts w:ascii="Times New Roman" w:hAnsi="Times New Roman" w:cs="Times New Roman"/>
          <w:sz w:val="16"/>
          <w:szCs w:val="16"/>
        </w:rPr>
        <w:t xml:space="preserve"> речи направлены на формирование умения понимать обращенную речь. Задачи по развитию экспрессивной речи направлены на формирование умения употреблять в ходе общения слоги, слова, строить предложения, связные высказывания. Ребенок, не владеющий устной речью, учится общаться, пользуясь альтернативными средствами. Обучение </w:t>
      </w:r>
      <w:proofErr w:type="spellStart"/>
      <w:r w:rsidRPr="00563B84">
        <w:rPr>
          <w:rFonts w:ascii="Times New Roman" w:hAnsi="Times New Roman" w:cs="Times New Roman"/>
          <w:sz w:val="16"/>
          <w:szCs w:val="16"/>
        </w:rPr>
        <w:t>импрессивной</w:t>
      </w:r>
      <w:proofErr w:type="spellEnd"/>
      <w:r w:rsidRPr="00563B84">
        <w:rPr>
          <w:rFonts w:ascii="Times New Roman" w:hAnsi="Times New Roman" w:cs="Times New Roman"/>
          <w:sz w:val="16"/>
          <w:szCs w:val="16"/>
        </w:rPr>
        <w:t xml:space="preserve"> речи и экспрессивной проводится параллельно.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Раздел «Чтение и письмо» включает глобальное чтение, предпосылки к осмысленному чтению и письму, начальные навыки чтения и письма.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 учебном плане предмет представлен с 1 по 13 год обучения. С </w:t>
      </w:r>
      <w:proofErr w:type="gramStart"/>
      <w:r w:rsidRPr="00563B84">
        <w:rPr>
          <w:rFonts w:ascii="Times New Roman" w:hAnsi="Times New Roman" w:cs="Times New Roman"/>
          <w:sz w:val="16"/>
          <w:szCs w:val="16"/>
        </w:rPr>
        <w:t>обучающимися</w:t>
      </w:r>
      <w:proofErr w:type="gramEnd"/>
      <w:r w:rsidRPr="00563B84">
        <w:rPr>
          <w:rFonts w:ascii="Times New Roman" w:hAnsi="Times New Roman" w:cs="Times New Roman"/>
          <w:sz w:val="16"/>
          <w:szCs w:val="16"/>
        </w:rPr>
        <w:t>, нуждающимися в дополнительной индивидуальной работе, осуществляются коррекционно-развивающие занятия, где также формируются коммуникативные навыки, в том числе с использованием технологий по альтернативной коммуникации.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lastRenderedPageBreak/>
        <w:t>Материально-техническое оснащение учебного предмета «Общение» включает: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графические средства для альтернативной коммуникации: таблицы букв, карточки с изображениями объектов, людей, действий (фотографии, пиктограммы, символы), с напечатанными словами, наборы букв, коммуникативные таблицы и тетради для общения; сюжетные картинки с различной тематикой для развития речи;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электронные устройства для альтернативной коммуникации: записывающие и воспроизводящие устройства, коммуникаторы (например, </w:t>
      </w:r>
      <w:r w:rsidRPr="00563B84">
        <w:rPr>
          <w:rFonts w:ascii="Times New Roman" w:hAnsi="Times New Roman" w:cs="Times New Roman"/>
          <w:sz w:val="16"/>
          <w:szCs w:val="16"/>
          <w:lang w:val="en-US" w:eastAsia="en-US" w:bidi="en-US"/>
        </w:rPr>
        <w:t>Language</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lang w:val="en-US" w:eastAsia="en-US" w:bidi="en-US"/>
        </w:rPr>
        <w:t>Master</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lang w:val="en-US" w:eastAsia="en-US" w:bidi="en-US"/>
        </w:rPr>
        <w:t>Big</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lang w:val="en-US" w:eastAsia="en-US" w:bidi="en-US"/>
        </w:rPr>
        <w:t>Mac</w:t>
      </w:r>
      <w:r w:rsidRPr="00563B84">
        <w:rPr>
          <w:rFonts w:ascii="Times New Roman" w:hAnsi="Times New Roman" w:cs="Times New Roman"/>
          <w:sz w:val="16"/>
          <w:szCs w:val="16"/>
          <w:lang w:eastAsia="en-US" w:bidi="en-US"/>
        </w:rPr>
        <w:t>”, “</w:t>
      </w:r>
      <w:r w:rsidRPr="00563B84">
        <w:rPr>
          <w:rFonts w:ascii="Times New Roman" w:hAnsi="Times New Roman" w:cs="Times New Roman"/>
          <w:sz w:val="16"/>
          <w:szCs w:val="16"/>
          <w:lang w:val="en-US" w:eastAsia="en-US" w:bidi="en-US"/>
        </w:rPr>
        <w:t>Step</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lang w:val="en-US" w:eastAsia="en-US" w:bidi="en-US"/>
        </w:rPr>
        <w:t>by</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lang w:val="en-US" w:eastAsia="en-US" w:bidi="en-US"/>
        </w:rPr>
        <w:t>step</w:t>
      </w:r>
      <w:r w:rsidRPr="00563B84">
        <w:rPr>
          <w:rFonts w:ascii="Times New Roman" w:hAnsi="Times New Roman" w:cs="Times New Roman"/>
          <w:sz w:val="16"/>
          <w:szCs w:val="16"/>
          <w:lang w:eastAsia="en-US" w:bidi="en-US"/>
        </w:rPr>
        <w:t>”, “</w:t>
      </w:r>
      <w:proofErr w:type="spellStart"/>
      <w:r w:rsidRPr="00563B84">
        <w:rPr>
          <w:rFonts w:ascii="Times New Roman" w:hAnsi="Times New Roman" w:cs="Times New Roman"/>
          <w:sz w:val="16"/>
          <w:szCs w:val="16"/>
          <w:lang w:val="en-US" w:eastAsia="en-US" w:bidi="en-US"/>
        </w:rPr>
        <w:t>GoTalk</w:t>
      </w:r>
      <w:proofErr w:type="spellEnd"/>
      <w:r w:rsidRPr="00563B84">
        <w:rPr>
          <w:rFonts w:ascii="Times New Roman" w:hAnsi="Times New Roman" w:cs="Times New Roman"/>
          <w:sz w:val="16"/>
          <w:szCs w:val="16"/>
          <w:lang w:eastAsia="en-US" w:bidi="en-US"/>
        </w:rPr>
        <w:t>”, “</w:t>
      </w:r>
      <w:proofErr w:type="spellStart"/>
      <w:r w:rsidRPr="00563B84">
        <w:rPr>
          <w:rFonts w:ascii="Times New Roman" w:hAnsi="Times New Roman" w:cs="Times New Roman"/>
          <w:sz w:val="16"/>
          <w:szCs w:val="16"/>
          <w:lang w:val="en-US" w:eastAsia="en-US" w:bidi="en-US"/>
        </w:rPr>
        <w:t>MinTalker</w:t>
      </w:r>
      <w:proofErr w:type="spellEnd"/>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и др.), компьютерные устройства, синтезирующие речь (например, планшетный компьютер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информационно-программное обеспечение: компьютерные программы для создания пиктограмм (например, </w:t>
      </w:r>
      <w:r w:rsidRPr="00563B84">
        <w:rPr>
          <w:rFonts w:ascii="Times New Roman" w:hAnsi="Times New Roman" w:cs="Times New Roman"/>
          <w:sz w:val="16"/>
          <w:szCs w:val="16"/>
          <w:lang w:eastAsia="en-US" w:bidi="en-US"/>
        </w:rPr>
        <w:t>“</w:t>
      </w:r>
      <w:proofErr w:type="spellStart"/>
      <w:r w:rsidRPr="00563B84">
        <w:rPr>
          <w:rFonts w:ascii="Times New Roman" w:hAnsi="Times New Roman" w:cs="Times New Roman"/>
          <w:sz w:val="16"/>
          <w:szCs w:val="16"/>
          <w:lang w:val="en-US" w:eastAsia="en-US" w:bidi="en-US"/>
        </w:rPr>
        <w:t>Boardmaker</w:t>
      </w:r>
      <w:proofErr w:type="spellEnd"/>
      <w:r w:rsidRPr="00563B84">
        <w:rPr>
          <w:rFonts w:ascii="Times New Roman" w:hAnsi="Times New Roman" w:cs="Times New Roman"/>
          <w:sz w:val="16"/>
          <w:szCs w:val="16"/>
          <w:lang w:eastAsia="en-US" w:bidi="en-US"/>
        </w:rPr>
        <w:t>”, “</w:t>
      </w:r>
      <w:proofErr w:type="spellStart"/>
      <w:r w:rsidRPr="00563B84">
        <w:rPr>
          <w:rFonts w:ascii="Times New Roman" w:hAnsi="Times New Roman" w:cs="Times New Roman"/>
          <w:sz w:val="16"/>
          <w:szCs w:val="16"/>
          <w:lang w:val="en-US" w:eastAsia="en-US" w:bidi="en-US"/>
        </w:rPr>
        <w:t>Alladin</w:t>
      </w:r>
      <w:proofErr w:type="spellEnd"/>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 xml:space="preserve">и др.), системы символов (например, </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Bliss</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компьютерные программы для общения (например, «Общение» и др.), обучающие компьютерные программы и программы для коррекции различных нарушений речи;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аудио и видеоматериалы.</w:t>
      </w:r>
    </w:p>
    <w:p w:rsidR="009D3270" w:rsidRPr="00563B84" w:rsidRDefault="00F22F3E" w:rsidP="00563B84">
      <w:pPr>
        <w:pStyle w:val="ac"/>
        <w:rPr>
          <w:rFonts w:ascii="Times New Roman" w:hAnsi="Times New Roman" w:cs="Times New Roman"/>
          <w:sz w:val="16"/>
          <w:szCs w:val="16"/>
        </w:rPr>
      </w:pPr>
      <w:bookmarkStart w:id="191" w:name="bookmark191"/>
      <w:r w:rsidRPr="00563B84">
        <w:rPr>
          <w:rFonts w:ascii="Times New Roman" w:hAnsi="Times New Roman" w:cs="Times New Roman"/>
          <w:sz w:val="16"/>
          <w:szCs w:val="16"/>
        </w:rPr>
        <w:t>Примерное содержание предмета</w:t>
      </w:r>
      <w:r w:rsidRPr="00563B84">
        <w:rPr>
          <w:rFonts w:ascii="Times New Roman" w:hAnsi="Times New Roman" w:cs="Times New Roman"/>
          <w:sz w:val="16"/>
          <w:szCs w:val="16"/>
        </w:rPr>
        <w:br/>
      </w:r>
      <w:r w:rsidRPr="00563B84">
        <w:rPr>
          <w:rStyle w:val="123"/>
          <w:rFonts w:eastAsia="Arial Unicode MS"/>
          <w:sz w:val="16"/>
          <w:szCs w:val="16"/>
        </w:rPr>
        <w:t>Коммуникация</w:t>
      </w:r>
      <w:bookmarkEnd w:id="191"/>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Коммуникация с использованием вербальных средств.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Установление контакта с собеседником: установление зрительного контакта с собеседником, учет эмоционального состояния собеседника. Реагирование на собственное имя. Приветствие собеседника звуком (словом, предложением). Привлечение к себе внимания звуком (словом, предложением). Выражение своих желаний звуком (словом, предложением). Обращение с просьбой о помощи, выражая её звуком (словом, предложением). Выражение согласия (несогласия) звуком (словом, предложением). Выражение благодарности звуком (словом, предложением). Ответы на вопросы словом (предложением). Задавание вопросов предложением. Поддержание диалога на заданную тему: поддержание зрительного контакта с собеседником, соблюдение дистанции (очередности) в разговоре. Прощание с собеседником звуком (словом, предложением).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Коммуникация с использованием невербальных средств.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Указание взглядом на объект при выражении своих желаний, ответе на вопрос. </w:t>
      </w:r>
      <w:proofErr w:type="gramStart"/>
      <w:r w:rsidRPr="00563B84">
        <w:rPr>
          <w:rFonts w:ascii="Times New Roman" w:hAnsi="Times New Roman" w:cs="Times New Roman"/>
          <w:sz w:val="16"/>
          <w:szCs w:val="16"/>
        </w:rPr>
        <w:t>Выражение мимикой согласия (несогласия), удовольствия (неудовольствия); приветствие (прощание) с использованием мимики.</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Выражение жестом согласия (несогласия), удовольствия (неудовольствия), благодарности, своих желаний; приветствие (прощание), обращение за помощью, ответы на вопросы с использованием жеста.</w:t>
      </w:r>
      <w:proofErr w:type="gramEnd"/>
      <w:r w:rsidRPr="00563B84">
        <w:rPr>
          <w:rFonts w:ascii="Times New Roman" w:hAnsi="Times New Roman" w:cs="Times New Roman"/>
          <w:sz w:val="16"/>
          <w:szCs w:val="16"/>
        </w:rPr>
        <w:t xml:space="preserve"> Привлечение внимания звучащим предметом; выражение удовольствия (неудовольствия), благодарности звучащим предметом; обращение за помощью, ответы на вопросы, предполагающие согласие (несогласие) с использованием звучащего предмета. Выражение своих желаний, благодарности, обращение за помощью, приветствие (прощание), ответы на вопросы с предъявлением предметного символа. </w:t>
      </w:r>
      <w:proofErr w:type="gramStart"/>
      <w:r w:rsidRPr="00563B84">
        <w:rPr>
          <w:rFonts w:ascii="Times New Roman" w:hAnsi="Times New Roman" w:cs="Times New Roman"/>
          <w:sz w:val="16"/>
          <w:szCs w:val="16"/>
        </w:rPr>
        <w:t>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графического изображения (фотография, цветная картинка, черно-белая картинка, пиктограмма).</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карточек с напечатанными словами.</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таблицы букв.</w:t>
      </w:r>
      <w:proofErr w:type="gramEnd"/>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 xml:space="preserve">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воспроизводящего устройства (например, </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Language</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lang w:val="en-US" w:eastAsia="en-US" w:bidi="en-US"/>
        </w:rPr>
        <w:t>Master</w:t>
      </w:r>
      <w:r w:rsidRPr="00563B84">
        <w:rPr>
          <w:rFonts w:ascii="Times New Roman" w:hAnsi="Times New Roman" w:cs="Times New Roman"/>
          <w:sz w:val="16"/>
          <w:szCs w:val="16"/>
          <w:lang w:eastAsia="en-US" w:bidi="en-US"/>
        </w:rPr>
        <w:t>»).</w:t>
      </w:r>
      <w:proofErr w:type="gramEnd"/>
      <w:r w:rsidRPr="00563B84">
        <w:rPr>
          <w:rFonts w:ascii="Times New Roman" w:hAnsi="Times New Roman" w:cs="Times New Roman"/>
          <w:sz w:val="16"/>
          <w:szCs w:val="16"/>
          <w:lang w:eastAsia="en-US" w:bidi="en-US"/>
        </w:rPr>
        <w:t xml:space="preserve"> </w:t>
      </w:r>
      <w:proofErr w:type="gramStart"/>
      <w:r w:rsidRPr="00563B84">
        <w:rPr>
          <w:rFonts w:ascii="Times New Roman" w:hAnsi="Times New Roman" w:cs="Times New Roman"/>
          <w:sz w:val="16"/>
          <w:szCs w:val="16"/>
        </w:rPr>
        <w:t>Привлечение внимания, выражение согласия (несогласия), благодарности, своих желаний, обращение за помощью, ответы на вопросы, задавание вопросов, приветствие (прощание) с использованием кнопки (клавиши), нажатие которой запускает воспроизводящее речь устройство (например:</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Big</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lang w:val="en-US" w:eastAsia="en-US" w:bidi="en-US"/>
        </w:rPr>
        <w:t>Mac</w:t>
      </w:r>
      <w:r w:rsidRPr="00563B84">
        <w:rPr>
          <w:rFonts w:ascii="Times New Roman" w:hAnsi="Times New Roman" w:cs="Times New Roman"/>
          <w:sz w:val="16"/>
          <w:szCs w:val="16"/>
          <w:lang w:eastAsia="en-US" w:bidi="en-US"/>
        </w:rPr>
        <w:t>», «</w:t>
      </w:r>
      <w:r w:rsidRPr="00563B84">
        <w:rPr>
          <w:rFonts w:ascii="Times New Roman" w:hAnsi="Times New Roman" w:cs="Times New Roman"/>
          <w:sz w:val="16"/>
          <w:szCs w:val="16"/>
          <w:lang w:val="en-US" w:eastAsia="en-US" w:bidi="en-US"/>
        </w:rPr>
        <w:t>Talk</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lang w:val="en-US" w:eastAsia="en-US" w:bidi="en-US"/>
        </w:rPr>
        <w:t>Block</w:t>
      </w:r>
      <w:r w:rsidRPr="00563B84">
        <w:rPr>
          <w:rFonts w:ascii="Times New Roman" w:hAnsi="Times New Roman" w:cs="Times New Roman"/>
          <w:sz w:val="16"/>
          <w:szCs w:val="16"/>
          <w:lang w:eastAsia="en-US" w:bidi="en-US"/>
        </w:rPr>
        <w:t>», «</w:t>
      </w:r>
      <w:r w:rsidRPr="00563B84">
        <w:rPr>
          <w:rFonts w:ascii="Times New Roman" w:hAnsi="Times New Roman" w:cs="Times New Roman"/>
          <w:sz w:val="16"/>
          <w:szCs w:val="16"/>
          <w:lang w:val="en-US" w:eastAsia="en-US" w:bidi="en-US"/>
        </w:rPr>
        <w:t>Go</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lang w:val="en-US" w:eastAsia="en-US" w:bidi="en-US"/>
        </w:rPr>
        <w:t>Talk</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lang w:val="en-US" w:eastAsia="en-US" w:bidi="en-US"/>
        </w:rPr>
        <w:t>One</w:t>
      </w:r>
      <w:r w:rsidRPr="00563B84">
        <w:rPr>
          <w:rFonts w:ascii="Times New Roman" w:hAnsi="Times New Roman" w:cs="Times New Roman"/>
          <w:sz w:val="16"/>
          <w:szCs w:val="16"/>
          <w:lang w:eastAsia="en-US" w:bidi="en-US"/>
        </w:rPr>
        <w:t>»).</w:t>
      </w:r>
      <w:proofErr w:type="gramEnd"/>
      <w:r w:rsidRPr="00563B84">
        <w:rPr>
          <w:rFonts w:ascii="Times New Roman" w:hAnsi="Times New Roman" w:cs="Times New Roman"/>
          <w:sz w:val="16"/>
          <w:szCs w:val="16"/>
          <w:lang w:eastAsia="en-US" w:bidi="en-US"/>
        </w:rPr>
        <w:t xml:space="preserve"> </w:t>
      </w:r>
      <w:proofErr w:type="gramStart"/>
      <w:r w:rsidRPr="00563B84">
        <w:rPr>
          <w:rFonts w:ascii="Times New Roman" w:hAnsi="Times New Roman" w:cs="Times New Roman"/>
          <w:sz w:val="16"/>
          <w:szCs w:val="16"/>
        </w:rPr>
        <w:t xml:space="preserve">Выражение согласия (несогласия), благодарности, своих желаний, приветствие (прощание), обращение за помощью, ответы на вопросы, задавание вопросов, рассказ о себе, прошедших событиях и т.д. с использованием пошагового коммуникатора (например, </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Step</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lang w:val="en-US" w:eastAsia="en-US" w:bidi="en-US"/>
        </w:rPr>
        <w:t>by</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lang w:val="en-US" w:eastAsia="en-US" w:bidi="en-US"/>
        </w:rPr>
        <w:t>step</w:t>
      </w:r>
      <w:r w:rsidRPr="00563B84">
        <w:rPr>
          <w:rFonts w:ascii="Times New Roman" w:hAnsi="Times New Roman" w:cs="Times New Roman"/>
          <w:sz w:val="16"/>
          <w:szCs w:val="16"/>
          <w:lang w:eastAsia="en-US" w:bidi="en-US"/>
        </w:rPr>
        <w:t>”).</w:t>
      </w:r>
      <w:proofErr w:type="gramEnd"/>
      <w:r w:rsidRPr="00563B84">
        <w:rPr>
          <w:rFonts w:ascii="Times New Roman" w:hAnsi="Times New Roman" w:cs="Times New Roman"/>
          <w:sz w:val="16"/>
          <w:szCs w:val="16"/>
          <w:lang w:eastAsia="en-US" w:bidi="en-US"/>
        </w:rPr>
        <w:t xml:space="preserve"> </w:t>
      </w:r>
      <w:proofErr w:type="gramStart"/>
      <w:r w:rsidRPr="00563B84">
        <w:rPr>
          <w:rFonts w:ascii="Times New Roman" w:hAnsi="Times New Roman" w:cs="Times New Roman"/>
          <w:sz w:val="16"/>
          <w:szCs w:val="16"/>
        </w:rPr>
        <w:t>Выражение своих желаний, согласия (несогласия), благодарности, приветствие (прощание), обращение за помощью, ответы на вопросы, задавание вопросов, рассказывание с использованием коммуникатора (например:</w:t>
      </w:r>
      <w:proofErr w:type="gramEnd"/>
      <w:r w:rsidRPr="00563B84">
        <w:rPr>
          <w:rFonts w:ascii="Times New Roman" w:hAnsi="Times New Roman" w:cs="Times New Roman"/>
          <w:sz w:val="16"/>
          <w:szCs w:val="16"/>
        </w:rPr>
        <w:tab/>
      </w:r>
      <w:r w:rsidRPr="00563B84">
        <w:rPr>
          <w:rFonts w:ascii="Times New Roman" w:hAnsi="Times New Roman" w:cs="Times New Roman"/>
          <w:sz w:val="16"/>
          <w:szCs w:val="16"/>
          <w:lang w:eastAsia="en-US" w:bidi="en-US"/>
        </w:rPr>
        <w:t>«</w:t>
      </w:r>
      <w:proofErr w:type="spellStart"/>
      <w:r w:rsidRPr="00563B84">
        <w:rPr>
          <w:rFonts w:ascii="Times New Roman" w:hAnsi="Times New Roman" w:cs="Times New Roman"/>
          <w:sz w:val="16"/>
          <w:szCs w:val="16"/>
          <w:lang w:val="en-US" w:eastAsia="en-US" w:bidi="en-US"/>
        </w:rPr>
        <w:t>GoTalk</w:t>
      </w:r>
      <w:proofErr w:type="spellEnd"/>
      <w:r w:rsidRPr="00563B84">
        <w:rPr>
          <w:rFonts w:ascii="Times New Roman" w:hAnsi="Times New Roman" w:cs="Times New Roman"/>
          <w:sz w:val="16"/>
          <w:szCs w:val="16"/>
          <w:lang w:eastAsia="en-US" w:bidi="en-US"/>
        </w:rPr>
        <w:t>», «</w:t>
      </w:r>
      <w:proofErr w:type="spellStart"/>
      <w:r w:rsidRPr="00563B84">
        <w:rPr>
          <w:rFonts w:ascii="Times New Roman" w:hAnsi="Times New Roman" w:cs="Times New Roman"/>
          <w:sz w:val="16"/>
          <w:szCs w:val="16"/>
          <w:lang w:val="en-US" w:eastAsia="en-US" w:bidi="en-US"/>
        </w:rPr>
        <w:t>MinTalker</w:t>
      </w:r>
      <w:proofErr w:type="spellEnd"/>
      <w:r w:rsidRPr="00563B84">
        <w:rPr>
          <w:rFonts w:ascii="Times New Roman" w:hAnsi="Times New Roman" w:cs="Times New Roman"/>
          <w:sz w:val="16"/>
          <w:szCs w:val="16"/>
          <w:lang w:eastAsia="en-US" w:bidi="en-US"/>
        </w:rPr>
        <w:t>», «</w:t>
      </w:r>
      <w:proofErr w:type="spellStart"/>
      <w:r w:rsidRPr="00563B84">
        <w:rPr>
          <w:rFonts w:ascii="Times New Roman" w:hAnsi="Times New Roman" w:cs="Times New Roman"/>
          <w:sz w:val="16"/>
          <w:szCs w:val="16"/>
          <w:lang w:val="en-US" w:eastAsia="en-US" w:bidi="en-US"/>
        </w:rPr>
        <w:t>SmallTalker</w:t>
      </w:r>
      <w:proofErr w:type="spellEnd"/>
      <w:r w:rsidRPr="00563B84">
        <w:rPr>
          <w:rFonts w:ascii="Times New Roman" w:hAnsi="Times New Roman" w:cs="Times New Roman"/>
          <w:sz w:val="16"/>
          <w:szCs w:val="16"/>
          <w:lang w:eastAsia="en-US" w:bidi="en-US"/>
        </w:rPr>
        <w:t>», «</w:t>
      </w:r>
      <w:r w:rsidRPr="00563B84">
        <w:rPr>
          <w:rFonts w:ascii="Times New Roman" w:hAnsi="Times New Roman" w:cs="Times New Roman"/>
          <w:sz w:val="16"/>
          <w:szCs w:val="16"/>
          <w:lang w:val="en-US" w:eastAsia="en-US" w:bidi="en-US"/>
        </w:rPr>
        <w:t>XL</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Talker</w:t>
      </w:r>
      <w:r w:rsidRPr="00563B84">
        <w:rPr>
          <w:rFonts w:ascii="Times New Roman" w:hAnsi="Times New Roman" w:cs="Times New Roman"/>
          <w:sz w:val="16"/>
          <w:szCs w:val="16"/>
          <w:lang w:eastAsia="en-US" w:bidi="en-US"/>
        </w:rPr>
        <w:t>»,</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lang w:eastAsia="en-US" w:bidi="en-US"/>
        </w:rPr>
        <w:t>«</w:t>
      </w:r>
      <w:proofErr w:type="spellStart"/>
      <w:r w:rsidRPr="00563B84">
        <w:rPr>
          <w:rFonts w:ascii="Times New Roman" w:hAnsi="Times New Roman" w:cs="Times New Roman"/>
          <w:sz w:val="16"/>
          <w:szCs w:val="16"/>
          <w:lang w:val="en-US" w:eastAsia="en-US" w:bidi="en-US"/>
        </w:rPr>
        <w:t>PowerTalker</w:t>
      </w:r>
      <w:proofErr w:type="spellEnd"/>
      <w:r w:rsidRPr="00563B84">
        <w:rPr>
          <w:rFonts w:ascii="Times New Roman" w:hAnsi="Times New Roman" w:cs="Times New Roman"/>
          <w:sz w:val="16"/>
          <w:szCs w:val="16"/>
          <w:lang w:eastAsia="en-US" w:bidi="en-US"/>
        </w:rPr>
        <w:t>»).</w:t>
      </w:r>
      <w:proofErr w:type="gramEnd"/>
      <w:r w:rsidRPr="00563B84">
        <w:rPr>
          <w:rFonts w:ascii="Times New Roman" w:hAnsi="Times New Roman" w:cs="Times New Roman"/>
          <w:sz w:val="16"/>
          <w:szCs w:val="16"/>
          <w:lang w:eastAsia="en-US" w:bidi="en-US"/>
        </w:rPr>
        <w:t xml:space="preserve"> </w:t>
      </w:r>
      <w:proofErr w:type="gramStart"/>
      <w:r w:rsidRPr="00563B84">
        <w:rPr>
          <w:rFonts w:ascii="Times New Roman" w:hAnsi="Times New Roman" w:cs="Times New Roman"/>
          <w:sz w:val="16"/>
          <w:szCs w:val="16"/>
        </w:rPr>
        <w:t>Выражение своих желаний, согласия (несогласия), благодарности, приветствие (прощание), обращение за помощью, ответы на вопросы, задавание вопросов, рассказывание с использованием компьютера (планшетного компьютера).</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речи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средствами вербальной и невербальной коммуникации</w:t>
      </w:r>
    </w:p>
    <w:p w:rsidR="009D3270" w:rsidRPr="00563B84" w:rsidRDefault="00F22F3E" w:rsidP="00563B84">
      <w:pPr>
        <w:pStyle w:val="ac"/>
        <w:rPr>
          <w:rFonts w:ascii="Times New Roman" w:hAnsi="Times New Roman" w:cs="Times New Roman"/>
          <w:sz w:val="16"/>
          <w:szCs w:val="16"/>
        </w:rPr>
      </w:pPr>
      <w:proofErr w:type="spellStart"/>
      <w:r w:rsidRPr="00563B84">
        <w:rPr>
          <w:rFonts w:ascii="Times New Roman" w:hAnsi="Times New Roman" w:cs="Times New Roman"/>
          <w:sz w:val="16"/>
          <w:szCs w:val="16"/>
        </w:rPr>
        <w:t>Импрессивная</w:t>
      </w:r>
      <w:proofErr w:type="spellEnd"/>
      <w:r w:rsidRPr="00563B84">
        <w:rPr>
          <w:rFonts w:ascii="Times New Roman" w:hAnsi="Times New Roman" w:cs="Times New Roman"/>
          <w:sz w:val="16"/>
          <w:szCs w:val="16"/>
        </w:rPr>
        <w:t xml:space="preserve"> речь.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Понимание простых по звуковому составу слов (мама, папа, дядя и др.). Реагирование на собственное имя. Узнавание (различение) имён членов семьи, учащихся класса, педагогов. </w:t>
      </w:r>
      <w:proofErr w:type="gramStart"/>
      <w:r w:rsidRPr="00563B84">
        <w:rPr>
          <w:rFonts w:ascii="Times New Roman" w:hAnsi="Times New Roman" w:cs="Times New Roman"/>
          <w:sz w:val="16"/>
          <w:szCs w:val="16"/>
        </w:rPr>
        <w:t>Понимание слов, обозначающих предмет (посуда, мебель, игрушки, одежда, обувь, животные, овощи, фрукты, бытовые приборы, школьные принадлежности, продукты, транспорт, птицы и др.).</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Понимание обобщающих понятий (посуда, мебель, игрушки, одежда, обувь, животные, овощи, фрукты, бытовые приборы, школьные принадлежности, продукты, транспорт, птицы и др.).</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Понимание слов, обозначающих действия предмета (пить, есть, сидеть, стоять, бегать, спать, рисовать, играть, гулять и др.).</w:t>
      </w:r>
      <w:proofErr w:type="gramEnd"/>
      <w:r w:rsidRPr="00563B84">
        <w:rPr>
          <w:rFonts w:ascii="Times New Roman" w:hAnsi="Times New Roman" w:cs="Times New Roman"/>
          <w:sz w:val="16"/>
          <w:szCs w:val="16"/>
        </w:rPr>
        <w:t xml:space="preserve"> Понимание слов, обозначающих признак предмета (цвет, величина, форма и др.). </w:t>
      </w:r>
      <w:proofErr w:type="gramStart"/>
      <w:r w:rsidRPr="00563B84">
        <w:rPr>
          <w:rFonts w:ascii="Times New Roman" w:hAnsi="Times New Roman" w:cs="Times New Roman"/>
          <w:sz w:val="16"/>
          <w:szCs w:val="16"/>
        </w:rPr>
        <w:t>Понимание слов, обозначающих признак действия, состояние (громко, тихо, быстро, медленно, хорошо, плохо, весело, грустно и др.).</w:t>
      </w:r>
      <w:proofErr w:type="gramEnd"/>
      <w:r w:rsidRPr="00563B84">
        <w:rPr>
          <w:rFonts w:ascii="Times New Roman" w:hAnsi="Times New Roman" w:cs="Times New Roman"/>
          <w:sz w:val="16"/>
          <w:szCs w:val="16"/>
        </w:rPr>
        <w:t xml:space="preserve"> Понимание слов, указывающих на предмет, его признак (я, он, мой, твой и др.). Понимание слов, обозначающих число, количество предметов (пять, второй и др.). Понимание слов, обозначающих взаимосвязь слов в предложении (</w:t>
      </w:r>
      <w:proofErr w:type="gramStart"/>
      <w:r w:rsidRPr="00563B84">
        <w:rPr>
          <w:rFonts w:ascii="Times New Roman" w:hAnsi="Times New Roman" w:cs="Times New Roman"/>
          <w:sz w:val="16"/>
          <w:szCs w:val="16"/>
        </w:rPr>
        <w:t>в</w:t>
      </w:r>
      <w:proofErr w:type="gramEnd"/>
      <w:r w:rsidRPr="00563B84">
        <w:rPr>
          <w:rFonts w:ascii="Times New Roman" w:hAnsi="Times New Roman" w:cs="Times New Roman"/>
          <w:sz w:val="16"/>
          <w:szCs w:val="16"/>
        </w:rPr>
        <w:t>, на, под, из, из-за и др.). Понимание простых предложений. Понимание сложных предложений. Понимание содержания текста.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Экспрессивная речь.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Называние (употребление) отдельных звуков, звукоподражаний, звуковых комплексов. Называние (употребление) простых по звуковому составу слов (мама, папа, дядя и др.). Называние собственного имени. Называние имён членов семьи (учащихся класса, педагогов класса). </w:t>
      </w:r>
      <w:proofErr w:type="gramStart"/>
      <w:r w:rsidRPr="00563B84">
        <w:rPr>
          <w:rFonts w:ascii="Times New Roman" w:hAnsi="Times New Roman" w:cs="Times New Roman"/>
          <w:sz w:val="16"/>
          <w:szCs w:val="16"/>
        </w:rPr>
        <w:t>Называние (употребление) слов, обозначающих предмет (посуда, мебель,</w:t>
      </w:r>
      <w:proofErr w:type="gramEnd"/>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игрушки, одежда, обувь, животные, овощи, фрукты, бытовые приборы, школьные принадлежности, продукты, транспорт, птицы и др.).</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Называние (употребление) обобщающих понятий (посуда, мебель, игрушки, одежда, обувь, животные, овощи, фрукты, бытовые приборы, школьные принадлежности, продукты, транспорт, птицы и др.).</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Называние (употребление) слов, обозначающих действия предмета (пить, есть, сидеть, стоять, бегать, спать, рисовать, играть, гулять и др.).</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Называние (употребление) слов, обозначающих признак предмета (цвет, величина, форма и др.).</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Называние (употребление) слов, обозначающих признак действия, состояние (громко, тихо, быстро, медленно, хорошо, плохо, весело, грустно и др.).</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Называние (употребление) слов, указывающих на предмет, его признак (я, он, мой, твой и др.).</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Называние (употребление) слов, обозначающих число, количество предметов (пять, второй и др.).</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Называние (употребление) слов, обозначающих взаимосвязь слов в предложении (в, на, под, из, из-за и др.).</w:t>
      </w:r>
      <w:proofErr w:type="gramEnd"/>
      <w:r w:rsidRPr="00563B84">
        <w:rPr>
          <w:rFonts w:ascii="Times New Roman" w:hAnsi="Times New Roman" w:cs="Times New Roman"/>
          <w:sz w:val="16"/>
          <w:szCs w:val="16"/>
        </w:rPr>
        <w:t xml:space="preserve"> Называние (употребление) простых предложений. Называние (употребление) сложных предложений. Ответы на вопросы по содержанию</w:t>
      </w:r>
      <w:r w:rsidRPr="00563B84">
        <w:rPr>
          <w:rFonts w:ascii="Times New Roman" w:hAnsi="Times New Roman" w:cs="Times New Roman"/>
          <w:sz w:val="16"/>
          <w:szCs w:val="16"/>
        </w:rPr>
        <w:tab/>
        <w:t>текста.</w:t>
      </w:r>
      <w:r w:rsidRPr="00563B84">
        <w:rPr>
          <w:rFonts w:ascii="Times New Roman" w:hAnsi="Times New Roman" w:cs="Times New Roman"/>
          <w:sz w:val="16"/>
          <w:szCs w:val="16"/>
        </w:rPr>
        <w:tab/>
        <w:t>Составление</w:t>
      </w:r>
      <w:r w:rsidRPr="00563B84">
        <w:rPr>
          <w:rFonts w:ascii="Times New Roman" w:hAnsi="Times New Roman" w:cs="Times New Roman"/>
          <w:sz w:val="16"/>
          <w:szCs w:val="16"/>
        </w:rPr>
        <w:tab/>
        <w:t xml:space="preserve">рассказа </w:t>
      </w:r>
      <w:proofErr w:type="gramStart"/>
      <w:r w:rsidRPr="00563B84">
        <w:rPr>
          <w:rFonts w:ascii="Times New Roman" w:hAnsi="Times New Roman" w:cs="Times New Roman"/>
          <w:sz w:val="16"/>
          <w:szCs w:val="16"/>
        </w:rPr>
        <w:t>по</w:t>
      </w:r>
      <w:proofErr w:type="gramEnd"/>
      <w:r w:rsidRPr="00563B84">
        <w:rPr>
          <w:rFonts w:ascii="Times New Roman" w:hAnsi="Times New Roman" w:cs="Times New Roman"/>
          <w:sz w:val="16"/>
          <w:szCs w:val="16"/>
        </w:rPr>
        <w:t xml:space="preserve"> последовательно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продемонстрированным действиям. Составление рассказа по одной сюжетной картинке. Составление рассказа по серии сюжетных картинок.</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Составление рассказа о прошедших, планируемых событиях. Составление рассказа о себе. Пересказ текста по плану, представленному графическими изображениями (фотографии, рисунки, пиктограммы).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Экспрессия с использованием средств невербальной коммуникации.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Сообщение собственного имени посредством напечатанного слова (электронного устройства). Сообщение имён членов семьи (учащихся класса, педагогов класса) посредством напечатанного слова (электронного устройства). </w:t>
      </w:r>
      <w:proofErr w:type="gramStart"/>
      <w:r w:rsidRPr="00563B84">
        <w:rPr>
          <w:rFonts w:ascii="Times New Roman" w:hAnsi="Times New Roman" w:cs="Times New Roman"/>
          <w:sz w:val="16"/>
          <w:szCs w:val="16"/>
        </w:rPr>
        <w:t>Использование графического изображения (электронного устройства) для обозначения предметов и объектов (посуда, мебель, игрушки, одежда, обувь, животные, овощи, фрукты, бытовые приборы, школьные принадлежности, продукты, транспорт, пти</w:t>
      </w:r>
      <w:r w:rsidRPr="00563B84">
        <w:rPr>
          <w:rStyle w:val="26"/>
          <w:rFonts w:eastAsia="Arial Unicode MS"/>
          <w:sz w:val="16"/>
          <w:szCs w:val="16"/>
        </w:rPr>
        <w:t>ц</w:t>
      </w:r>
      <w:r w:rsidRPr="00563B84">
        <w:rPr>
          <w:rFonts w:ascii="Times New Roman" w:hAnsi="Times New Roman" w:cs="Times New Roman"/>
          <w:sz w:val="16"/>
          <w:szCs w:val="16"/>
        </w:rPr>
        <w:t>ы и др.).</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Использование графического изображения (электронного устройства) для обозначения действия предмета (пить, есть, сидеть, стоять, бегать, спать, рисовать, играть, гулять и др.).</w:t>
      </w:r>
      <w:proofErr w:type="gramEnd"/>
      <w:r w:rsidRPr="00563B84">
        <w:rPr>
          <w:rFonts w:ascii="Times New Roman" w:hAnsi="Times New Roman" w:cs="Times New Roman"/>
          <w:sz w:val="16"/>
          <w:szCs w:val="16"/>
        </w:rPr>
        <w:t xml:space="preserve"> Использование графического изображения (электронного устройства) для обозначения признака предмета (цвет, величина, форма и др.). </w:t>
      </w:r>
      <w:proofErr w:type="gramStart"/>
      <w:r w:rsidRPr="00563B84">
        <w:rPr>
          <w:rFonts w:ascii="Times New Roman" w:hAnsi="Times New Roman" w:cs="Times New Roman"/>
          <w:sz w:val="16"/>
          <w:szCs w:val="16"/>
        </w:rPr>
        <w:t xml:space="preserve">Использование графического изображения (электронного устройства) для обозначения обобщающих понятий (посуда, мебель, игрушки, одежда, обувь, животные, овощи, фрукты, бытовые </w:t>
      </w:r>
      <w:r w:rsidRPr="00563B84">
        <w:rPr>
          <w:rFonts w:ascii="Times New Roman" w:hAnsi="Times New Roman" w:cs="Times New Roman"/>
          <w:sz w:val="16"/>
          <w:szCs w:val="16"/>
        </w:rPr>
        <w:lastRenderedPageBreak/>
        <w:t>приборы, школьные принадлежности, продукты, транспорт, птицы и др.).</w:t>
      </w:r>
      <w:proofErr w:type="gramEnd"/>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Использование графического изображения (электронного устройства) для обозначения признака действия, состояния (громко, тихо, быстро, медленно, хорошо, плохо, весело, грустно и др.).</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Использование напечатанного слова (электронного устройства,) для обозначения слова, указывающего на предмет, его признак (я, он, мой, твой и др.).</w:t>
      </w:r>
      <w:proofErr w:type="gramEnd"/>
      <w:r w:rsidRPr="00563B84">
        <w:rPr>
          <w:rFonts w:ascii="Times New Roman" w:hAnsi="Times New Roman" w:cs="Times New Roman"/>
          <w:sz w:val="16"/>
          <w:szCs w:val="16"/>
        </w:rPr>
        <w:t xml:space="preserve"> Использование электронного устройства для обозначения числа и количества предметов (пять, второй и др.). Составление простых предложений с использованием графического изображения (электронного устройства). Ответы на вопросы по содержанию текста с использованием графического изображения (электронного устройства). Составление рассказа по последовательно продемонстрированным действиям с использованием графического изображения (электронного устройства). Составление рассказа по одной сюжетной картинке с использованием графического изображения (электронного устройства). Составление рассказа по серии сюжетных картинок с использованием графического изображения (электронного устройства). Составление рассказа о прошедших, планируемых событиях с использованием графического изображения (электронного устройства).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Составление рассказа о себе с использованием графического изображения (электронного устройства).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Чтение и письмо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Глобальное чтение.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Узнавание (различение) напечатанных слов, обозначающих имена людей, названия предметов, действий. Использование карточек с напечатанными словами как средства коммуникации.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Предпосылки к осмысленному чтению и письму.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Узнавание (различение) образов графем (букв). Графические действия с использованием элементов графем: обводка, штриховка, печатание букв (слов).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Начальные навыки чтения и письма.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Узнавание звука в слоге (слове). Соотнесение звука с буквой. Узнавание графического изображения буквы в слоге (слове). Называние буквы. Чтение слога (слова). Написание буквы (слога, слова, предложения).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МАТЕМАТИЧЕСКИЕ ПРЕДСТАВЛЕНИЯ Пояснительная записка.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 повседневной жизни, участвуя в разных видах деятельности, ребенок с тяжелыми и множественными нарушениями развития попадает в ситуации, требующие от него использования математических знаний. Так, накрывая на стол на трёх человек, нужно поставить три тарелки, три столовых прибора и т.д.</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 большинства обычно развивающихся детей основы математических представлений формируются в естественных ситуациях. Дети с выраженным нарушением интеллекта не могут овладеть элементарными математическими представлениями без специально организованного обучения. Создание практических ситуаций, в которых дети непроизвольно осваивают доступные для них элементы математики, является важным приемом в обучении. Ребенок учится использовать математические представления для решения жизненных задач: определять время по часам, узнавать номер автобуса, на котором он сможет доехать домой, расплачиваться в магазине за покупку, брать необходимое количество продуктов для приготовления блюда (например, 2 помидора, 1 ложка растительного масла) и т.п.</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Цель обучения математике - формирование элементарных математических представлений и умений и применение их в повседневной жизни.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Примерная программа построена на основе следующих разделов: «Количественные представления», «Представления о форме», «Представления о величине», «Пространственные представления», «Временные представления».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Знания, умения, навыки, приобретаемые ребенком в ходе освоения программного материала по математике, необходимы ему для ориентировки в окружающей действительности, т.е. во временных, количественных, пространственных отношениях, решении повседневных практических задач. Умение устанавливать</w:t>
      </w:r>
      <w:r w:rsidRPr="00563B84">
        <w:rPr>
          <w:rFonts w:ascii="Times New Roman" w:hAnsi="Times New Roman" w:cs="Times New Roman"/>
          <w:sz w:val="16"/>
          <w:szCs w:val="16"/>
        </w:rPr>
        <w:tab/>
        <w:t>взаимно-однозначные</w:t>
      </w:r>
      <w:r w:rsidRPr="00563B84">
        <w:rPr>
          <w:rFonts w:ascii="Times New Roman" w:hAnsi="Times New Roman" w:cs="Times New Roman"/>
          <w:sz w:val="16"/>
          <w:szCs w:val="16"/>
        </w:rPr>
        <w:tab/>
        <w:t>соответствия могут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использоваться при сервировке стола, при раздаче материала и инструментов участникам какого-то общего дела, при посадке семян в горшочки и т.д. Умение пересчитывать предметы необходимо при выборе ингредиентов для приготовления блюда, при отсчитывании заданного количества листов в блокноте, при определении количества испеченных пирожков, изготовленных блокнотов и т.д. </w:t>
      </w:r>
      <w:proofErr w:type="gramStart"/>
      <w:r w:rsidRPr="00563B84">
        <w:rPr>
          <w:rFonts w:ascii="Times New Roman" w:hAnsi="Times New Roman" w:cs="Times New Roman"/>
          <w:sz w:val="16"/>
          <w:szCs w:val="16"/>
        </w:rPr>
        <w:t>Изучая цифры, у ребенка закрепляются сведения о дате рождения, домашнем адресе, номере телефона, календарных датах, номерах пассажирского транспорта, каналах телевизионных передач и многое другое.</w:t>
      </w:r>
      <w:proofErr w:type="gramEnd"/>
      <w:r w:rsidRPr="00563B84">
        <w:rPr>
          <w:rFonts w:ascii="Times New Roman" w:hAnsi="Times New Roman" w:cs="Times New Roman"/>
          <w:sz w:val="16"/>
          <w:szCs w:val="16"/>
        </w:rPr>
        <w:t xml:space="preserve"> В учебном плане предмет представлен с 1 по 13 год обучения с примерным расчетом по 2 часа в неделю (13-й год - 1 раз в неделю). Кроме того, в рамках коррекционно-развивающих занятий также возможно проведение занятий по математике с </w:t>
      </w:r>
      <w:proofErr w:type="gramStart"/>
      <w:r w:rsidRPr="00563B84">
        <w:rPr>
          <w:rFonts w:ascii="Times New Roman" w:hAnsi="Times New Roman" w:cs="Times New Roman"/>
          <w:sz w:val="16"/>
          <w:szCs w:val="16"/>
        </w:rPr>
        <w:t>обучающимися</w:t>
      </w:r>
      <w:proofErr w:type="gramEnd"/>
      <w:r w:rsidRPr="00563B84">
        <w:rPr>
          <w:rFonts w:ascii="Times New Roman" w:hAnsi="Times New Roman" w:cs="Times New Roman"/>
          <w:sz w:val="16"/>
          <w:szCs w:val="16"/>
        </w:rPr>
        <w:t xml:space="preserve">, которые нуждаются в дополнительной индивидуальной работе. </w:t>
      </w:r>
      <w:proofErr w:type="gramStart"/>
      <w:r w:rsidRPr="00563B84">
        <w:rPr>
          <w:rFonts w:ascii="Times New Roman" w:hAnsi="Times New Roman" w:cs="Times New Roman"/>
          <w:sz w:val="16"/>
          <w:szCs w:val="16"/>
        </w:rPr>
        <w:t>Обучающимся</w:t>
      </w:r>
      <w:proofErr w:type="gramEnd"/>
      <w:r w:rsidRPr="00563B84">
        <w:rPr>
          <w:rFonts w:ascii="Times New Roman" w:hAnsi="Times New Roman" w:cs="Times New Roman"/>
          <w:sz w:val="16"/>
          <w:szCs w:val="16"/>
        </w:rPr>
        <w:t>, для которых содержание предмета недоступно, программа по математике не включается в индивидуальную образовательную программу, предмет не вносится в индивидуальный учебный план.</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Материально-техническое обеспечение предмета включает: различные по форме, величине, цвету наборы материала (в т.ч. природного); наборы предметов для занятий (типа «</w:t>
      </w:r>
      <w:proofErr w:type="spellStart"/>
      <w:r w:rsidRPr="00563B84">
        <w:rPr>
          <w:rFonts w:ascii="Times New Roman" w:hAnsi="Times New Roman" w:cs="Times New Roman"/>
          <w:sz w:val="16"/>
          <w:szCs w:val="16"/>
        </w:rPr>
        <w:t>Нумикон</w:t>
      </w:r>
      <w:proofErr w:type="spellEnd"/>
      <w:r w:rsidRPr="00563B84">
        <w:rPr>
          <w:rFonts w:ascii="Times New Roman" w:hAnsi="Times New Roman" w:cs="Times New Roman"/>
          <w:sz w:val="16"/>
          <w:szCs w:val="16"/>
        </w:rPr>
        <w:t xml:space="preserve">», </w:t>
      </w:r>
      <w:proofErr w:type="spellStart"/>
      <w:r w:rsidRPr="00563B84">
        <w:rPr>
          <w:rFonts w:ascii="Times New Roman" w:hAnsi="Times New Roman" w:cs="Times New Roman"/>
          <w:sz w:val="16"/>
          <w:szCs w:val="16"/>
        </w:rPr>
        <w:t>Монтессори-материал</w:t>
      </w:r>
      <w:proofErr w:type="spellEnd"/>
      <w:r w:rsidRPr="00563B84">
        <w:rPr>
          <w:rFonts w:ascii="Times New Roman" w:hAnsi="Times New Roman" w:cs="Times New Roman"/>
          <w:sz w:val="16"/>
          <w:szCs w:val="16"/>
        </w:rPr>
        <w:t xml:space="preserve"> и др.); </w:t>
      </w:r>
      <w:proofErr w:type="spellStart"/>
      <w:r w:rsidRPr="00563B84">
        <w:rPr>
          <w:rFonts w:ascii="Times New Roman" w:hAnsi="Times New Roman" w:cs="Times New Roman"/>
          <w:sz w:val="16"/>
          <w:szCs w:val="16"/>
        </w:rPr>
        <w:t>пазлы</w:t>
      </w:r>
      <w:proofErr w:type="spellEnd"/>
      <w:r w:rsidRPr="00563B84">
        <w:rPr>
          <w:rFonts w:ascii="Times New Roman" w:hAnsi="Times New Roman" w:cs="Times New Roman"/>
          <w:sz w:val="16"/>
          <w:szCs w:val="16"/>
        </w:rPr>
        <w:t xml:space="preserve"> (из 2-х, 3-х, 4-х частей (до 10); мозаики; пиктограммы с изображениями занятий, режимных моментов и др. событий; карточки с изображением цифр, денежных знаков и монет;</w:t>
      </w:r>
      <w:proofErr w:type="gramEnd"/>
      <w:r w:rsidRPr="00563B84">
        <w:rPr>
          <w:rFonts w:ascii="Times New Roman" w:hAnsi="Times New Roman" w:cs="Times New Roman"/>
          <w:sz w:val="16"/>
          <w:szCs w:val="16"/>
        </w:rPr>
        <w:t xml:space="preserve"> макеты циферблата часов; калькуляторы; весы; рабочие тетради с различными геометрическими фигурами, цифрами для раскрашивания, вырезания, наклеивания и другой материал; обучающие компьютерные программы, способствующие формированию у детей доступных математических представлений.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Примерное содержание предмета </w:t>
      </w:r>
      <w:r w:rsidRPr="00563B84">
        <w:rPr>
          <w:rStyle w:val="25"/>
          <w:rFonts w:eastAsia="Arial Unicode MS"/>
          <w:sz w:val="16"/>
          <w:szCs w:val="16"/>
        </w:rPr>
        <w:t>Количественные представления.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Нахождение одинаковых предметов. Разъединение множеств. Объединение предметов в единое множество. Различение множеств («один», «много», «мало», «пусто»). Сравнение множеств (без пересчета, с пересчетом).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Преобразование множеств (увеличение, уменьшение, уравнивание множеств). Пересчет предметов по единице. Счет равными числовыми группами (по 2, по 3, по 5). Узнавание цифр. Соотнесение количества предметов с числом. Обозначение числа цифрой. Написание цифры. Знание отрезка числового ряда 1 - 3 (1 - 5, 1 - 10, 0 - 10). Определение места числа (от 0 до 9) в числовом ряду. Счет в прямой (обратной) последовательности. Состав числа 2 (3, 4, ..., 10) из двух слагаемых. Сложение (вычитание) предметных множе</w:t>
      </w:r>
      <w:proofErr w:type="gramStart"/>
      <w:r w:rsidRPr="00563B84">
        <w:rPr>
          <w:rFonts w:ascii="Times New Roman" w:hAnsi="Times New Roman" w:cs="Times New Roman"/>
          <w:sz w:val="16"/>
          <w:szCs w:val="16"/>
        </w:rPr>
        <w:t>ств в пр</w:t>
      </w:r>
      <w:proofErr w:type="gramEnd"/>
      <w:r w:rsidRPr="00563B84">
        <w:rPr>
          <w:rFonts w:ascii="Times New Roman" w:hAnsi="Times New Roman" w:cs="Times New Roman"/>
          <w:sz w:val="16"/>
          <w:szCs w:val="16"/>
        </w:rPr>
        <w:t>еделах 5 (10). Запись арифметического примера на увеличение (уменьшение) на одну (несколько) единиц в пределах 5 (10). Решение задач на увеличение на одну (несколько) единиц в пределах 5 (10). Запись решения задачи в виде арифметического примера. Решение задач на уменьшение на одну (несколько) единиц в пределах 5 (10). Выполнение арифметических действий на калькуляторе. Различение денежных знаков (монет, купюр). Узнавание достоинства монет (купюр). Решение простых примеров с числами, выраженными единицей измерения стоимости. Размен денег.</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Представления о величине.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Различение однородных (разнородных по одному признаку) предметов по величине. Сравнение двух предметов по величине способом приложения (приставления), «на глаз», наложения. Определение среднего по величине предмета из трех предложенных предметов. Составление упорядоченного ряда по убыванию (по возрастанию). Различение однородных (разнородных</w:t>
      </w:r>
      <w:proofErr w:type="gramStart"/>
      <w:r w:rsidRPr="00563B84">
        <w:rPr>
          <w:rFonts w:ascii="Times New Roman" w:hAnsi="Times New Roman" w:cs="Times New Roman"/>
          <w:sz w:val="16"/>
          <w:szCs w:val="16"/>
        </w:rPr>
        <w:t xml:space="preserve"> )</w:t>
      </w:r>
      <w:proofErr w:type="gramEnd"/>
      <w:r w:rsidRPr="00563B84">
        <w:rPr>
          <w:rFonts w:ascii="Times New Roman" w:hAnsi="Times New Roman" w:cs="Times New Roman"/>
          <w:sz w:val="16"/>
          <w:szCs w:val="16"/>
        </w:rPr>
        <w:t xml:space="preserve"> предметов по длине. Сравнение предметов по длине. Различение однородных (разнородных) предметов по </w:t>
      </w:r>
      <w:r w:rsidRPr="00563B84">
        <w:rPr>
          <w:rStyle w:val="26"/>
          <w:rFonts w:eastAsia="Arial Unicode MS"/>
          <w:sz w:val="16"/>
          <w:szCs w:val="16"/>
        </w:rPr>
        <w:t>ш</w:t>
      </w:r>
      <w:r w:rsidRPr="00563B84">
        <w:rPr>
          <w:rFonts w:ascii="Times New Roman" w:hAnsi="Times New Roman" w:cs="Times New Roman"/>
          <w:sz w:val="16"/>
          <w:szCs w:val="16"/>
        </w:rPr>
        <w:t xml:space="preserve">ирине. Сравнение предметов по </w:t>
      </w:r>
      <w:r w:rsidRPr="00563B84">
        <w:rPr>
          <w:rStyle w:val="26"/>
          <w:rFonts w:eastAsia="Arial Unicode MS"/>
          <w:sz w:val="16"/>
          <w:szCs w:val="16"/>
        </w:rPr>
        <w:t>ш</w:t>
      </w:r>
      <w:r w:rsidRPr="00563B84">
        <w:rPr>
          <w:rFonts w:ascii="Times New Roman" w:hAnsi="Times New Roman" w:cs="Times New Roman"/>
          <w:sz w:val="16"/>
          <w:szCs w:val="16"/>
        </w:rPr>
        <w:t>ирине. Различение предметов по высоте. Сравнение предметов по высоте. Различение предметов по весу. Сравнение предметов по весу. Узнавание весов, частей весов; их назначение. Измерение веса предметов, материалов с помощью весов. Различение предметов по толщине. Сравнение предметов по толщине. Различение предметов по глубине. Сравнение предметов по глубине. Измерение с помощью мерки. Узнавание линейки (шкалы делений), ее назначение. Измерение длины отрезков, длины (высоты) предметов линейкой.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Представление о форме.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Узнавание (различение) геометрических тел: «шар», «куб», «призма», «брусок». Соотнесение формы предмета с геометрическими телами</w:t>
      </w:r>
      <w:proofErr w:type="gramStart"/>
      <w:r w:rsidRPr="00563B84">
        <w:rPr>
          <w:rFonts w:ascii="Times New Roman" w:hAnsi="Times New Roman" w:cs="Times New Roman"/>
          <w:sz w:val="16"/>
          <w:szCs w:val="16"/>
        </w:rPr>
        <w:t>.</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ф</w:t>
      </w:r>
      <w:proofErr w:type="gramEnd"/>
      <w:r w:rsidRPr="00563B84">
        <w:rPr>
          <w:rFonts w:ascii="Times New Roman" w:hAnsi="Times New Roman" w:cs="Times New Roman"/>
          <w:sz w:val="16"/>
          <w:szCs w:val="16"/>
        </w:rPr>
        <w:t xml:space="preserve">игурой. </w:t>
      </w:r>
      <w:proofErr w:type="gramStart"/>
      <w:r w:rsidRPr="00563B84">
        <w:rPr>
          <w:rFonts w:ascii="Times New Roman" w:hAnsi="Times New Roman" w:cs="Times New Roman"/>
          <w:sz w:val="16"/>
          <w:szCs w:val="16"/>
        </w:rPr>
        <w:t>Узнавание (различение) геометрических фигур: треугольник, квадрат, круг, прямоугольник, точка, линия (прямая, ломаная), отрезок.</w:t>
      </w:r>
      <w:proofErr w:type="gramEnd"/>
      <w:r w:rsidRPr="00563B84">
        <w:rPr>
          <w:rFonts w:ascii="Times New Roman" w:hAnsi="Times New Roman" w:cs="Times New Roman"/>
          <w:sz w:val="16"/>
          <w:szCs w:val="16"/>
        </w:rPr>
        <w:t xml:space="preserve"> Соотнесение геометрической формы с геометрической фигурой. Соотнесение формы предметов с геометрической фигурой (треугольник, квадрат, круг, прямоугольник). Сборка геометрической фигуры (треугольник, квадрат, круг, прямоугольник) из 2-х (3-х, 4-х) частей. Составление геометрической фигуры (треугольник, квадрат, прямоугольник) из счетных палочек. Штриховка геометрической фигуры (треугольник, квадрат, круг, прямоугольник).</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Обводка геометрической фигуры (треугольник, квадрат, круг, прямоугольник) по шаблону (трафарету, контурной линии).</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Построение геометрической фигуры (прямоугольник, точка, линия (прямая, ломаная), отрезок) по точкам.</w:t>
      </w:r>
      <w:proofErr w:type="gramEnd"/>
      <w:r w:rsidRPr="00563B84">
        <w:rPr>
          <w:rFonts w:ascii="Times New Roman" w:hAnsi="Times New Roman" w:cs="Times New Roman"/>
          <w:sz w:val="16"/>
          <w:szCs w:val="16"/>
        </w:rPr>
        <w:t xml:space="preserve"> Рисование геометрической фигуры (прямоугольник, точка, линия (прямая, ломаная), отрезок, круг). Узнавание циркуля (частей циркуля), его назначение. Рисование круга произвольной (заданной) </w:t>
      </w:r>
      <w:r w:rsidRPr="00563B84">
        <w:rPr>
          <w:rFonts w:ascii="Times New Roman" w:hAnsi="Times New Roman" w:cs="Times New Roman"/>
          <w:sz w:val="16"/>
          <w:szCs w:val="16"/>
        </w:rPr>
        <w:lastRenderedPageBreak/>
        <w:t>величины. Измерение отрезка.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Пространственные представления.</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Ориентация в пространственном расположении частей тела на себе (другом человеке, изображении): верх (вверху), низ (внизу), перед (спереди), зад (сзади), правая (левая) рука (нога, сторона тела).</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Определение месторасположения предметов в пространстве: близко (около, рядом, здесь), далеко (там), сверху (вверху), снизу (внизу), впереди, сзади, справа, слева, на, в, внутри, перед, за, над, под, напротив, между, в середине, в центре.</w:t>
      </w:r>
      <w:proofErr w:type="gramEnd"/>
      <w:r w:rsidRPr="00563B84">
        <w:rPr>
          <w:rFonts w:ascii="Times New Roman" w:hAnsi="Times New Roman" w:cs="Times New Roman"/>
          <w:sz w:val="16"/>
          <w:szCs w:val="16"/>
        </w:rPr>
        <w:t xml:space="preserve"> Перемещение в пространстве в заданном направлении: вверх, вниз, вперёд, назад, вправо, влево. </w:t>
      </w:r>
      <w:proofErr w:type="gramStart"/>
      <w:r w:rsidRPr="00563B84">
        <w:rPr>
          <w:rFonts w:ascii="Times New Roman" w:hAnsi="Times New Roman" w:cs="Times New Roman"/>
          <w:sz w:val="16"/>
          <w:szCs w:val="16"/>
        </w:rPr>
        <w:t>Ориентация на плоскости: вверху (верх), внизу (низ), в середине (центре), справа, слева, верхний (нижний, правый, левый) край листа, верхняя (нижняя, правая, левая) часть листа, верхний (нижний) правый (левый) угол.</w:t>
      </w:r>
      <w:proofErr w:type="gramEnd"/>
      <w:r w:rsidRPr="00563B84">
        <w:rPr>
          <w:rFonts w:ascii="Times New Roman" w:hAnsi="Times New Roman" w:cs="Times New Roman"/>
          <w:sz w:val="16"/>
          <w:szCs w:val="16"/>
        </w:rPr>
        <w:t xml:space="preserve"> Составление предмета (изображения) из нескольких частей. Составление ряда из предметов (изображений): слева направо, снизу вверх, сверху вниз. Определение отношения порядка следования:</w:t>
      </w:r>
      <w:r w:rsidRPr="00563B84">
        <w:rPr>
          <w:rFonts w:ascii="Times New Roman" w:hAnsi="Times New Roman" w:cs="Times New Roman"/>
          <w:sz w:val="16"/>
          <w:szCs w:val="16"/>
        </w:rPr>
        <w:tab/>
        <w:t>первый,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последний, крайний, </w:t>
      </w:r>
      <w:proofErr w:type="gramStart"/>
      <w:r w:rsidRPr="00563B84">
        <w:rPr>
          <w:rFonts w:ascii="Times New Roman" w:hAnsi="Times New Roman" w:cs="Times New Roman"/>
          <w:sz w:val="16"/>
          <w:szCs w:val="16"/>
        </w:rPr>
        <w:t>перед</w:t>
      </w:r>
      <w:proofErr w:type="gramEnd"/>
      <w:r w:rsidRPr="00563B84">
        <w:rPr>
          <w:rFonts w:ascii="Times New Roman" w:hAnsi="Times New Roman" w:cs="Times New Roman"/>
          <w:sz w:val="16"/>
          <w:szCs w:val="16"/>
        </w:rPr>
        <w:t>, после, за, следующий за, следом, между. Определение, месторасположения предметов в ряду.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Временные представления.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Узнавание (различение) частей суток. Знание порядка следования частей суток. Узнавание (различение) дней недели. Знание последовательности дней недели. Знание смены дней: вчера, сегодня, завтра. </w:t>
      </w:r>
      <w:proofErr w:type="gramStart"/>
      <w:r w:rsidRPr="00563B84">
        <w:rPr>
          <w:rFonts w:ascii="Times New Roman" w:hAnsi="Times New Roman" w:cs="Times New Roman"/>
          <w:sz w:val="16"/>
          <w:szCs w:val="16"/>
        </w:rPr>
        <w:t>Соотнесение деятельности с временным промежутком: сейчас, потом, вчера, сегодня, завтра, на следующий день, позавчера, послезавтра, давно, недавно.</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Различение времен года. Знание порядка следования сезонов в году. Узнавание (различение) месяцев. Знание последовательности месяцев в году. Сравнение людей по возрасту. Определение времени по часам: целого часа, четверти часа, с точностью до получаса (до 5 минут). Соотнесение времени с началом и концом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ОКРУЖАЮЩИЙ ПРИРОДНЫЙ МИР Пояснительная записка.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Важным аспектом обучения детей с умеренной, тяжелой, глубокой умственной отсталостью и с ТМНР является расширение представлений об окружающем природном мире. Подобранный программный материал по предмету «Окружающий природный мир» рассчитан на формирование у обучающихся представлений о природе, её многообразии, о взаимосвязи живой, неживой природы и человека.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Цель обучения - формирование представлений о живой и неживой природе, о взаимодействии человека с природой, бережного отношения к природе.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Основными задачами программы являются:</w:t>
      </w:r>
      <w:r w:rsidRPr="00563B84">
        <w:rPr>
          <w:rFonts w:ascii="Times New Roman" w:hAnsi="Times New Roman" w:cs="Times New Roman"/>
          <w:sz w:val="16"/>
          <w:szCs w:val="16"/>
        </w:rPr>
        <w:tab/>
        <w:t>формирование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представлений об объектах и явлениях неживой природы, формирование временных представлений, формирование представлений о растительном и животном мире. Программа представлена следующими разделами: «Растительный мир», «Животный мир», «Временные представления», «Объекты неживой природы».</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В процессе формирования представлений о неживой природе ребенок получает знания о явлениях природы (снег, дождь, туман и др.), о цикличности в природе - сезонных изменениях (лето, осень, весна, зима), суточных изменениях (утро, день, вечер, ночь), учится устанавливать общие закономерности природных явлений.</w:t>
      </w:r>
      <w:proofErr w:type="gramEnd"/>
      <w:r w:rsidRPr="00563B84">
        <w:rPr>
          <w:rFonts w:ascii="Times New Roman" w:hAnsi="Times New Roman" w:cs="Times New Roman"/>
          <w:sz w:val="16"/>
          <w:szCs w:val="16"/>
        </w:rPr>
        <w:t xml:space="preserve"> Ребенок знакомится с разнообразием растительного и животного мира, получает представления о среде обитания животных и растений, учится выделять характерные признаки, объединять в группы по этим признакам, устанавливать связи между ними. </w:t>
      </w:r>
      <w:proofErr w:type="gramStart"/>
      <w:r w:rsidRPr="00563B84">
        <w:rPr>
          <w:rFonts w:ascii="Times New Roman" w:hAnsi="Times New Roman" w:cs="Times New Roman"/>
          <w:sz w:val="16"/>
          <w:szCs w:val="16"/>
        </w:rPr>
        <w:t>Внимание ребенка обращается на связь живой и неживой природы: растения и животные приспосабливаются к изменяющимся условиям среды, ветер переносит семена растений и др. Наблюдая за трудом взрослых по уходу за домашними животными и растениями, ребенок учится выполнять доступные действия: посадка, полив, уход за растениями, кормление аквариумных рыбок, животных и др. Особое внимание уделяется воспитанию любви к природе, бережному и гуманному</w:t>
      </w:r>
      <w:proofErr w:type="gramEnd"/>
      <w:r w:rsidRPr="00563B84">
        <w:rPr>
          <w:rFonts w:ascii="Times New Roman" w:hAnsi="Times New Roman" w:cs="Times New Roman"/>
          <w:sz w:val="16"/>
          <w:szCs w:val="16"/>
        </w:rPr>
        <w:t xml:space="preserve"> отношению к ней.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представлений должно происходить по принципу «от частного к общему». Сначала ребенок знакомится с конкретным объектом, например, гриб: его строением, местом, где растет, учится узнавать этот объект среди нескольких предложенных объектов (кружка, гриб, мяч). Затем ребенок знакомится с разными грибами (белый, подосиновик, мухомор), учится их различать, объединять в группы (съедобные / несъедобные грибы). Ребенок получает представление о значении грибов в природе и жизни человека, о способах их переработки (варка, жарка, засол, консервирование). Формирование представления о грибах предполагает постановку следующих задач в СИПР: узнавание гриба, различение частей гриба, различение грибов (подосиновик, сыроежка и др.), различение съедобных и несъедобных грибов, знание значения грибов, способов переработки грибов.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 учебном плане предмет представлен с 1 по 12 год обучения. Кроме того, в рамках коррекционно-развивающих занятий возможно проведение занятий с </w:t>
      </w:r>
      <w:proofErr w:type="gramStart"/>
      <w:r w:rsidRPr="00563B84">
        <w:rPr>
          <w:rFonts w:ascii="Times New Roman" w:hAnsi="Times New Roman" w:cs="Times New Roman"/>
          <w:sz w:val="16"/>
          <w:szCs w:val="16"/>
        </w:rPr>
        <w:t>обучающимися</w:t>
      </w:r>
      <w:proofErr w:type="gramEnd"/>
      <w:r w:rsidRPr="00563B84">
        <w:rPr>
          <w:rFonts w:ascii="Times New Roman" w:hAnsi="Times New Roman" w:cs="Times New Roman"/>
          <w:sz w:val="16"/>
          <w:szCs w:val="16"/>
        </w:rPr>
        <w:t>, которые нуждаются в дополнительной индивидуальной работе.</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Материально-техническое обеспечение предмета включает: объекты природы: камни, почва, семена, комнатные растения и другие образцы природного материала (в т.ч. собранного вместе с детьми в ходе экскурсий); наглядный изобразительный материал (видео, фотографии, рисунки для демонстрации обучающимся); муляжи овощей, фруктов; пиктограммы с изображениями действий, операций по уходу за растениями, животными;</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различные календари; изображения сезонных изменений в природе; рабочие тетради с различными объектами природы для раскрашивания, вырезания, наклеивания и другой материал; обучающие компьютерные программы, способствующие формированию у детей доступных представлений о природе; аудио- и видеоматериалы; живой уголок, аквариум, скотный дворик, огород, теплица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 возможности, в организации создаются «живые уголки» для непосредственного контакта с живыми обитателями природы (аквариумными рыбками, птицами, хомячками, морскими свинками и т.д.). При наличии соответствующих ресурсов в организации может быть создан небольшой скотный двор, в котором содержатся домашние животные и птицы, разбит учебный огород и/или поставлена теплица. Подобные хозяйства обеспечивают условия эффективного формирования представлений об окружающем мире, навыков трудовой деятельности обучающихся. Кроме того, организованные занятия с животными и растениями способствуют нормализации эмоционального состояния детей в процессе их непосредственного контакта с живой природой. В случае отсутствия возможности выращивать растения и содержать животных в учреждении необходимо организовывать учебные поездки детей в зоопарк, на ферму, в тепличные хозяйства и т.д.</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Примерное содержание предмета</w:t>
      </w:r>
      <w:r w:rsidRPr="00563B84">
        <w:rPr>
          <w:rFonts w:ascii="Times New Roman" w:hAnsi="Times New Roman" w:cs="Times New Roman"/>
          <w:sz w:val="16"/>
          <w:szCs w:val="16"/>
        </w:rPr>
        <w:br/>
      </w:r>
      <w:r w:rsidRPr="00563B84">
        <w:rPr>
          <w:rStyle w:val="25"/>
          <w:rFonts w:eastAsia="Arial Unicode MS"/>
          <w:sz w:val="16"/>
          <w:szCs w:val="16"/>
        </w:rPr>
        <w:t>Растительный мир.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Узнавание (различение) растений (дерево, куст, трава). Узнавание (различение) частей растений (корень, ствол/ стебель, ветка, лист, цветок).</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Знание значения частей растения. Знание значения растений в природе и жизни человека. </w:t>
      </w:r>
      <w:proofErr w:type="gramStart"/>
      <w:r w:rsidRPr="00563B84">
        <w:rPr>
          <w:rFonts w:ascii="Times New Roman" w:hAnsi="Times New Roman" w:cs="Times New Roman"/>
          <w:sz w:val="16"/>
          <w:szCs w:val="16"/>
        </w:rPr>
        <w:t>Узнавание (различение) деревьев (берёза, дуб, клён, ель, осина, сосна, ива, каштан).</w:t>
      </w:r>
      <w:proofErr w:type="gramEnd"/>
      <w:r w:rsidRPr="00563B84">
        <w:rPr>
          <w:rFonts w:ascii="Times New Roman" w:hAnsi="Times New Roman" w:cs="Times New Roman"/>
          <w:sz w:val="16"/>
          <w:szCs w:val="16"/>
        </w:rPr>
        <w:t xml:space="preserve"> Знание строения дерева (ствол, корень, ветки, листья). Узнавание (различение) плодовых деревьев (вишня, яблоня, груша, слива). Узнавание (различение) лиственных и хвойных деревьев. Знание значения деревьев в природе и жизни человека. Узнавание (различение) кустарников (орешник, шиповник, крыжовник, смородина, бузина, боярышник). Знание особенностей внешнего строения кустарника.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Узнавание (различение) лесных и садовых кустарников. Знание значения кустарников в природе и жизни человека. </w:t>
      </w:r>
      <w:proofErr w:type="gramStart"/>
      <w:r w:rsidRPr="00563B84">
        <w:rPr>
          <w:rFonts w:ascii="Times New Roman" w:hAnsi="Times New Roman" w:cs="Times New Roman"/>
          <w:sz w:val="16"/>
          <w:szCs w:val="16"/>
        </w:rPr>
        <w:t>Узнавание (различение) фруктов (яблоко, банан, лимон, апельсин, груша, мандарин, персик, абрикос, киви) по внешнему виду (вкусу, запаху).</w:t>
      </w:r>
      <w:proofErr w:type="gramEnd"/>
      <w:r w:rsidRPr="00563B84">
        <w:rPr>
          <w:rFonts w:ascii="Times New Roman" w:hAnsi="Times New Roman" w:cs="Times New Roman"/>
          <w:sz w:val="16"/>
          <w:szCs w:val="16"/>
        </w:rPr>
        <w:t xml:space="preserve"> Различение съедобных и несъедобных частей фрукта. Знание значения фруктов в жизни человека. Знание способов переработки фруктов. </w:t>
      </w:r>
      <w:proofErr w:type="gramStart"/>
      <w:r w:rsidRPr="00563B84">
        <w:rPr>
          <w:rFonts w:ascii="Times New Roman" w:hAnsi="Times New Roman" w:cs="Times New Roman"/>
          <w:sz w:val="16"/>
          <w:szCs w:val="16"/>
        </w:rPr>
        <w:t>Узнавание (различение) овощей (лук, картофель, морковь, свекла, репа, редис, тыква, кабачок, перец) по внешнему виду (вкусу, запаху).</w:t>
      </w:r>
      <w:proofErr w:type="gramEnd"/>
      <w:r w:rsidRPr="00563B84">
        <w:rPr>
          <w:rFonts w:ascii="Times New Roman" w:hAnsi="Times New Roman" w:cs="Times New Roman"/>
          <w:sz w:val="16"/>
          <w:szCs w:val="16"/>
        </w:rPr>
        <w:t xml:space="preserve"> Различение съедобных и несъедобных частей овоща. Знание значения овощей в жизни человека. Знание способов переработки овощей. </w:t>
      </w:r>
      <w:proofErr w:type="gramStart"/>
      <w:r w:rsidRPr="00563B84">
        <w:rPr>
          <w:rFonts w:ascii="Times New Roman" w:hAnsi="Times New Roman" w:cs="Times New Roman"/>
          <w:sz w:val="16"/>
          <w:szCs w:val="16"/>
        </w:rPr>
        <w:t>Узнавание (различение) ягод (смородина, клубника, малина, крыжовник, земляника, черника, ежевика, голубика, брусника, клюква) по внешнему виду (вкусу, запаху).</w:t>
      </w:r>
      <w:proofErr w:type="gramEnd"/>
      <w:r w:rsidRPr="00563B84">
        <w:rPr>
          <w:rFonts w:ascii="Times New Roman" w:hAnsi="Times New Roman" w:cs="Times New Roman"/>
          <w:sz w:val="16"/>
          <w:szCs w:val="16"/>
        </w:rPr>
        <w:t xml:space="preserve"> Различение лесных и садовых ягод. Знание значения ягод в жизни человека. Знание способов переработки ягод. </w:t>
      </w:r>
      <w:proofErr w:type="gramStart"/>
      <w:r w:rsidRPr="00563B84">
        <w:rPr>
          <w:rFonts w:ascii="Times New Roman" w:hAnsi="Times New Roman" w:cs="Times New Roman"/>
          <w:sz w:val="16"/>
          <w:szCs w:val="16"/>
        </w:rPr>
        <w:t xml:space="preserve">Узнавание (различение) грибов (белый гриб, мухомор, подберёзовик, лисичка, подосиновик, опенок, поганка, </w:t>
      </w:r>
      <w:proofErr w:type="spellStart"/>
      <w:r w:rsidRPr="00563B84">
        <w:rPr>
          <w:rFonts w:ascii="Times New Roman" w:hAnsi="Times New Roman" w:cs="Times New Roman"/>
          <w:sz w:val="16"/>
          <w:szCs w:val="16"/>
        </w:rPr>
        <w:t>вешенка</w:t>
      </w:r>
      <w:proofErr w:type="spellEnd"/>
      <w:r w:rsidRPr="00563B84">
        <w:rPr>
          <w:rFonts w:ascii="Times New Roman" w:hAnsi="Times New Roman" w:cs="Times New Roman"/>
          <w:sz w:val="16"/>
          <w:szCs w:val="16"/>
        </w:rPr>
        <w:t>, шампиньон) по внешнему виду.</w:t>
      </w:r>
      <w:proofErr w:type="gramEnd"/>
      <w:r w:rsidRPr="00563B84">
        <w:rPr>
          <w:rFonts w:ascii="Times New Roman" w:hAnsi="Times New Roman" w:cs="Times New Roman"/>
          <w:sz w:val="16"/>
          <w:szCs w:val="16"/>
        </w:rPr>
        <w:t xml:space="preserve"> Знание строения гриба (ножка, шляпка). Различение съедобных и несъедобных грибов. Знание значения грибов в природе и жизни человека. Знание способов переработки грибов. </w:t>
      </w:r>
      <w:proofErr w:type="gramStart"/>
      <w:r w:rsidRPr="00563B84">
        <w:rPr>
          <w:rFonts w:ascii="Times New Roman" w:hAnsi="Times New Roman" w:cs="Times New Roman"/>
          <w:sz w:val="16"/>
          <w:szCs w:val="16"/>
        </w:rPr>
        <w:t>Узнавание/различение садовых цветочно-декоративных растений (астра, гладиолус, георгин, тюльпан, нарцисс, роза, лилия, пион, гвоздика).</w:t>
      </w:r>
      <w:proofErr w:type="gramEnd"/>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Узнавание (различение) дикорастущих цветочно-декоративных растений (ромашка, фиалка, колокольчик, лютик, василек, подснежник, ландыш); знание строения цветов (корень, стебель, листья, цветок).</w:t>
      </w:r>
      <w:proofErr w:type="gramEnd"/>
      <w:r w:rsidRPr="00563B84">
        <w:rPr>
          <w:rFonts w:ascii="Times New Roman" w:hAnsi="Times New Roman" w:cs="Times New Roman"/>
          <w:sz w:val="16"/>
          <w:szCs w:val="16"/>
        </w:rPr>
        <w:t xml:space="preserve"> Соотнесение цветения цветочно-декоративных растений </w:t>
      </w:r>
      <w:proofErr w:type="gramStart"/>
      <w:r w:rsidRPr="00563B84">
        <w:rPr>
          <w:rFonts w:ascii="Times New Roman" w:hAnsi="Times New Roman" w:cs="Times New Roman"/>
          <w:sz w:val="16"/>
          <w:szCs w:val="16"/>
        </w:rPr>
        <w:t>с</w:t>
      </w:r>
      <w:proofErr w:type="gramEnd"/>
      <w:r w:rsidRPr="00563B84">
        <w:rPr>
          <w:rFonts w:ascii="Times New Roman" w:hAnsi="Times New Roman" w:cs="Times New Roman"/>
          <w:sz w:val="16"/>
          <w:szCs w:val="16"/>
        </w:rPr>
        <w:t xml:space="preserve"> временем года. Знание значения цветочно-декоративных растений в природе и жизни человека. Узнавание травянистых растений. </w:t>
      </w:r>
      <w:proofErr w:type="gramStart"/>
      <w:r w:rsidRPr="00563B84">
        <w:rPr>
          <w:rFonts w:ascii="Times New Roman" w:hAnsi="Times New Roman" w:cs="Times New Roman"/>
          <w:sz w:val="16"/>
          <w:szCs w:val="16"/>
        </w:rPr>
        <w:t>Узнавание (различение) культурных и дикорастущих травянистых растений (петрушка, укроп, базилик, кориандр, мята, одуванчик, подорожник, крапива).</w:t>
      </w:r>
      <w:proofErr w:type="gramEnd"/>
      <w:r w:rsidRPr="00563B84">
        <w:rPr>
          <w:rFonts w:ascii="Times New Roman" w:hAnsi="Times New Roman" w:cs="Times New Roman"/>
          <w:sz w:val="16"/>
          <w:szCs w:val="16"/>
        </w:rPr>
        <w:t xml:space="preserve"> Знание значения трав в жизни человека. Узнавание (различение) лекарственных растений (зверобой, ромашка, календула и др.). Знание значения лекарственных растений в </w:t>
      </w:r>
      <w:r w:rsidRPr="00563B84">
        <w:rPr>
          <w:rFonts w:ascii="Times New Roman" w:hAnsi="Times New Roman" w:cs="Times New Roman"/>
          <w:sz w:val="16"/>
          <w:szCs w:val="16"/>
        </w:rPr>
        <w:lastRenderedPageBreak/>
        <w:t xml:space="preserve">жизни человека. Узнавание (различение) комнатных растений (герань, кактус, фиалка, фикус). Знание строения растения. Знание особенностей ухода за комнатными растениями. Знание значения комнатных растений в жизни человека. </w:t>
      </w:r>
      <w:proofErr w:type="gramStart"/>
      <w:r w:rsidRPr="00563B84">
        <w:rPr>
          <w:rFonts w:ascii="Times New Roman" w:hAnsi="Times New Roman" w:cs="Times New Roman"/>
          <w:sz w:val="16"/>
          <w:szCs w:val="16"/>
        </w:rPr>
        <w:t>Узнавание (различение) зерновых культур (пшеница, просо, ячмень, рожь, кукуруза, горох, фасоль, бобы) по внешнему виду.</w:t>
      </w:r>
      <w:proofErr w:type="gramEnd"/>
      <w:r w:rsidRPr="00563B84">
        <w:rPr>
          <w:rFonts w:ascii="Times New Roman" w:hAnsi="Times New Roman" w:cs="Times New Roman"/>
          <w:sz w:val="16"/>
          <w:szCs w:val="16"/>
        </w:rPr>
        <w:t xml:space="preserve"> Знание значения зерновых культур в жизни человека. Узнавание (различение) растений природных зон холодного пояса (мох, карликовая береза). Знание особенностей растений природных зон холодного пояса. </w:t>
      </w:r>
      <w:proofErr w:type="gramStart"/>
      <w:r w:rsidRPr="00563B84">
        <w:rPr>
          <w:rFonts w:ascii="Times New Roman" w:hAnsi="Times New Roman" w:cs="Times New Roman"/>
          <w:sz w:val="16"/>
          <w:szCs w:val="16"/>
        </w:rPr>
        <w:t>Узнавание (различение) растений природных зон жаркого пояса (кактус, верблюжья колючка, пальма, лиана, бамбук).</w:t>
      </w:r>
      <w:proofErr w:type="gramEnd"/>
      <w:r w:rsidRPr="00563B84">
        <w:rPr>
          <w:rFonts w:ascii="Times New Roman" w:hAnsi="Times New Roman" w:cs="Times New Roman"/>
          <w:sz w:val="16"/>
          <w:szCs w:val="16"/>
        </w:rPr>
        <w:t xml:space="preserve"> Знание особенностей растений природных зон жаркого пояса.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Животный мир.</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Знание строения домашнего (дикого) животного (голова, туловище, шерсть, лапы, хвост, ноги, копыта, рога, грива, пятачок, вымя, уши).</w:t>
      </w:r>
      <w:proofErr w:type="gramEnd"/>
      <w:r w:rsidRPr="00563B84">
        <w:rPr>
          <w:rFonts w:ascii="Times New Roman" w:hAnsi="Times New Roman" w:cs="Times New Roman"/>
          <w:sz w:val="16"/>
          <w:szCs w:val="16"/>
        </w:rPr>
        <w:t xml:space="preserve"> Знание основных признаков животного. Установление связи строения тела животного с его образом жизни. </w:t>
      </w:r>
      <w:proofErr w:type="gramStart"/>
      <w:r w:rsidRPr="00563B84">
        <w:rPr>
          <w:rFonts w:ascii="Times New Roman" w:hAnsi="Times New Roman" w:cs="Times New Roman"/>
          <w:sz w:val="16"/>
          <w:szCs w:val="16"/>
        </w:rPr>
        <w:t>Узнавание (различение) домашних животных (корова, свинья, лошадь, коза, овца (баран), кот, собака).</w:t>
      </w:r>
      <w:proofErr w:type="gramEnd"/>
      <w:r w:rsidRPr="00563B84">
        <w:rPr>
          <w:rFonts w:ascii="Times New Roman" w:hAnsi="Times New Roman" w:cs="Times New Roman"/>
          <w:sz w:val="16"/>
          <w:szCs w:val="16"/>
        </w:rPr>
        <w:t xml:space="preserve"> Знание питания домашних животных. Знание способов передвижения домашних животных.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Объединение животных в группу «домашние животные». Знание значения домашних животных в жизни человека. Уход за домашними животными. </w:t>
      </w:r>
      <w:proofErr w:type="gramStart"/>
      <w:r w:rsidRPr="00563B84">
        <w:rPr>
          <w:rFonts w:ascii="Times New Roman" w:hAnsi="Times New Roman" w:cs="Times New Roman"/>
          <w:sz w:val="16"/>
          <w:szCs w:val="16"/>
        </w:rPr>
        <w:t>Узнавание (различение) детенышей домашних животных (теленок, поросенок, жеребенок, козленок, ягненок, котенок, щенок).</w:t>
      </w:r>
      <w:proofErr w:type="gramEnd"/>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Узнавание (различение) диких животных (лиса, заяц, волк, медведь, лось, белка, еж, кабан, тигр).</w:t>
      </w:r>
      <w:proofErr w:type="gramEnd"/>
      <w:r w:rsidRPr="00563B84">
        <w:rPr>
          <w:rFonts w:ascii="Times New Roman" w:hAnsi="Times New Roman" w:cs="Times New Roman"/>
          <w:sz w:val="16"/>
          <w:szCs w:val="16"/>
        </w:rPr>
        <w:t xml:space="preserve"> Знание питания диких животных. Знание способов передвижения диких животных. Объединение диких животных в группу «дикие животные». Знание значения диких животных в жизни человека. </w:t>
      </w:r>
      <w:proofErr w:type="gramStart"/>
      <w:r w:rsidRPr="00563B84">
        <w:rPr>
          <w:rFonts w:ascii="Times New Roman" w:hAnsi="Times New Roman" w:cs="Times New Roman"/>
          <w:sz w:val="16"/>
          <w:szCs w:val="16"/>
        </w:rPr>
        <w:t>Узнавание (различение) детенышей диких животных (волчонок, лисенок, медвежонок, зайчонок, бельчонок, ежонок).</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Узнавание (различение) животных, обитающих в природных зонах холодного пояса (белый медведь, пингвин, олень, песец, тюлень, морж).</w:t>
      </w:r>
      <w:proofErr w:type="gramEnd"/>
      <w:r w:rsidRPr="00563B84">
        <w:rPr>
          <w:rFonts w:ascii="Times New Roman" w:hAnsi="Times New Roman" w:cs="Times New Roman"/>
          <w:sz w:val="16"/>
          <w:szCs w:val="16"/>
        </w:rPr>
        <w:t xml:space="preserve"> Установление связи строения животного с его местом обитания. Знание питания животных. Знание способов передвижения животных. </w:t>
      </w:r>
      <w:proofErr w:type="gramStart"/>
      <w:r w:rsidRPr="00563B84">
        <w:rPr>
          <w:rFonts w:ascii="Times New Roman" w:hAnsi="Times New Roman" w:cs="Times New Roman"/>
          <w:sz w:val="16"/>
          <w:szCs w:val="16"/>
        </w:rPr>
        <w:t>Узнавание (различение) животных, обитающих в природных зонах жаркого пояса (верблюд, лев, слон, жираф, зебра, черепаха, носорог, обезьяна, бегемот, крокодил).</w:t>
      </w:r>
      <w:proofErr w:type="gramEnd"/>
      <w:r w:rsidRPr="00563B84">
        <w:rPr>
          <w:rFonts w:ascii="Times New Roman" w:hAnsi="Times New Roman" w:cs="Times New Roman"/>
          <w:sz w:val="16"/>
          <w:szCs w:val="16"/>
        </w:rPr>
        <w:t xml:space="preserve"> Установление связи строения животного с его местом обитания. Знание питания животных. Знание способов передвижения животных. Знание строения птицы. Установление связи строения тела птицы с ее образом жизни. Знание питания птиц. Узнавание (различение) домашних птиц (курица (петух), утка, гусь, индюк). Знание особенностей внешнего вида птиц. Знание питания птиц. Объединение домашних птиц в группу «домашние птицы». Знание значения домашних птиц в жизни человека. Узнавание (различение) детенышей домашних птиц (цыпленок, утенок, гусенок, индюшонок). </w:t>
      </w:r>
      <w:proofErr w:type="gramStart"/>
      <w:r w:rsidRPr="00563B84">
        <w:rPr>
          <w:rFonts w:ascii="Times New Roman" w:hAnsi="Times New Roman" w:cs="Times New Roman"/>
          <w:sz w:val="16"/>
          <w:szCs w:val="16"/>
        </w:rPr>
        <w:t>Узнавание (различение) зимующих птиц (голубь, ворона, воробей, дятел, синица, снегирь, сова).</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Узнавание (различение) перелетных птиц (аист, ласточка, дикая утка, дикий гусь, грач, журавль).</w:t>
      </w:r>
      <w:proofErr w:type="gramEnd"/>
      <w:r w:rsidRPr="00563B84">
        <w:rPr>
          <w:rFonts w:ascii="Times New Roman" w:hAnsi="Times New Roman" w:cs="Times New Roman"/>
          <w:sz w:val="16"/>
          <w:szCs w:val="16"/>
        </w:rPr>
        <w:t xml:space="preserve"> Знание питания птиц. Объединение перелетных птиц в группу «перелетные птицы». Объединение зимующих птиц в группу «зимующие птицы». Знание значения птиц в жизни человека, в природе. Узнавание (различение) водоплавающих птиц (лебедь, утка, гусь, пеликан). Знание значения птиц в жизни человека, в природе. Знание строения рыбы (голова, туловище, хвост, плавники, жабры). Установление связи строения тела рыбы с ее образом жизни. Знание питания рыб. Узнавание (различение) речных рыб (сом, окунь, щука). Знание значения речных рыб в жизни человека, в природе. Знание строения насекомого. Установление связи строения тела насекомого с его образом жизни. Знание питания насекомых. Узнавание (различение) </w:t>
      </w:r>
      <w:proofErr w:type="gramStart"/>
      <w:r w:rsidRPr="00563B84">
        <w:rPr>
          <w:rFonts w:ascii="Times New Roman" w:hAnsi="Times New Roman" w:cs="Times New Roman"/>
          <w:sz w:val="16"/>
          <w:szCs w:val="16"/>
        </w:rPr>
        <w:t>речных</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насекомых (жук, бабочка, стрекоза, муравей, кузнечик, муха, комар, пчела, таракан). Знание способов передвижения насекомых. Знание значения насекомых в жизни человека, в природе. </w:t>
      </w:r>
      <w:proofErr w:type="gramStart"/>
      <w:r w:rsidRPr="00563B84">
        <w:rPr>
          <w:rFonts w:ascii="Times New Roman" w:hAnsi="Times New Roman" w:cs="Times New Roman"/>
          <w:sz w:val="16"/>
          <w:szCs w:val="16"/>
        </w:rPr>
        <w:t>Узнавание (различение) морских обитателей (кит, дельфин, морская звезда, медуза, морской конек, осьминог, креветка).</w:t>
      </w:r>
      <w:proofErr w:type="gramEnd"/>
      <w:r w:rsidRPr="00563B84">
        <w:rPr>
          <w:rFonts w:ascii="Times New Roman" w:hAnsi="Times New Roman" w:cs="Times New Roman"/>
          <w:sz w:val="16"/>
          <w:szCs w:val="16"/>
        </w:rPr>
        <w:t xml:space="preserve"> Знание строения морских обитателей. Установление связи строения тела морского обитателя с его образом жизни. Знание питания морских обитателей. Знание значения морских обитателей в жизни человека, в природе. </w:t>
      </w:r>
      <w:proofErr w:type="gramStart"/>
      <w:r w:rsidRPr="00563B84">
        <w:rPr>
          <w:rFonts w:ascii="Times New Roman" w:hAnsi="Times New Roman" w:cs="Times New Roman"/>
          <w:sz w:val="16"/>
          <w:szCs w:val="16"/>
        </w:rPr>
        <w:t>Узнавание (различение) животных, живущих в квартире (кошка, собака, декоративные птицы, аквариумные рыбки, черепахи, хомяки).</w:t>
      </w:r>
      <w:proofErr w:type="gramEnd"/>
      <w:r w:rsidRPr="00563B84">
        <w:rPr>
          <w:rFonts w:ascii="Times New Roman" w:hAnsi="Times New Roman" w:cs="Times New Roman"/>
          <w:sz w:val="16"/>
          <w:szCs w:val="16"/>
        </w:rPr>
        <w:t xml:space="preserve"> Знание особенностей ухода (питание, содержание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Объекты природы.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Узнавание Солнца. Знание значения солнца в жизни человека и в природе. Узнавание Луны. Знание значения луны в жизни человека и в природе. Узнавание (различение) небесных тел (планета, звезда). Знание знаменитых космонавтов. Узнавание изображения Земли из космоса. Узнавание глобуса - модели Земли. Знание свойств воздуха. Знание значения воздуха в природе и жизни человека. Различение земли, неба. Определение месторасположения земли и неба. Определение месторасположения объектов на земле и небе.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Узнавание (различение) форм земной поверхности. Знание значения горы (оврага, равнины) в природе и жизни человека. Изображение земной поверхности на карте. Узнавание (различение) суши (водоема). Узнавание леса. Знание значения леса в природе и жизни человека. Различение растений (животных) леса. Соблюдение правил поведения в лесу. Узнавание луга. Узнавание луговых цветов. Знание значения луга в природе и жизни человека. Узнавание некоторых полезных ископаемых (например: уголь, гранит, известняк, песок, глина и </w:t>
      </w:r>
      <w:proofErr w:type="spellStart"/>
      <w:proofErr w:type="gramStart"/>
      <w:r w:rsidRPr="00563B84">
        <w:rPr>
          <w:rFonts w:ascii="Times New Roman" w:hAnsi="Times New Roman" w:cs="Times New Roman"/>
          <w:sz w:val="16"/>
          <w:szCs w:val="16"/>
        </w:rPr>
        <w:t>др</w:t>
      </w:r>
      <w:proofErr w:type="spellEnd"/>
      <w:proofErr w:type="gramEnd"/>
      <w:r w:rsidRPr="00563B84">
        <w:rPr>
          <w:rFonts w:ascii="Times New Roman" w:hAnsi="Times New Roman" w:cs="Times New Roman"/>
          <w:sz w:val="16"/>
          <w:szCs w:val="16"/>
        </w:rPr>
        <w:t>), знание способов их добычи и значения в жизни человека. Узнавание воды. Знание свойств воды. Знание значения воды в природе и жизни человека. Узнавание реки. Знание значения реки (ручья) в природе и жизни человека. Соблюдение правил поведения на реке. Узнавание водоема. Знание значения водоемов в природе и жизни человека. Соблюдение правил поведения на озере (пруду). Узнавание огня. Знание свойств огня (полезные свойства, отрицательное). Знание значения огня в жизни человека. Соблюдение правил обращения с огнем.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Временные представления.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Узнавание (различение) частей суток (утро, день, вечер, ночь). Представление о сутках как о последовательности (утро, день, вечер, ночь). Соотнесение частей суток с видами деятельности. Определение частей суток по расположению солнца. Узнавание (различение) дней недели. Представление о неделе как о последовательности 7 дней. Различение выходных и рабочих дней. Соотнесение дней недели с определенными видами деятельности. Узнавание (различение) месяцев. Представление о годе как о последовательности 12 месяцев. Соотнесение месяцев </w:t>
      </w:r>
      <w:proofErr w:type="gramStart"/>
      <w:r w:rsidRPr="00563B84">
        <w:rPr>
          <w:rFonts w:ascii="Times New Roman" w:hAnsi="Times New Roman" w:cs="Times New Roman"/>
          <w:sz w:val="16"/>
          <w:szCs w:val="16"/>
        </w:rPr>
        <w:t>с</w:t>
      </w:r>
      <w:proofErr w:type="gramEnd"/>
      <w:r w:rsidRPr="00563B84">
        <w:rPr>
          <w:rFonts w:ascii="Times New Roman" w:hAnsi="Times New Roman" w:cs="Times New Roman"/>
          <w:sz w:val="16"/>
          <w:szCs w:val="16"/>
        </w:rPr>
        <w:t xml:space="preserve"> временами года. Узнавание (различение) календарей (</w:t>
      </w:r>
      <w:proofErr w:type="gramStart"/>
      <w:r w:rsidRPr="00563B84">
        <w:rPr>
          <w:rFonts w:ascii="Times New Roman" w:hAnsi="Times New Roman" w:cs="Times New Roman"/>
          <w:sz w:val="16"/>
          <w:szCs w:val="16"/>
        </w:rPr>
        <w:t>настенный</w:t>
      </w:r>
      <w:proofErr w:type="gramEnd"/>
      <w:r w:rsidRPr="00563B84">
        <w:rPr>
          <w:rFonts w:ascii="Times New Roman" w:hAnsi="Times New Roman" w:cs="Times New Roman"/>
          <w:sz w:val="16"/>
          <w:szCs w:val="16"/>
        </w:rPr>
        <w:t xml:space="preserve">, настольный и др.). Ориентация в календаре (определение года, текущего месяца, дней недели, предстоящей даты и т. д.). </w:t>
      </w:r>
      <w:proofErr w:type="gramStart"/>
      <w:r w:rsidRPr="00563B84">
        <w:rPr>
          <w:rFonts w:ascii="Times New Roman" w:hAnsi="Times New Roman" w:cs="Times New Roman"/>
          <w:sz w:val="16"/>
          <w:szCs w:val="16"/>
        </w:rPr>
        <w:t>Узнавание (различение) времен года (весна, лето, осень, зима) по характерным признакам.</w:t>
      </w:r>
      <w:proofErr w:type="gramEnd"/>
      <w:r w:rsidRPr="00563B84">
        <w:rPr>
          <w:rFonts w:ascii="Times New Roman" w:hAnsi="Times New Roman" w:cs="Times New Roman"/>
          <w:sz w:val="16"/>
          <w:szCs w:val="16"/>
        </w:rPr>
        <w:t xml:space="preserve"> Представление о годе как о последовательности сезонов. Знание изменений, происходящих в жизни человека в разное время года. Знание изменений, происходящих в жизни животных в разное время года. Знание изменений, происходящих в жизни растений в разное время года. </w:t>
      </w:r>
      <w:proofErr w:type="gramStart"/>
      <w:r w:rsidRPr="00563B84">
        <w:rPr>
          <w:rFonts w:ascii="Times New Roman" w:hAnsi="Times New Roman" w:cs="Times New Roman"/>
          <w:sz w:val="16"/>
          <w:szCs w:val="16"/>
        </w:rPr>
        <w:t>Узнавание (различение) явлений природы (дождь, снегопад, листопад, гроза, радуга, туман, гром, ветер).</w:t>
      </w:r>
      <w:proofErr w:type="gramEnd"/>
      <w:r w:rsidRPr="00563B84">
        <w:rPr>
          <w:rFonts w:ascii="Times New Roman" w:hAnsi="Times New Roman" w:cs="Times New Roman"/>
          <w:sz w:val="16"/>
          <w:szCs w:val="16"/>
        </w:rPr>
        <w:t xml:space="preserve"> Соотнесение явлений природы </w:t>
      </w:r>
      <w:proofErr w:type="gramStart"/>
      <w:r w:rsidRPr="00563B84">
        <w:rPr>
          <w:rFonts w:ascii="Times New Roman" w:hAnsi="Times New Roman" w:cs="Times New Roman"/>
          <w:sz w:val="16"/>
          <w:szCs w:val="16"/>
        </w:rPr>
        <w:t>с</w:t>
      </w:r>
      <w:proofErr w:type="gramEnd"/>
      <w:r w:rsidRPr="00563B84">
        <w:rPr>
          <w:rFonts w:ascii="Times New Roman" w:hAnsi="Times New Roman" w:cs="Times New Roman"/>
          <w:sz w:val="16"/>
          <w:szCs w:val="16"/>
        </w:rPr>
        <w:t xml:space="preserve"> временем года. Рассказ о погоде текущего дня. </w:t>
      </w:r>
      <w:r w:rsidRPr="00563B84">
        <w:rPr>
          <w:rFonts w:ascii="Times New Roman" w:hAnsi="Times New Roman" w:cs="Times New Roman"/>
          <w:sz w:val="16"/>
          <w:szCs w:val="16"/>
          <w:vertAlign w:val="superscript"/>
        </w:rPr>
        <w:footnoteReference w:id="9"/>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условии</w:t>
      </w:r>
      <w:proofErr w:type="gramEnd"/>
      <w:r w:rsidRPr="00563B84">
        <w:rPr>
          <w:rFonts w:ascii="Times New Roman" w:hAnsi="Times New Roman" w:cs="Times New Roman"/>
          <w:sz w:val="16"/>
          <w:szCs w:val="16"/>
        </w:rPr>
        <w:t xml:space="preserve"> его активности, познания им окружающего мира, смысла человеческих отношений, осознания себя в системе социального мира. Социальную природу «я» ребенок начинает понимать в процессе взаимодействия с другими людьми, и в первую очередь со своими родными и близкими.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Содержание обучения в рамках предмета «Человек» включает формирование представлений о себе как «Я» и своем ближайшем окружении и повышение уровня самостоятельности в процессе самообслуживания.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Программа представлена следующими разделами: «Представления о себе», «Семья», «Гигиена тела», «Туалет», «Одевание и раздевание», «Прием пищи».</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 xml:space="preserve">Раздел «Представления о себе» включает следующее содержание: представления о своем теле, его строении, о своих двигательных возможностях, </w:t>
      </w:r>
      <w:r w:rsidRPr="00563B84">
        <w:rPr>
          <w:rFonts w:ascii="Times New Roman" w:hAnsi="Times New Roman" w:cs="Times New Roman"/>
          <w:sz w:val="16"/>
          <w:szCs w:val="16"/>
        </w:rPr>
        <w:lastRenderedPageBreak/>
        <w:t>правилах здорового образа жизни (режим дня, питание, сон, прогулка, гигиена, занятия физической культурой и профилактика болезней), поведении, сохраняющем и укрепляющем здоровье, полезных и вредных привычках, возрастных изменениях.</w:t>
      </w:r>
      <w:proofErr w:type="gramEnd"/>
      <w:r w:rsidRPr="00563B84">
        <w:rPr>
          <w:rFonts w:ascii="Times New Roman" w:hAnsi="Times New Roman" w:cs="Times New Roman"/>
          <w:sz w:val="16"/>
          <w:szCs w:val="16"/>
        </w:rPr>
        <w:t xml:space="preserve"> Раздел «Гигиена тела» включает задачи по формированию умений умываться, мыться под душем, чистить зубы, мыть голову, стричь ногти, причесываться и т.д. Раздел «Обращение с одеждой и обувью» включает задачи по формированию умений ориентироваться в одежде, соблюдать последовательность действий при одевании и снятии предметов одежды. Раздел «Прием пищи» предполагает обучение использованию во время еды столовых приборов, питью из кружки, накладыванию пищи в тарелку, пользованию салфеткой. Задачи по формированию навыков обслуживания себя в туалете включены в раздел «Туалет». В рамках раздела «Семья» предполагается формирование представлений о своем ближайшем окружении:</w:t>
      </w:r>
      <w:r w:rsidRPr="00563B84">
        <w:rPr>
          <w:rFonts w:ascii="Times New Roman" w:hAnsi="Times New Roman" w:cs="Times New Roman"/>
          <w:sz w:val="16"/>
          <w:szCs w:val="16"/>
        </w:rPr>
        <w:tab/>
        <w:t>членах семьи,</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взаимоотношениях</w:t>
      </w:r>
      <w:proofErr w:type="gramEnd"/>
      <w:r w:rsidRPr="00563B84">
        <w:rPr>
          <w:rFonts w:ascii="Times New Roman" w:hAnsi="Times New Roman" w:cs="Times New Roman"/>
          <w:sz w:val="16"/>
          <w:szCs w:val="16"/>
        </w:rPr>
        <w:t xml:space="preserve"> между ними, семейных традициях. Ребенок учится соблюдать правила и нормы культуры поведения и общения в семье. Важно, чтобы образцом культуры общения для ребенка являлось доброжелательное и заботливое отношение к окружающим, спокойный приветливый тон. Ребенок учится понимать окружающих людей, проявлять к ним внимание, общаться и взаимодействовать с ними.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Содержание разделов представлено с учетом возрастных особенностей. Например, работа по формированию таких гигиенических навыков, как мытье рук, питье из кружки и др., проводится с детьми младшего возраста, а обучение бритью, уходу за кожей лица, мытью в душе и др. проводится с детьми </w:t>
      </w:r>
      <w:proofErr w:type="gramStart"/>
      <w:r w:rsidRPr="00563B84">
        <w:rPr>
          <w:rFonts w:ascii="Times New Roman" w:hAnsi="Times New Roman" w:cs="Times New Roman"/>
          <w:sz w:val="16"/>
          <w:szCs w:val="16"/>
        </w:rPr>
        <w:t>более старшего</w:t>
      </w:r>
      <w:proofErr w:type="gramEnd"/>
      <w:r w:rsidRPr="00563B84">
        <w:rPr>
          <w:rFonts w:ascii="Times New Roman" w:hAnsi="Times New Roman" w:cs="Times New Roman"/>
          <w:sz w:val="16"/>
          <w:szCs w:val="16"/>
        </w:rPr>
        <w:t xml:space="preserve"> возраста.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Большинство разделов включает задачи, требующие обучения отдельным операциям, например, при мытье рук ребенок учится удерживать руки под струей воды, намыливать руки и т.д. После того как ребенок их освоит, он учится соблюдать последовательность этих операций. Процесс обучения предусматривает </w:t>
      </w:r>
      <w:proofErr w:type="spellStart"/>
      <w:r w:rsidRPr="00563B84">
        <w:rPr>
          <w:rFonts w:ascii="Times New Roman" w:hAnsi="Times New Roman" w:cs="Times New Roman"/>
          <w:sz w:val="16"/>
          <w:szCs w:val="16"/>
        </w:rPr>
        <w:t>поэтапность</w:t>
      </w:r>
      <w:proofErr w:type="spellEnd"/>
      <w:r w:rsidRPr="00563B84">
        <w:rPr>
          <w:rFonts w:ascii="Times New Roman" w:hAnsi="Times New Roman" w:cs="Times New Roman"/>
          <w:sz w:val="16"/>
          <w:szCs w:val="16"/>
        </w:rPr>
        <w:t xml:space="preserve"> в плане усложнения самих навыков. Например, формирование гигиенических навыков начинают с формирования умения мыть руки, лицо, чистить зубы. На последнем этапе обучения ребенок учится принимать душ, мыть голову и т.д.</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 формировании навыков самообслуживания важно объединять усилия специалистов и родителей. Работа, проводимая в школе, должна продолжаться дома. В домашних условиях возникает больше естественных ситуаций для совершенствования навыков самообслуживания.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 учебном плане предмет представлен на протяжении 9 лет обучения. С </w:t>
      </w:r>
      <w:proofErr w:type="gramStart"/>
      <w:r w:rsidRPr="00563B84">
        <w:rPr>
          <w:rFonts w:ascii="Times New Roman" w:hAnsi="Times New Roman" w:cs="Times New Roman"/>
          <w:sz w:val="16"/>
          <w:szCs w:val="16"/>
        </w:rPr>
        <w:t>обучающимися</w:t>
      </w:r>
      <w:proofErr w:type="gramEnd"/>
      <w:r w:rsidRPr="00563B84">
        <w:rPr>
          <w:rFonts w:ascii="Times New Roman" w:hAnsi="Times New Roman" w:cs="Times New Roman"/>
          <w:sz w:val="16"/>
          <w:szCs w:val="16"/>
        </w:rPr>
        <w:t xml:space="preserve"> старшего возраста формирование навыков самообслуживания (например, бритье, мытье тела и др.) осуществляется в рамках коррекционно-развивающих занятий.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Для реализации программы предмета «Человек» </w:t>
      </w:r>
      <w:proofErr w:type="spellStart"/>
      <w:r w:rsidRPr="00563B84">
        <w:rPr>
          <w:rFonts w:ascii="Times New Roman" w:hAnsi="Times New Roman" w:cs="Times New Roman"/>
          <w:sz w:val="16"/>
          <w:szCs w:val="16"/>
        </w:rPr>
        <w:t>материально</w:t>
      </w:r>
      <w:r w:rsidRPr="00563B84">
        <w:rPr>
          <w:rFonts w:ascii="Times New Roman" w:hAnsi="Times New Roman" w:cs="Times New Roman"/>
          <w:sz w:val="16"/>
          <w:szCs w:val="16"/>
        </w:rPr>
        <w:softHyphen/>
        <w:t>техническое</w:t>
      </w:r>
      <w:proofErr w:type="spellEnd"/>
      <w:r w:rsidRPr="00563B84">
        <w:rPr>
          <w:rFonts w:ascii="Times New Roman" w:hAnsi="Times New Roman" w:cs="Times New Roman"/>
          <w:sz w:val="16"/>
          <w:szCs w:val="16"/>
        </w:rPr>
        <w:t xml:space="preserve"> обеспечение включает: специально оборудованные санузлы для пользования ими обучающимися на инвалидных креслах-колясках; душевые кабины; тренажеры для обучения обращению с одеждой и обувью; насадки для столовых приборов, специальные кружки и другая посуда, облегчающая самостоятельный прием пищи детьми с нарушениями ОДА. Предметные и</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 xml:space="preserve">сюжетные картинки, фотографии с изображением членов семьи ребенка; пиктограммы и видеозаписи действий, правил поведения, пиктограммы с изображением действий, операций самообслуживания, используемых при этом предметов и др. Кроме того, используются видеоматериалы, презентации, мультипликационные фильмы, иллюстрирующие внутрисемейные взаимоотношения; семейный альбом, рабочие тетради с изображениями контуров взрослых и детей для раскрашивания, вырезания, наклеивания, составления </w:t>
      </w:r>
      <w:proofErr w:type="spellStart"/>
      <w:r w:rsidRPr="00563B84">
        <w:rPr>
          <w:rFonts w:ascii="Times New Roman" w:hAnsi="Times New Roman" w:cs="Times New Roman"/>
          <w:sz w:val="16"/>
          <w:szCs w:val="16"/>
        </w:rPr>
        <w:t>фотоколлажей</w:t>
      </w:r>
      <w:proofErr w:type="spellEnd"/>
      <w:r w:rsidRPr="00563B84">
        <w:rPr>
          <w:rFonts w:ascii="Times New Roman" w:hAnsi="Times New Roman" w:cs="Times New Roman"/>
          <w:sz w:val="16"/>
          <w:szCs w:val="16"/>
        </w:rPr>
        <w:t xml:space="preserve"> и альбомов;</w:t>
      </w:r>
      <w:proofErr w:type="gramEnd"/>
      <w:r w:rsidRPr="00563B84">
        <w:rPr>
          <w:rFonts w:ascii="Times New Roman" w:hAnsi="Times New Roman" w:cs="Times New Roman"/>
          <w:sz w:val="16"/>
          <w:szCs w:val="16"/>
        </w:rPr>
        <w:t xml:space="preserve"> обучающие компьютерные программы, способствующие формированию у детей доступных представлений о ближайшем социальном окружении. По возможности, используются технические средства:</w:t>
      </w:r>
      <w:r w:rsidRPr="00563B84">
        <w:rPr>
          <w:rFonts w:ascii="Times New Roman" w:hAnsi="Times New Roman" w:cs="Times New Roman"/>
          <w:sz w:val="16"/>
          <w:szCs w:val="16"/>
        </w:rPr>
        <w:tab/>
        <w:t>компьютер,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видеопроектор и другое </w:t>
      </w:r>
      <w:proofErr w:type="spellStart"/>
      <w:r w:rsidRPr="00563B84">
        <w:rPr>
          <w:rFonts w:ascii="Times New Roman" w:hAnsi="Times New Roman" w:cs="Times New Roman"/>
          <w:sz w:val="16"/>
          <w:szCs w:val="16"/>
        </w:rPr>
        <w:t>мультимедийное</w:t>
      </w:r>
      <w:proofErr w:type="spellEnd"/>
      <w:r w:rsidRPr="00563B84">
        <w:rPr>
          <w:rFonts w:ascii="Times New Roman" w:hAnsi="Times New Roman" w:cs="Times New Roman"/>
          <w:sz w:val="16"/>
          <w:szCs w:val="16"/>
        </w:rPr>
        <w:t xml:space="preserve"> оборудование. Стеллажи для наглядных пособий, зеркала настенные и индивидуальные, столы, стулья с подлокотниками, подножками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Примерное содержание предмета</w:t>
      </w:r>
      <w:r w:rsidRPr="00563B84">
        <w:rPr>
          <w:rFonts w:ascii="Times New Roman" w:hAnsi="Times New Roman" w:cs="Times New Roman"/>
          <w:sz w:val="16"/>
          <w:szCs w:val="16"/>
        </w:rPr>
        <w:br/>
      </w:r>
      <w:r w:rsidRPr="00563B84">
        <w:rPr>
          <w:rStyle w:val="25"/>
          <w:rFonts w:eastAsia="Arial Unicode MS"/>
          <w:sz w:val="16"/>
          <w:szCs w:val="16"/>
        </w:rPr>
        <w:t>Представления о себе.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Идентификация себя как мальчика (девочки), юноши (девушки). </w:t>
      </w:r>
      <w:proofErr w:type="gramStart"/>
      <w:r w:rsidRPr="00563B84">
        <w:rPr>
          <w:rFonts w:ascii="Times New Roman" w:hAnsi="Times New Roman" w:cs="Times New Roman"/>
          <w:sz w:val="16"/>
          <w:szCs w:val="16"/>
        </w:rPr>
        <w:t>Узнавание (различение) частей тела (голова (волосы, уши, шея, лицо), туловище (спина, живот), руки (локоть, ладонь, пальцы), ноги (колено, ступня, пальцы, пятка).</w:t>
      </w:r>
      <w:proofErr w:type="gramEnd"/>
      <w:r w:rsidRPr="00563B84">
        <w:rPr>
          <w:rFonts w:ascii="Times New Roman" w:hAnsi="Times New Roman" w:cs="Times New Roman"/>
          <w:sz w:val="16"/>
          <w:szCs w:val="16"/>
        </w:rPr>
        <w:t xml:space="preserve"> Знание назначения частей тела. </w:t>
      </w:r>
      <w:proofErr w:type="gramStart"/>
      <w:r w:rsidRPr="00563B84">
        <w:rPr>
          <w:rFonts w:ascii="Times New Roman" w:hAnsi="Times New Roman" w:cs="Times New Roman"/>
          <w:sz w:val="16"/>
          <w:szCs w:val="16"/>
        </w:rPr>
        <w:t>Узнавание (различение) частей лица человека (глаза, брови, нос, лоб, рот (губы, язык, зубы).</w:t>
      </w:r>
      <w:proofErr w:type="gramEnd"/>
      <w:r w:rsidRPr="00563B84">
        <w:rPr>
          <w:rFonts w:ascii="Times New Roman" w:hAnsi="Times New Roman" w:cs="Times New Roman"/>
          <w:sz w:val="16"/>
          <w:szCs w:val="16"/>
        </w:rPr>
        <w:t xml:space="preserve"> Знание назначения частей лица. Знание строения человека (скелет, мышцы, кожа). </w:t>
      </w:r>
      <w:proofErr w:type="gramStart"/>
      <w:r w:rsidRPr="00563B84">
        <w:rPr>
          <w:rFonts w:ascii="Times New Roman" w:hAnsi="Times New Roman" w:cs="Times New Roman"/>
          <w:sz w:val="16"/>
          <w:szCs w:val="16"/>
        </w:rPr>
        <w:t>Узнавание (различение) внутренних органов человека (на схеме тела) (сердце, легкие, печень, почки, желудок).</w:t>
      </w:r>
      <w:proofErr w:type="gramEnd"/>
      <w:r w:rsidRPr="00563B84">
        <w:rPr>
          <w:rFonts w:ascii="Times New Roman" w:hAnsi="Times New Roman" w:cs="Times New Roman"/>
          <w:sz w:val="16"/>
          <w:szCs w:val="16"/>
        </w:rPr>
        <w:t xml:space="preserve"> Знание назначения внутренних органов. Знание вредных привычек. Сообщение о состоянии своего здоровья. Называние своего имени и фамилии. Называние своего возраста (даты рождения). Знание видов деятельности для организации своего свободного времени. Сообщение сведений о себе. Рассказ о себе. Знание возрастных изменений человека.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Гигиена тела.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Различение вентилей с горячей и холодной водой. Регулирование напора струи воды. Смешивание воды до комфортной температуры. Вытирание рук полотенцем. Сушка рук с помощью автоматической сушилки. Соблюдение последовательности действий при мытье и вытирании рук: открывание крана, регулирование напора струи и температуры воды, намачивание рук, намыливание рук, смывание мыла с рук, закрывание крана, вытирание рук. Нанесение крема на руки.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Подстригание ногтей ножницами. Подпиливание ногтей пилочкой. Нанесение покрытия на ногтевую поверхность. Удаление декоративного покрытия с ногтей. Вытирание лица. Соблюдение последовательности действий при мытье и вытирании лица: открывание крана, регулирование напора струи и температуры воды, набирание воды в руки, выливание воды на лицо, протирание лица, закрывание крана, вытирание лица.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Чистка зубов. Полоскание полости рта.</w:t>
      </w:r>
      <w:r w:rsidRPr="00563B84">
        <w:rPr>
          <w:rFonts w:ascii="Times New Roman" w:hAnsi="Times New Roman" w:cs="Times New Roman"/>
          <w:sz w:val="16"/>
          <w:szCs w:val="16"/>
        </w:rPr>
        <w:tab/>
        <w:t>Соблюдение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последовательности действий при чистке зубов и полоскании полости рта: открывание тюбика с зубной пастой, намачивание щетки, выдавливание зубной пасты на зубную щетку, чистка зубов, полоскание рта, мытье щетки, закрывание тюбика с зубной пастой.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Очищение носового хода. Нанесение косметического средства на лицо. Соблюдение последовательности действий при бритье электробритвой, безопасным станком.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Расчесывание волос. Соблюдение последовательности действий при мытье и вытирании волос:</w:t>
      </w:r>
      <w:r w:rsidRPr="00563B84">
        <w:rPr>
          <w:rFonts w:ascii="Times New Roman" w:hAnsi="Times New Roman" w:cs="Times New Roman"/>
          <w:sz w:val="16"/>
          <w:szCs w:val="16"/>
        </w:rPr>
        <w:tab/>
        <w:t>намачивание волос, намыливание волос,</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смывание шампуня</w:t>
      </w:r>
      <w:r w:rsidRPr="00563B84">
        <w:rPr>
          <w:rFonts w:ascii="Times New Roman" w:hAnsi="Times New Roman" w:cs="Times New Roman"/>
          <w:sz w:val="16"/>
          <w:szCs w:val="16"/>
        </w:rPr>
        <w:tab/>
        <w:t>с волос,</w:t>
      </w:r>
      <w:r w:rsidRPr="00563B84">
        <w:rPr>
          <w:rFonts w:ascii="Times New Roman" w:hAnsi="Times New Roman" w:cs="Times New Roman"/>
          <w:sz w:val="16"/>
          <w:szCs w:val="16"/>
        </w:rPr>
        <w:tab/>
        <w:t>вытирание</w:t>
      </w:r>
      <w:r w:rsidRPr="00563B84">
        <w:rPr>
          <w:rFonts w:ascii="Times New Roman" w:hAnsi="Times New Roman" w:cs="Times New Roman"/>
          <w:sz w:val="16"/>
          <w:szCs w:val="16"/>
        </w:rPr>
        <w:tab/>
        <w:t>волос.</w:t>
      </w:r>
      <w:r w:rsidRPr="00563B84">
        <w:rPr>
          <w:rFonts w:ascii="Times New Roman" w:hAnsi="Times New Roman" w:cs="Times New Roman"/>
          <w:sz w:val="16"/>
          <w:szCs w:val="16"/>
        </w:rPr>
        <w:tab/>
        <w:t>Соблюдение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последовательности действий при сушке волос феном: включение фена (розетка, переключатель), направление струи воздуха на разные участки головы, выключение фена, расчесывание волос.</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Мытье ушей. Чистка ушей. Вытирание</w:t>
      </w:r>
      <w:r w:rsidRPr="00563B84">
        <w:rPr>
          <w:rFonts w:ascii="Times New Roman" w:hAnsi="Times New Roman" w:cs="Times New Roman"/>
          <w:sz w:val="16"/>
          <w:szCs w:val="16"/>
        </w:rPr>
        <w:tab/>
        <w:t>ног.</w:t>
      </w:r>
      <w:r w:rsidRPr="00563B84">
        <w:rPr>
          <w:rFonts w:ascii="Times New Roman" w:hAnsi="Times New Roman" w:cs="Times New Roman"/>
          <w:sz w:val="16"/>
          <w:szCs w:val="16"/>
        </w:rPr>
        <w:tab/>
        <w:t>Соблюдение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последовательности действий при мытье и вытирании ног: намачивание ног, намыливание ног, смывание мыла, вытирание ног.</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Соблюдение последовательности действий при мытье и вытирании тела: ополаскивание тела водой, намыливание частей тела, смывание мыла, вытирание тела. Гигиена интимной зоны. Пользование гигиеническими прокладками. Пользование косметическими средствами (дезодорантом, туалетной водой, гигиенической помадой, духами).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Обращение с одеждой и обувью.</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Узнавание (различение) предметов одежды: пальто (куртка, шуба, плащ), шапка, шарф, варежки (перчатки), свитер (джемпер, кофта), рубашка (блузка, футболка), майка, трусы, юбка (платье), брюки (джинсы, шорты), носки (колготки).</w:t>
      </w:r>
      <w:proofErr w:type="gramEnd"/>
      <w:r w:rsidRPr="00563B84">
        <w:rPr>
          <w:rFonts w:ascii="Times New Roman" w:hAnsi="Times New Roman" w:cs="Times New Roman"/>
          <w:sz w:val="16"/>
          <w:szCs w:val="16"/>
        </w:rPr>
        <w:t xml:space="preserve"> Знание назначения предметов одежды. </w:t>
      </w:r>
      <w:proofErr w:type="gramStart"/>
      <w:r w:rsidRPr="00563B84">
        <w:rPr>
          <w:rFonts w:ascii="Times New Roman" w:hAnsi="Times New Roman" w:cs="Times New Roman"/>
          <w:sz w:val="16"/>
          <w:szCs w:val="16"/>
        </w:rPr>
        <w:t>Узнавание (различение) деталей предметов одежды: пуговицы (молнии, заклепки), рукав (воротник, манжеты).</w:t>
      </w:r>
      <w:proofErr w:type="gramEnd"/>
      <w:r w:rsidRPr="00563B84">
        <w:rPr>
          <w:rFonts w:ascii="Times New Roman" w:hAnsi="Times New Roman" w:cs="Times New Roman"/>
          <w:sz w:val="16"/>
          <w:szCs w:val="16"/>
        </w:rPr>
        <w:t xml:space="preserve"> Знание назначения деталей предметов одежды. Узнавание (различение) предметов обуви:</w:t>
      </w:r>
      <w:r w:rsidRPr="00563B84">
        <w:rPr>
          <w:rFonts w:ascii="Times New Roman" w:hAnsi="Times New Roman" w:cs="Times New Roman"/>
          <w:sz w:val="16"/>
          <w:szCs w:val="16"/>
        </w:rPr>
        <w:tab/>
        <w:t>сапоги (валенки), ботинки,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кроссовки, туфли, сандалии, тапки. Знание назначения видов обуви (спортивная, домашняя, выходная, рабочая). Различение сезонной обуви (</w:t>
      </w:r>
      <w:proofErr w:type="gramStart"/>
      <w:r w:rsidRPr="00563B84">
        <w:rPr>
          <w:rFonts w:ascii="Times New Roman" w:hAnsi="Times New Roman" w:cs="Times New Roman"/>
          <w:sz w:val="16"/>
          <w:szCs w:val="16"/>
        </w:rPr>
        <w:t>зимняя</w:t>
      </w:r>
      <w:proofErr w:type="gramEnd"/>
      <w:r w:rsidRPr="00563B84">
        <w:rPr>
          <w:rFonts w:ascii="Times New Roman" w:hAnsi="Times New Roman" w:cs="Times New Roman"/>
          <w:sz w:val="16"/>
          <w:szCs w:val="16"/>
        </w:rPr>
        <w:t>, летняя, демисезонная). Узнавание (различение) головных уборов (шапка, шляпа, кепка, панама, платок). Знание назначения головных уборов. Различение сезонных головных уборов. Различение по сезонам предметов одежды (предметов обуви, головных уборов). Выбор одежды для прогулки в зависимости от погодных условий. Различение видов одежды (повседневная, праздничная, рабочая, домашняя, спортивная). Выбор одежды в зависимости от предстоящего мероприятия. Различение сезонной одежды (</w:t>
      </w:r>
      <w:proofErr w:type="gramStart"/>
      <w:r w:rsidRPr="00563B84">
        <w:rPr>
          <w:rFonts w:ascii="Times New Roman" w:hAnsi="Times New Roman" w:cs="Times New Roman"/>
          <w:sz w:val="16"/>
          <w:szCs w:val="16"/>
        </w:rPr>
        <w:t>зимняя</w:t>
      </w:r>
      <w:proofErr w:type="gramEnd"/>
      <w:r w:rsidRPr="00563B84">
        <w:rPr>
          <w:rFonts w:ascii="Times New Roman" w:hAnsi="Times New Roman" w:cs="Times New Roman"/>
          <w:sz w:val="16"/>
          <w:szCs w:val="16"/>
        </w:rPr>
        <w:t>, летняя, демисезонная).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Расстегивание (развязывание) липучки (молнии, пуговицы, ремня, кнопки, шнурка). Снятие предмета одежды (например, кофты: захват кофты за край правого рукава, стягивание правого рукава кофты, захват кофты за край левого рукава, стягивание левого рукава кофты). Снятие обуви (например, ботинок: захват рукой задней части правого ботинка, стягивание правого ботинка, захват рукой задней части левого ботинка, стягивание левого ботинка). Соблюдение последовательности действий при раздевании (например, верхней одежды: снятие варежек, снятие шапки, расстегивание куртки, снятие куртки, расстегивание сапог, снятие сапог). Застегивание (завязывание) липучки (молнии, пуговицы, кнопки, ремня, шнурка). Надевание предмета одежды (например, брюк: захват брюк за пояс, вставление ноги в одну брючину, вставление ноги в другую </w:t>
      </w:r>
      <w:r w:rsidRPr="00563B84">
        <w:rPr>
          <w:rFonts w:ascii="Times New Roman" w:hAnsi="Times New Roman" w:cs="Times New Roman"/>
          <w:sz w:val="16"/>
          <w:szCs w:val="16"/>
        </w:rPr>
        <w:lastRenderedPageBreak/>
        <w:t>брючину, натягивание брюк). Обувание обуви (например, сапог: захват двумя руками голенища правого сапога, вставление ноги в сапог, захват двумя руками голенища левого сапога, вставление ноги в сапог). Соблюдение последовательности действий при одевании комплекта одежды (например: надевание колготок, надевание футболки, надевание юбки, надевание кофты). Контроль своего внешнего вида. Различение лицевой (изнаночной), передней (задней) стороны одежды, верха (низа) одежды. Различение правого (левого) ботинка (сапога, тапка). Выворачивание одежды.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Туалет.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Сообщение о желании сходить в туалет. Сидение на унитазе и оправление малой/большой нужды. Пользование туалетной бумагой. </w:t>
      </w:r>
      <w:proofErr w:type="gramStart"/>
      <w:r w:rsidRPr="00563B84">
        <w:rPr>
          <w:rFonts w:ascii="Times New Roman" w:hAnsi="Times New Roman" w:cs="Times New Roman"/>
          <w:sz w:val="16"/>
          <w:szCs w:val="16"/>
        </w:rPr>
        <w:t>Соблюдение последовательности действий в туалете (поднимание крышки (опускание сидения), спускание одежды (брюк, колготок, трусов), сидение на унитазе/горшке, оправление нужды в унитаз, пользование туалетной бумагой, одевание одежды (трусов, колготок, брюк), нажимание кнопки слива воды, мытье рук.</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Прием пищи.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Сообщение о желании пить. Питье через соломинку. </w:t>
      </w:r>
      <w:proofErr w:type="gramStart"/>
      <w:r w:rsidRPr="00563B84">
        <w:rPr>
          <w:rFonts w:ascii="Times New Roman" w:hAnsi="Times New Roman" w:cs="Times New Roman"/>
          <w:sz w:val="16"/>
          <w:szCs w:val="16"/>
        </w:rPr>
        <w:t>Питье из кружки (стакана): захват кружки (стакана), поднесение кружки (стакана) ко рту, наклон кружки (стакана), втягивание (вливание) жидкости в рот, опускание кружки (стакана) на стол.</w:t>
      </w:r>
      <w:proofErr w:type="gramEnd"/>
      <w:r w:rsidRPr="00563B84">
        <w:rPr>
          <w:rFonts w:ascii="Times New Roman" w:hAnsi="Times New Roman" w:cs="Times New Roman"/>
          <w:sz w:val="16"/>
          <w:szCs w:val="16"/>
        </w:rPr>
        <w:t xml:space="preserve"> Наливание жидкости в кружку. Сообщение о желании есть. Еда руками. Еда ложкой: захват ложки, зачерпывание ложкой пищи из тарелки, поднесение ложки с пищей ко рту, снятие с ложки пищи губами, опускание ложки в тарелку. Еда вилкой: захват вилки, накалывание кусочка пищи, поднесение вилки ко рту, снятие губами с вилки кусочка пищи, опускание вилки в тарелку. Использование ножа и вилки во время приема пищи: отрезание ножом кусочка пищи от целого куска, наполнение вилки гарниром с помощью ножа. Использование салфетки во время приема пищи. Накладывание пищи в тарелку.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Семья.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Узнавание (различение) членов семьи. Узнавание (различение) детей и взрослых. Определение своей социальной роли в семье. Различение социальных ролей членов семьи. Представление о бытовой и </w:t>
      </w:r>
      <w:proofErr w:type="spellStart"/>
      <w:r w:rsidRPr="00563B84">
        <w:rPr>
          <w:rFonts w:ascii="Times New Roman" w:hAnsi="Times New Roman" w:cs="Times New Roman"/>
          <w:sz w:val="16"/>
          <w:szCs w:val="16"/>
        </w:rPr>
        <w:t>досуговой</w:t>
      </w:r>
      <w:proofErr w:type="spellEnd"/>
      <w:r w:rsidRPr="00563B84">
        <w:rPr>
          <w:rFonts w:ascii="Times New Roman" w:hAnsi="Times New Roman" w:cs="Times New Roman"/>
          <w:sz w:val="16"/>
          <w:szCs w:val="16"/>
        </w:rPr>
        <w:t xml:space="preserve"> деятельности членов семьи. Представление о профессиональной деятельности членов семьи. Рассказ о своей семье. </w:t>
      </w:r>
      <w:r w:rsidRPr="00563B84">
        <w:rPr>
          <w:rFonts w:ascii="Times New Roman" w:hAnsi="Times New Roman" w:cs="Times New Roman"/>
          <w:sz w:val="16"/>
          <w:szCs w:val="16"/>
          <w:vertAlign w:val="superscript"/>
        </w:rPr>
        <w:footnoteReference w:id="10"/>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п</w:t>
      </w:r>
      <w:proofErr w:type="gramEnd"/>
      <w:r w:rsidRPr="00563B84">
        <w:rPr>
          <w:rFonts w:ascii="Times New Roman" w:hAnsi="Times New Roman" w:cs="Times New Roman"/>
          <w:sz w:val="16"/>
          <w:szCs w:val="16"/>
        </w:rPr>
        <w:t>риготовлению пищи, осуществлению покупок, уборке помещения и территории, уходу за вещами.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Освоенные действия ребенок может в последующем применять как в быту, так и в трудовой деятельности. Так, например, занятия по уборке помещений и территории актуальны для формирования бытовой деятельности детей и перспективны для получения в будущем работы в качестве дворника или уборщицы.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Программа по домоводству включает следующие разделы: «Покупки», «Уход за вещами», «Обращение с кухонным инвентарем», «Приготовление пищи»», «Уборка помещений и территории».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 учебном плане предмет представлен с 5 по 13 год обучения. Материально-техническое оснащение учебного предмета «Домоводство» предусматривает:</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дидактический материал: изображения (картинки, фото, пиктограммы) предметов посуды, кухонной мебели, продуктов питания, уборочного инвентаря, бытовой техники; альбомы с демонстрационным материалом, составленным в соответствии с изучаемыми темами учебной программы; изображения алгоритмов рецептуры и приготовления блюд, стирки белья, глажения белья и др.</w:t>
      </w:r>
      <w:proofErr w:type="gramEnd"/>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Оборудование:</w:t>
      </w:r>
      <w:r w:rsidRPr="00563B84">
        <w:rPr>
          <w:rFonts w:ascii="Times New Roman" w:hAnsi="Times New Roman" w:cs="Times New Roman"/>
          <w:sz w:val="16"/>
          <w:szCs w:val="16"/>
        </w:rPr>
        <w:tab/>
        <w:t>кухонная мебель, кухонная посуда (кастрюли,</w:t>
      </w:r>
      <w:proofErr w:type="gramEnd"/>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 xml:space="preserve">сковороды, чайники, тарелки, ложки, ножи, вилки, кружки и др.), таймер, предметы для украшения интерьера (ваза, подсвечник, скатерть и др.), стиральная машина, тазики, настенные и индивидуальные зеркала, гладильная доска, бытовая техника (чайник электрический, </w:t>
      </w:r>
      <w:proofErr w:type="spellStart"/>
      <w:r w:rsidRPr="00563B84">
        <w:rPr>
          <w:rFonts w:ascii="Times New Roman" w:hAnsi="Times New Roman" w:cs="Times New Roman"/>
          <w:sz w:val="16"/>
          <w:szCs w:val="16"/>
        </w:rPr>
        <w:t>блендер</w:t>
      </w:r>
      <w:proofErr w:type="spellEnd"/>
      <w:r w:rsidRPr="00563B84">
        <w:rPr>
          <w:rFonts w:ascii="Times New Roman" w:hAnsi="Times New Roman" w:cs="Times New Roman"/>
          <w:sz w:val="16"/>
          <w:szCs w:val="16"/>
        </w:rPr>
        <w:t xml:space="preserve">, комбайн, утюг, фен, пылесос, электрическая плита, электрическая духовка, миксер, микроволновая печь, </w:t>
      </w:r>
      <w:proofErr w:type="spellStart"/>
      <w:r w:rsidRPr="00563B84">
        <w:rPr>
          <w:rFonts w:ascii="Times New Roman" w:hAnsi="Times New Roman" w:cs="Times New Roman"/>
          <w:sz w:val="16"/>
          <w:szCs w:val="16"/>
        </w:rPr>
        <w:t>электровафельница</w:t>
      </w:r>
      <w:proofErr w:type="spellEnd"/>
      <w:r w:rsidRPr="00563B84">
        <w:rPr>
          <w:rFonts w:ascii="Times New Roman" w:hAnsi="Times New Roman" w:cs="Times New Roman"/>
          <w:sz w:val="16"/>
          <w:szCs w:val="16"/>
        </w:rPr>
        <w:t xml:space="preserve">), </w:t>
      </w:r>
      <w:proofErr w:type="spellStart"/>
      <w:r w:rsidRPr="00563B84">
        <w:rPr>
          <w:rFonts w:ascii="Times New Roman" w:hAnsi="Times New Roman" w:cs="Times New Roman"/>
          <w:sz w:val="16"/>
          <w:szCs w:val="16"/>
        </w:rPr>
        <w:t>ковролиновая</w:t>
      </w:r>
      <w:proofErr w:type="spellEnd"/>
      <w:r w:rsidRPr="00563B84">
        <w:rPr>
          <w:rFonts w:ascii="Times New Roman" w:hAnsi="Times New Roman" w:cs="Times New Roman"/>
          <w:sz w:val="16"/>
          <w:szCs w:val="16"/>
        </w:rPr>
        <w:t>, грифельная и магнитная доски, уборочный инвентарь (тяпки, лопаты, грабли), тачки, лейки и др.</w:t>
      </w:r>
      <w:proofErr w:type="gramEnd"/>
    </w:p>
    <w:p w:rsidR="009D3270" w:rsidRPr="00563B84" w:rsidRDefault="00F22F3E" w:rsidP="00563B84">
      <w:pPr>
        <w:pStyle w:val="ac"/>
        <w:rPr>
          <w:rFonts w:ascii="Times New Roman" w:hAnsi="Times New Roman" w:cs="Times New Roman"/>
          <w:sz w:val="16"/>
          <w:szCs w:val="16"/>
        </w:rPr>
      </w:pPr>
      <w:bookmarkStart w:id="192" w:name="bookmark192"/>
      <w:r w:rsidRPr="00563B84">
        <w:rPr>
          <w:rFonts w:ascii="Times New Roman" w:hAnsi="Times New Roman" w:cs="Times New Roman"/>
          <w:sz w:val="16"/>
          <w:szCs w:val="16"/>
        </w:rPr>
        <w:t>Примерное содержание предмета</w:t>
      </w:r>
      <w:r w:rsidRPr="00563B84">
        <w:rPr>
          <w:rFonts w:ascii="Times New Roman" w:hAnsi="Times New Roman" w:cs="Times New Roman"/>
          <w:sz w:val="16"/>
          <w:szCs w:val="16"/>
        </w:rPr>
        <w:br/>
      </w:r>
      <w:r w:rsidRPr="00563B84">
        <w:rPr>
          <w:rStyle w:val="123"/>
          <w:rFonts w:eastAsia="Arial Unicode MS"/>
          <w:sz w:val="16"/>
          <w:szCs w:val="16"/>
        </w:rPr>
        <w:t>Покупки.</w:t>
      </w:r>
      <w:bookmarkEnd w:id="192"/>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Планирование покупок. Выбор места совершения покупок. Ориентация в расположении отделов магазина, кассы и др. Нахождение нужного товара в магазине. Соблюдение последовательности действий при взвешивании товара: складывание продукта в пакет, выкладывание товара на весы, нажимание на кнопку, приклеивание ценника к пакету с продуктом. Складывание покупок в сумку. Соблюдение последовательности действий при расчете на кассе: выкладывание товара на ленту, ожидание во время пробивания кассиром товара, оплата товара, предъявление карты скидок кассиру, получение чека и сдачи, складывание покупок в сумку. Раскладывание продуктов в места хранения.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Обращение с кухонным инвентарем.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Обращение с посудой. </w:t>
      </w:r>
      <w:proofErr w:type="gramStart"/>
      <w:r w:rsidRPr="00563B84">
        <w:rPr>
          <w:rFonts w:ascii="Times New Roman" w:hAnsi="Times New Roman" w:cs="Times New Roman"/>
          <w:sz w:val="16"/>
          <w:szCs w:val="16"/>
        </w:rPr>
        <w:t xml:space="preserve">Различение предметов посуды для сервировки стола (тарелка, стакан, кружка, ложка, вилка, нож), для приготовления пищи </w:t>
      </w:r>
      <w:r w:rsidRPr="00563B84">
        <w:rPr>
          <w:rFonts w:ascii="Times New Roman" w:hAnsi="Times New Roman" w:cs="Times New Roman"/>
          <w:sz w:val="16"/>
          <w:szCs w:val="16"/>
        </w:rPr>
        <w:lastRenderedPageBreak/>
        <w:t>(кастрюля, сковорода, чайник, половник, нож).</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Узнавание (различение) кухонных принадлежностей (терка, венчик, овощечистка, разделочная доска, шумовка, дуршлаг, половник, лопаточка, пресс для чеснока, открывалка и др.).</w:t>
      </w:r>
      <w:proofErr w:type="gramEnd"/>
      <w:r w:rsidRPr="00563B84">
        <w:rPr>
          <w:rFonts w:ascii="Times New Roman" w:hAnsi="Times New Roman" w:cs="Times New Roman"/>
          <w:sz w:val="16"/>
          <w:szCs w:val="16"/>
        </w:rPr>
        <w:t xml:space="preserve"> Различение чистой и грязной посуды. Очищение остатков пищи с посуды. Замачивание посуды. Протирание посуды губкой. Чистка посуды. Ополаскивание посуды. Сушка посуды. Соблюдение последовательности действий при мытье и сушке посуды: очищение посуды от остатков пищи, замачивание посуды, намыливание посуды моющим средством, чистка посуды, ополаскивание, сушка. Обращение с бытовыми приборами. Различение бытовых приборов по назначению (</w:t>
      </w:r>
      <w:proofErr w:type="spellStart"/>
      <w:r w:rsidRPr="00563B84">
        <w:rPr>
          <w:rFonts w:ascii="Times New Roman" w:hAnsi="Times New Roman" w:cs="Times New Roman"/>
          <w:sz w:val="16"/>
          <w:szCs w:val="16"/>
        </w:rPr>
        <w:t>блендер</w:t>
      </w:r>
      <w:proofErr w:type="spellEnd"/>
      <w:r w:rsidRPr="00563B84">
        <w:rPr>
          <w:rFonts w:ascii="Times New Roman" w:hAnsi="Times New Roman" w:cs="Times New Roman"/>
          <w:sz w:val="16"/>
          <w:szCs w:val="16"/>
        </w:rPr>
        <w:t>, миксер, тостер, электрический чайник, комбайн, холодильник и др.). Знание правил техники безопасности при пользовании электробытовым прибором. Соблюдение последовательности действий при пользовании электробытовым прибором. Мытье бытовых приборов. Хранение посуды и бытовых приборов.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Накрывание на стол. Выбор посуды и столовых приборов. Раскладывание столовых приборов и посуды при сервировке стола. Соблюдение последовательности действий при сервировке стола: накрывание стола скатертью, </w:t>
      </w:r>
      <w:proofErr w:type="spellStart"/>
      <w:r w:rsidRPr="00563B84">
        <w:rPr>
          <w:rFonts w:ascii="Times New Roman" w:hAnsi="Times New Roman" w:cs="Times New Roman"/>
          <w:sz w:val="16"/>
          <w:szCs w:val="16"/>
        </w:rPr>
        <w:t>расставление</w:t>
      </w:r>
      <w:proofErr w:type="spellEnd"/>
      <w:r w:rsidRPr="00563B84">
        <w:rPr>
          <w:rFonts w:ascii="Times New Roman" w:hAnsi="Times New Roman" w:cs="Times New Roman"/>
          <w:sz w:val="16"/>
          <w:szCs w:val="16"/>
        </w:rPr>
        <w:t xml:space="preserve"> посуды, раскладывание столовых приборов, раскладывание салфеток, </w:t>
      </w:r>
      <w:proofErr w:type="spellStart"/>
      <w:r w:rsidRPr="00563B84">
        <w:rPr>
          <w:rFonts w:ascii="Times New Roman" w:hAnsi="Times New Roman" w:cs="Times New Roman"/>
          <w:sz w:val="16"/>
          <w:szCs w:val="16"/>
        </w:rPr>
        <w:t>расставление</w:t>
      </w:r>
      <w:proofErr w:type="spellEnd"/>
      <w:r w:rsidRPr="00563B84">
        <w:rPr>
          <w:rFonts w:ascii="Times New Roman" w:hAnsi="Times New Roman" w:cs="Times New Roman"/>
          <w:sz w:val="16"/>
          <w:szCs w:val="16"/>
        </w:rPr>
        <w:t xml:space="preserve"> солонок и ваз, </w:t>
      </w:r>
      <w:proofErr w:type="spellStart"/>
      <w:r w:rsidRPr="00563B84">
        <w:rPr>
          <w:rFonts w:ascii="Times New Roman" w:hAnsi="Times New Roman" w:cs="Times New Roman"/>
          <w:sz w:val="16"/>
          <w:szCs w:val="16"/>
        </w:rPr>
        <w:t>расставление</w:t>
      </w:r>
      <w:proofErr w:type="spellEnd"/>
      <w:r w:rsidRPr="00563B84">
        <w:rPr>
          <w:rFonts w:ascii="Times New Roman" w:hAnsi="Times New Roman" w:cs="Times New Roman"/>
          <w:sz w:val="16"/>
          <w:szCs w:val="16"/>
        </w:rPr>
        <w:t xml:space="preserve"> блюд.</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Приготовление пищи.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Приготовление блюда.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Подготовка к приготовлению блюда. Знание (соблюдение) правил гигиены при приготовлении пищи. Выбор продуктов, необходимых для приготовления блюда. Выбор инвентаря, необходимого для приготовления блюда. Обработка продуктов. Мытье продуктов. Чистка овощей. Резание ножом. Нарезание продуктов кубиками (кольцами, полукольцами). Натирание продуктов на тёрке. Раскатывание теста. Перемешивание продуктов ложкой (венчиком, миксером, </w:t>
      </w:r>
      <w:proofErr w:type="spellStart"/>
      <w:r w:rsidRPr="00563B84">
        <w:rPr>
          <w:rFonts w:ascii="Times New Roman" w:hAnsi="Times New Roman" w:cs="Times New Roman"/>
          <w:sz w:val="16"/>
          <w:szCs w:val="16"/>
        </w:rPr>
        <w:t>блендером</w:t>
      </w:r>
      <w:proofErr w:type="spellEnd"/>
      <w:r w:rsidRPr="00563B84">
        <w:rPr>
          <w:rFonts w:ascii="Times New Roman" w:hAnsi="Times New Roman" w:cs="Times New Roman"/>
          <w:sz w:val="16"/>
          <w:szCs w:val="16"/>
        </w:rPr>
        <w:t>). Соблюдение последовательности действий при варке продукта: включение электрической плиты, набирание воды, закладывание продукта в воду, постановка кастрюли на конфорку, установка таймера на определенное время, выключение электрической плиты, вынимание продукта. Соблюдение последовательности действий при жарке продукта: включение электрической плиты, наливание масла, выкладывание продукта на сковороду, постановка сковороды на конфорку, установка таймера на определенное время, перемешивание/переворачивание продукта, выключение электрической плиты, снимание продукта. Соблюдение последовательности действий при выпекании полуфабриката: включение электрической духовки, смазывание противня, выкладывание полуфабриката на противень, постановка противня в духовку, установка таймера на определенное время, вынимание противня из духовки, снимание выпечки, выключение электрической духовки. Поддержание чистоты рабочего места в процессе приготовления пищи. Соблюдение последовательности действий</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при варке яйца: выбор продуктов (яйца), выбор кухонного инвентаря (кастрюля, шумовка, тарелка), мытьё яиц, закладывание яиц в кастрюлю, наливание воды в кастрюлю, включение плиты, постановка кастрюли на конфорку, установка времени варки на таймере, выключение плиты, вынимание яиц.</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Соблюдение последовательности действий при приготовлении бутерброда: выбор продуктов (хлеб, колбаса, помидор, масло), выбор кухонного инвентаря (тарелка, доска, нож), нарезание хлеба, нарезание колбасы, нарезание помидора, намазывание хлеба маслом, сборка бутерброда (хлеб с маслом, колбаса, помидор).</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Соблюдение последовательности действий при приготовлении салата: выбор продуктов (вареный картофель, морковь, кукуруза, соленый огурец, лук, масло растительное, соль, зелень), выбор кухонного инвентаря (салатница, ложка, нож, доска, открывалка, тарелки), очистка вареных овощей, открывание банок (кукуруза, огурцы), нарезка овощей кубиками, нарезка зелени, добавление соли, растительного масла, перемешивание продуктов.</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Соблюдение последовательности действий при приготовлении котлет:</w:t>
      </w:r>
      <w:r w:rsidRPr="00563B84">
        <w:rPr>
          <w:rFonts w:ascii="Times New Roman" w:hAnsi="Times New Roman" w:cs="Times New Roman"/>
          <w:sz w:val="16"/>
          <w:szCs w:val="16"/>
        </w:rPr>
        <w:tab/>
        <w:t>выбор продуктов (полуфабрикат, масло</w:t>
      </w:r>
      <w:proofErr w:type="gramEnd"/>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растительное), выбор кухонного инвентаря (сковорода, лопатка, тарелки), наливание масла в сковороду, выкладывание котлет на сковороду, включение плиты, постановка сковороды на конфорку, переворачивание котлет, выключение электрической плиты, снимание котлет.</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Уход за вещами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Ручная стирка.</w:t>
      </w:r>
      <w:r w:rsidRPr="00563B84">
        <w:rPr>
          <w:rFonts w:ascii="Times New Roman" w:hAnsi="Times New Roman" w:cs="Times New Roman"/>
          <w:sz w:val="16"/>
          <w:szCs w:val="16"/>
        </w:rPr>
        <w:t xml:space="preserve"> Наполнение емкости водой. Выбор моющего средства. Отмеривание необходимого количества моющего средства. Замачивание белья. </w:t>
      </w:r>
      <w:proofErr w:type="spellStart"/>
      <w:r w:rsidRPr="00563B84">
        <w:rPr>
          <w:rFonts w:ascii="Times New Roman" w:hAnsi="Times New Roman" w:cs="Times New Roman"/>
          <w:sz w:val="16"/>
          <w:szCs w:val="16"/>
        </w:rPr>
        <w:t>Застирывание</w:t>
      </w:r>
      <w:proofErr w:type="spellEnd"/>
      <w:r w:rsidRPr="00563B84">
        <w:rPr>
          <w:rFonts w:ascii="Times New Roman" w:hAnsi="Times New Roman" w:cs="Times New Roman"/>
          <w:sz w:val="16"/>
          <w:szCs w:val="16"/>
        </w:rPr>
        <w:t xml:space="preserve"> белья. Полоскание белья. Выжимание белья. Вывешивание белья на просушку. Соблюдение последовательности действий при ручной стирке: наполнение емкости водой, выбор моющего средства, определение количества моющего средства, замачивание белья, </w:t>
      </w:r>
      <w:proofErr w:type="spellStart"/>
      <w:r w:rsidRPr="00563B84">
        <w:rPr>
          <w:rFonts w:ascii="Times New Roman" w:hAnsi="Times New Roman" w:cs="Times New Roman"/>
          <w:sz w:val="16"/>
          <w:szCs w:val="16"/>
        </w:rPr>
        <w:t>застирывание</w:t>
      </w:r>
      <w:proofErr w:type="spellEnd"/>
      <w:r w:rsidRPr="00563B84">
        <w:rPr>
          <w:rFonts w:ascii="Times New Roman" w:hAnsi="Times New Roman" w:cs="Times New Roman"/>
          <w:sz w:val="16"/>
          <w:szCs w:val="16"/>
        </w:rPr>
        <w:t xml:space="preserve"> белья, полоскание белья, выжимание белья, вывешивание белья на просушку.</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Машинная стирка.</w:t>
      </w:r>
      <w:r w:rsidRPr="00563B84">
        <w:rPr>
          <w:rFonts w:ascii="Times New Roman" w:hAnsi="Times New Roman" w:cs="Times New Roman"/>
          <w:sz w:val="16"/>
          <w:szCs w:val="16"/>
        </w:rPr>
        <w:t xml:space="preserve"> Различение составных частей стиральной м</w:t>
      </w:r>
      <w:r w:rsidRPr="00563B84">
        <w:rPr>
          <w:rStyle w:val="26"/>
          <w:rFonts w:eastAsia="Arial Unicode MS"/>
          <w:sz w:val="16"/>
          <w:szCs w:val="16"/>
        </w:rPr>
        <w:t>аш</w:t>
      </w:r>
      <w:r w:rsidRPr="00563B84">
        <w:rPr>
          <w:rFonts w:ascii="Times New Roman" w:hAnsi="Times New Roman" w:cs="Times New Roman"/>
          <w:sz w:val="16"/>
          <w:szCs w:val="16"/>
        </w:rPr>
        <w:t xml:space="preserve">ины (отделение для загрузки белья, контейнер для засыпания порошка, панель с кнопками запуска машины и регуляторами температуры и продолжительности стирки). Сортировка белья перед стиркой (например): белое и цветное белье, хлопчатобумажная и шерстяная ткань, постельное и кухонное белье. Закладывание и вынимание белья из машины. Установка программы и температурного режима. Мытье и сушка машины. Соблюдение последовательности действий при машинной стирке: сортировка белья перед стиркой, закладывание белья, закрывание дверцы машины, </w:t>
      </w:r>
      <w:proofErr w:type="spellStart"/>
      <w:r w:rsidRPr="00563B84">
        <w:rPr>
          <w:rFonts w:ascii="Times New Roman" w:hAnsi="Times New Roman" w:cs="Times New Roman"/>
          <w:sz w:val="16"/>
          <w:szCs w:val="16"/>
        </w:rPr>
        <w:t>насыпание</w:t>
      </w:r>
      <w:proofErr w:type="spellEnd"/>
      <w:r w:rsidRPr="00563B84">
        <w:rPr>
          <w:rFonts w:ascii="Times New Roman" w:hAnsi="Times New Roman" w:cs="Times New Roman"/>
          <w:sz w:val="16"/>
          <w:szCs w:val="16"/>
        </w:rPr>
        <w:t xml:space="preserve"> порошка, установка программы и температурного режима, запуск машины, отключение машины, вынимание белья.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Глажение утюгом.</w:t>
      </w:r>
      <w:r w:rsidRPr="00563B84">
        <w:rPr>
          <w:rFonts w:ascii="Times New Roman" w:hAnsi="Times New Roman" w:cs="Times New Roman"/>
          <w:sz w:val="16"/>
          <w:szCs w:val="16"/>
        </w:rPr>
        <w:t xml:space="preserve"> Различение составных частей утюга (подошва утюга, шнур, регулятор температуры, клавиша пульверизатора). Соблюдение последовательности действий при глажении белья: установка гладильной доски, выставление температурного режима, подключение утюга к сети, раскладывание белья на гладильной доске, смачивание белья водой, движения руки с утюгом, складывание белья. Складывание белья и одежды. Вывешивание одежды на «плечики». Чистка одежды. Уход за обувью. Соблюдение последовательности действий при мытье обуви: намачивание и отжимание тряпки, протирание обуви влажной тряпкой, протирание обуви сухой тряпкой. Просушивание обуви. Соблюдение последовательности действий при чистке обуви: открывание тюбика с кремом, нанесение крема на ботинок, распределение крема по всей поверхности ботинка, натирание поверхности ботинка, закрывание тюбика с кремом.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Уборка помещения.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Уборка мебели.</w:t>
      </w:r>
      <w:r w:rsidRPr="00563B84">
        <w:rPr>
          <w:rFonts w:ascii="Times New Roman" w:hAnsi="Times New Roman" w:cs="Times New Roman"/>
          <w:sz w:val="16"/>
          <w:szCs w:val="16"/>
        </w:rPr>
        <w:t xml:space="preserve"> Уборка с поверхности стола остатков еды и мусора. Вытирание поверхности мебели. Соблюдение последовательности действий при мытье поверхностей мебели: наполнение таза водой, приготовление тряпок, добавление моющего средства в воду, уборка предметов с поверхности, вытирание поверхности, вытирание предметов интерьера, раскладывание предметов интерьера по местам, выливание использованной воды.</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Уборка пола.</w:t>
      </w:r>
      <w:r w:rsidRPr="00563B84">
        <w:rPr>
          <w:rFonts w:ascii="Times New Roman" w:hAnsi="Times New Roman" w:cs="Times New Roman"/>
          <w:sz w:val="16"/>
          <w:szCs w:val="16"/>
        </w:rPr>
        <w:t xml:space="preserve"> Сметание мусора на полу в определенное место. Заметание мусора на совок. Соблюдение последовательности действий при подметании пола: сметание мусора в определенное место, заметание мусора на совок, высыпание мусора в урну. Различение основных частей пылесоса. Подготовка пылесоса к работе. Чистка поверхности пылесосом. Соблюдение последовательности действий при уборке пылесосом: подготовка пылесоса к работе, установка регулятора мощности, включение (вставление вилки в розетку; нажатие кнопки), чистка поверхности, выключение (поворот рычага; нажатие кнопки; вынимание вилки из розетки), отсоединение съемных деталей пылесоса. Соблюдение последовательности действий при мытье пола: наполнение емкости для мытья пола водой</w:t>
      </w:r>
      <w:r w:rsidRPr="00563B84">
        <w:rPr>
          <w:rStyle w:val="25"/>
          <w:rFonts w:eastAsia="Arial Unicode MS"/>
          <w:sz w:val="16"/>
          <w:szCs w:val="16"/>
        </w:rPr>
        <w:t>,</w:t>
      </w:r>
      <w:r w:rsidRPr="00563B84">
        <w:rPr>
          <w:rFonts w:ascii="Times New Roman" w:hAnsi="Times New Roman" w:cs="Times New Roman"/>
          <w:sz w:val="16"/>
          <w:szCs w:val="16"/>
        </w:rPr>
        <w:t xml:space="preserve"> добавление моющего средства в воду</w:t>
      </w:r>
      <w:r w:rsidRPr="00563B84">
        <w:rPr>
          <w:rStyle w:val="25"/>
          <w:rFonts w:eastAsia="Arial Unicode MS"/>
          <w:sz w:val="16"/>
          <w:szCs w:val="16"/>
        </w:rPr>
        <w:t>,</w:t>
      </w:r>
      <w:r w:rsidRPr="00563B84">
        <w:rPr>
          <w:rFonts w:ascii="Times New Roman" w:hAnsi="Times New Roman" w:cs="Times New Roman"/>
          <w:sz w:val="16"/>
          <w:szCs w:val="16"/>
        </w:rPr>
        <w:t xml:space="preserve"> намачивание и отжимание тряпки</w:t>
      </w:r>
      <w:r w:rsidRPr="00563B84">
        <w:rPr>
          <w:rStyle w:val="25"/>
          <w:rFonts w:eastAsia="Arial Unicode MS"/>
          <w:sz w:val="16"/>
          <w:szCs w:val="16"/>
        </w:rPr>
        <w:t>,</w:t>
      </w:r>
      <w:r w:rsidRPr="00563B84">
        <w:rPr>
          <w:rFonts w:ascii="Times New Roman" w:hAnsi="Times New Roman" w:cs="Times New Roman"/>
          <w:sz w:val="16"/>
          <w:szCs w:val="16"/>
        </w:rPr>
        <w:t xml:space="preserve"> мытье пола</w:t>
      </w:r>
      <w:r w:rsidRPr="00563B84">
        <w:rPr>
          <w:rStyle w:val="25"/>
          <w:rFonts w:eastAsia="Arial Unicode MS"/>
          <w:sz w:val="16"/>
          <w:szCs w:val="16"/>
        </w:rPr>
        <w:t>,</w:t>
      </w:r>
      <w:r w:rsidRPr="00563B84">
        <w:rPr>
          <w:rFonts w:ascii="Times New Roman" w:hAnsi="Times New Roman" w:cs="Times New Roman"/>
          <w:sz w:val="16"/>
          <w:szCs w:val="16"/>
        </w:rPr>
        <w:t xml:space="preserve"> выливание использованной воды, просушивание мокрых тряпок.</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Мытье стекла</w:t>
      </w:r>
      <w:r w:rsidRPr="00563B84">
        <w:rPr>
          <w:rFonts w:ascii="Times New Roman" w:hAnsi="Times New Roman" w:cs="Times New Roman"/>
          <w:sz w:val="16"/>
          <w:szCs w:val="16"/>
        </w:rPr>
        <w:t xml:space="preserve"> (зеркала). Соблюдение последовательности действий при мытье окна: наполнение емкости для мытья водой</w:t>
      </w:r>
      <w:r w:rsidRPr="00563B84">
        <w:rPr>
          <w:rStyle w:val="25"/>
          <w:rFonts w:eastAsia="Arial Unicode MS"/>
          <w:sz w:val="16"/>
          <w:szCs w:val="16"/>
        </w:rPr>
        <w:t>,</w:t>
      </w:r>
      <w:r w:rsidRPr="00563B84">
        <w:rPr>
          <w:rFonts w:ascii="Times New Roman" w:hAnsi="Times New Roman" w:cs="Times New Roman"/>
          <w:sz w:val="16"/>
          <w:szCs w:val="16"/>
        </w:rPr>
        <w:t xml:space="preserve"> добавление моющего средства в воду, мытьё рамы, вытирание рамы, мытьё стекла, вытирание стекла, выливание использованной воды.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Уборка территории.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Уборка бытового мусора. Подметание территории. Сгребание травы и листьев. Уборка снега: сгребание, перебрасывание снега. Уход за уборочным инвентарем. </w:t>
      </w:r>
      <w:r w:rsidRPr="00563B84">
        <w:rPr>
          <w:rFonts w:ascii="Times New Roman" w:hAnsi="Times New Roman" w:cs="Times New Roman"/>
          <w:sz w:val="16"/>
          <w:szCs w:val="16"/>
          <w:vertAlign w:val="superscript"/>
        </w:rPr>
        <w:footnoteReference w:id="11"/>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lastRenderedPageBreak/>
        <w:t>в</w:t>
      </w:r>
      <w:proofErr w:type="gramEnd"/>
      <w:r w:rsidRPr="00563B84">
        <w:rPr>
          <w:rFonts w:ascii="Times New Roman" w:hAnsi="Times New Roman" w:cs="Times New Roman"/>
          <w:sz w:val="16"/>
          <w:szCs w:val="16"/>
        </w:rPr>
        <w:t xml:space="preserve"> нем, включаться в социальные отношения. В силу различных особенностей физического, интеллектуального, эмоционального развития дети с ТМНР испытывают трудности в осознании социальных явлений. В связи с этим программа учебного предмета «Окружающий социальный мир» позволяет планомерно</w:t>
      </w:r>
      <w:r w:rsidRPr="00563B84">
        <w:rPr>
          <w:rFonts w:ascii="Times New Roman" w:hAnsi="Times New Roman" w:cs="Times New Roman"/>
          <w:sz w:val="16"/>
          <w:szCs w:val="16"/>
        </w:rPr>
        <w:tab/>
        <w:t>формировать</w:t>
      </w:r>
      <w:r w:rsidRPr="00563B84">
        <w:rPr>
          <w:rFonts w:ascii="Times New Roman" w:hAnsi="Times New Roman" w:cs="Times New Roman"/>
          <w:sz w:val="16"/>
          <w:szCs w:val="16"/>
        </w:rPr>
        <w:tab/>
        <w:t>осмысленное восприятие социальной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действительности и включаться на доступном уровне в жизнь общества.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Цель обучения - формирование представлений о человеке, его социальном окружении, ориентации в социальной среде и общепринятых правилах поведения.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Основными задачами программы «Окружающий социальный мир» являются: знакомство с явлениями социальной жизни (человек и его деятельность, общепринятые нормы</w:t>
      </w:r>
      <w:r w:rsidRPr="00563B84">
        <w:rPr>
          <w:rFonts w:ascii="Times New Roman" w:hAnsi="Times New Roman" w:cs="Times New Roman"/>
          <w:sz w:val="16"/>
          <w:szCs w:val="16"/>
        </w:rPr>
        <w:tab/>
        <w:t>поведения),</w:t>
      </w:r>
      <w:r w:rsidRPr="00563B84">
        <w:rPr>
          <w:rFonts w:ascii="Times New Roman" w:hAnsi="Times New Roman" w:cs="Times New Roman"/>
          <w:sz w:val="16"/>
          <w:szCs w:val="16"/>
        </w:rPr>
        <w:tab/>
        <w:t>формирование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представлений о предметном мире, созданном человеком (многообразие, функциональное назначение окружающих предметов, действия с ними). Программа представлена следующими разделами: </w:t>
      </w:r>
      <w:proofErr w:type="gramStart"/>
      <w:r w:rsidRPr="00563B84">
        <w:rPr>
          <w:rFonts w:ascii="Times New Roman" w:hAnsi="Times New Roman" w:cs="Times New Roman"/>
          <w:sz w:val="16"/>
          <w:szCs w:val="16"/>
        </w:rPr>
        <w:t>«Квартира, дом, двор», «Продукты питания», «Предметы быта», «Школа», «Предметы и материалы, изготовленные человеком», «Город», «Транспорт», «Страна», «Традиции и обычаи».</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 процессе обучения у ребенка формируются представления о родном городе, в котором он проживает, о России, её культуре, истории, современной жизни. Знакомясь с рукотворными объектами и социальными явлениями окружающей действительности, ребенок учится выделять их характерные признаки, объединять в группы по этим признакам, устанавливать связи между ними. Получая представления о социальной жизни, в которую он включен, ребенок учится соотносить свое поведение и поступки других людей с нравственными ценностями (эталонами) и общепринятыми нормами поведения. Ребенок учится ориентироваться в различных ситуациях: избегать риски и угрозы его жизни и здоровью, в частности, учится быть внимательным и осторожным на улице, дома, в школе.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Жизнь в обществе предполагает следование определенным правилам. Для формирования умения соблюдать нормы поведения в обществе необходима совместная целенаправленная последовательная работа специалистов и родителей. </w:t>
      </w:r>
      <w:proofErr w:type="gramStart"/>
      <w:r w:rsidRPr="00563B84">
        <w:rPr>
          <w:rFonts w:ascii="Times New Roman" w:hAnsi="Times New Roman" w:cs="Times New Roman"/>
          <w:sz w:val="16"/>
          <w:szCs w:val="16"/>
        </w:rPr>
        <w:t>Важно сформировать у ребенка типовые модели поведения в различных ситуациях: поездки в общественном транспорте, покупки в магазине, поведение в опасной ситуации и др. Содержание материала по программе «Окружающий социальный мир» является основой формирования представлений, умений и навыков по предметам «Изобразительная деятельность», «Домоводство», «Труд» и др. Так знания, полученные ребенком в ходе работы по разделу «Посуда», расширяются и дополняются на занятиях</w:t>
      </w:r>
      <w:proofErr w:type="gramEnd"/>
      <w:r w:rsidRPr="00563B84">
        <w:rPr>
          <w:rFonts w:ascii="Times New Roman" w:hAnsi="Times New Roman" w:cs="Times New Roman"/>
          <w:sz w:val="16"/>
          <w:szCs w:val="16"/>
        </w:rPr>
        <w:t xml:space="preserve"> по домоводству, где ребенок учится готовить, сервировать стол и т.д.</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Специфика работы по программе «Окружающий социальный мир» заключается в том, что занятия проводятся не только в классе, но и в местах общего пользования (парк, магазин, кафе, вокзал и т.д.) Ребенок выходит в город (поселок), знакомится с различными организациями, предоставляющими услуги населению, наблюдает за деятельностью окружающих людей, учится вести себя согласно общепринятым нормам поведения.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 учебном плане предмет представлен с 1 по 13 год обучения. В рамках коррекционно-развивающих занятий возможно использование программного материала данного предмета с </w:t>
      </w:r>
      <w:proofErr w:type="gramStart"/>
      <w:r w:rsidRPr="00563B84">
        <w:rPr>
          <w:rFonts w:ascii="Times New Roman" w:hAnsi="Times New Roman" w:cs="Times New Roman"/>
          <w:sz w:val="16"/>
          <w:szCs w:val="16"/>
        </w:rPr>
        <w:t>обучающимися</w:t>
      </w:r>
      <w:proofErr w:type="gramEnd"/>
      <w:r w:rsidRPr="00563B84">
        <w:rPr>
          <w:rFonts w:ascii="Times New Roman" w:hAnsi="Times New Roman" w:cs="Times New Roman"/>
          <w:sz w:val="16"/>
          <w:szCs w:val="16"/>
        </w:rPr>
        <w:t>, которые нуждаются в дополнительной индивидуальной работе.</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Для реализации программы материально-техническое обеспечение предмета включает: натуральные объекты, муляжи, макеты, предметные и сюжетные картинки, пиктограммы с изображением объектов (в школе, во дворе, в городе), действий, правил поведения и т.д.</w:t>
      </w:r>
      <w:proofErr w:type="gramEnd"/>
      <w:r w:rsidRPr="00563B84">
        <w:rPr>
          <w:rFonts w:ascii="Times New Roman" w:hAnsi="Times New Roman" w:cs="Times New Roman"/>
          <w:sz w:val="16"/>
          <w:szCs w:val="16"/>
        </w:rPr>
        <w:t xml:space="preserve"> Кроме того, используются аудио и видеоматериалы, презентации, мультипликационные фильмы, иллюстрирующие социальную жизнь людей, правила поведения в общественных местах и т.д.; рабочие тетради с различными объектами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окружающего социального мира для раскрашивания, вырезания, наклеивания и другой материал; обучающие компьютерные программы, способствующие формированию у детей доступных социальных представлений. По возможности, используются технические и транспортные средства. Необходимым оборудованием для иллюстрации социальных явлений являются:</w:t>
      </w:r>
      <w:r w:rsidRPr="00563B84">
        <w:rPr>
          <w:rFonts w:ascii="Times New Roman" w:hAnsi="Times New Roman" w:cs="Times New Roman"/>
          <w:sz w:val="16"/>
          <w:szCs w:val="16"/>
        </w:rPr>
        <w:tab/>
        <w:t xml:space="preserve">компьютер, видеопроектор и </w:t>
      </w:r>
      <w:proofErr w:type="gramStart"/>
      <w:r w:rsidRPr="00563B84">
        <w:rPr>
          <w:rFonts w:ascii="Times New Roman" w:hAnsi="Times New Roman" w:cs="Times New Roman"/>
          <w:sz w:val="16"/>
          <w:szCs w:val="16"/>
        </w:rPr>
        <w:t>другое</w:t>
      </w:r>
      <w:proofErr w:type="gramEnd"/>
      <w:r w:rsidRPr="00563B84">
        <w:rPr>
          <w:rFonts w:ascii="Times New Roman" w:hAnsi="Times New Roman" w:cs="Times New Roman"/>
          <w:sz w:val="16"/>
          <w:szCs w:val="16"/>
        </w:rPr>
        <w:t xml:space="preserve"> </w:t>
      </w:r>
      <w:proofErr w:type="spellStart"/>
      <w:r w:rsidRPr="00563B84">
        <w:rPr>
          <w:rFonts w:ascii="Times New Roman" w:hAnsi="Times New Roman" w:cs="Times New Roman"/>
          <w:sz w:val="16"/>
          <w:szCs w:val="16"/>
        </w:rPr>
        <w:t>мультимедийное</w:t>
      </w:r>
      <w:proofErr w:type="spell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оборудование. Оборудованное (по возможности с подъемником) транспортное средство позволит детям (в частности, не передвигающимся самостоятельно детям) выезжать в город для участия в занятиях в местах общего доступа горожан и в организациях, предоставляющих услуги населению.</w:t>
      </w:r>
    </w:p>
    <w:p w:rsidR="009D3270" w:rsidRPr="00563B84" w:rsidRDefault="00F22F3E" w:rsidP="00563B84">
      <w:pPr>
        <w:pStyle w:val="ac"/>
        <w:rPr>
          <w:rFonts w:ascii="Times New Roman" w:hAnsi="Times New Roman" w:cs="Times New Roman"/>
          <w:sz w:val="16"/>
          <w:szCs w:val="16"/>
        </w:rPr>
      </w:pPr>
      <w:bookmarkStart w:id="193" w:name="bookmark193"/>
      <w:r w:rsidRPr="00563B84">
        <w:rPr>
          <w:rFonts w:ascii="Times New Roman" w:hAnsi="Times New Roman" w:cs="Times New Roman"/>
          <w:sz w:val="16"/>
          <w:szCs w:val="16"/>
        </w:rPr>
        <w:t>Примерное содержание предмета</w:t>
      </w:r>
      <w:r w:rsidRPr="00563B84">
        <w:rPr>
          <w:rFonts w:ascii="Times New Roman" w:hAnsi="Times New Roman" w:cs="Times New Roman"/>
          <w:sz w:val="16"/>
          <w:szCs w:val="16"/>
        </w:rPr>
        <w:br/>
      </w:r>
      <w:r w:rsidRPr="00563B84">
        <w:rPr>
          <w:rStyle w:val="123"/>
          <w:rFonts w:eastAsia="Arial Unicode MS"/>
          <w:sz w:val="16"/>
          <w:szCs w:val="16"/>
        </w:rPr>
        <w:t>Школа.</w:t>
      </w:r>
      <w:bookmarkEnd w:id="193"/>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Узнавание (различение) помещений школы. Знание назначения помещений школы. Нахождение помещений школы. Знание профессий людей, работающих в школе. Соотнесение работника школы с его профессией. Узнавание (различение) участков школьной территории. Знание назначения участков школьной территории. Знание (соблюдение) правил поведения на территории школы. Узнавание (различение) зон класса. Знание назначения зон класса. Знание (соблюдение) распорядка школьного дня. </w:t>
      </w:r>
      <w:proofErr w:type="gramStart"/>
      <w:r w:rsidRPr="00563B84">
        <w:rPr>
          <w:rFonts w:ascii="Times New Roman" w:hAnsi="Times New Roman" w:cs="Times New Roman"/>
          <w:sz w:val="16"/>
          <w:szCs w:val="16"/>
        </w:rPr>
        <w:t>Узнавание (различение) школьных принадлежностей: школьная доска, парта, мел, ранец, учебник, тетрадь, дневник, карандаш, точилка, резинка, фломастер, пенал, ручка, линейка, краски, пластилин, альбом для рисования.</w:t>
      </w:r>
      <w:proofErr w:type="gramEnd"/>
      <w:r w:rsidRPr="00563B84">
        <w:rPr>
          <w:rFonts w:ascii="Times New Roman" w:hAnsi="Times New Roman" w:cs="Times New Roman"/>
          <w:sz w:val="16"/>
          <w:szCs w:val="16"/>
        </w:rPr>
        <w:t xml:space="preserve"> Знание назначения школьных принадлежностей. Представление о себе как члене коллектива класса. Узнавание (различение) мальчика и девочки по внешнему виду. Знание положительных качеств человека. Знание способов проявления дружеских отношений (чувств). Умение </w:t>
      </w:r>
      <w:proofErr w:type="gramStart"/>
      <w:r w:rsidRPr="00563B84">
        <w:rPr>
          <w:rFonts w:ascii="Times New Roman" w:hAnsi="Times New Roman" w:cs="Times New Roman"/>
          <w:sz w:val="16"/>
          <w:szCs w:val="16"/>
        </w:rPr>
        <w:t>выражать свой интерес</w:t>
      </w:r>
      <w:proofErr w:type="gramEnd"/>
      <w:r w:rsidRPr="00563B84">
        <w:rPr>
          <w:rFonts w:ascii="Times New Roman" w:hAnsi="Times New Roman" w:cs="Times New Roman"/>
          <w:sz w:val="16"/>
          <w:szCs w:val="16"/>
        </w:rPr>
        <w:t xml:space="preserve"> к другому человеку.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Квартира</w:t>
      </w:r>
      <w:r w:rsidRPr="00563B84">
        <w:rPr>
          <w:rStyle w:val="81"/>
          <w:rFonts w:eastAsia="Arial Unicode MS"/>
          <w:sz w:val="16"/>
          <w:szCs w:val="16"/>
        </w:rPr>
        <w:t xml:space="preserve">, </w:t>
      </w:r>
      <w:r w:rsidRPr="00563B84">
        <w:rPr>
          <w:rFonts w:ascii="Times New Roman" w:hAnsi="Times New Roman" w:cs="Times New Roman"/>
          <w:sz w:val="16"/>
          <w:szCs w:val="16"/>
        </w:rPr>
        <w:t>дом, двор.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Узнавание (различение) частей дома (стена, крыша, окно, дверь, потолок, пол). </w:t>
      </w:r>
      <w:proofErr w:type="gramStart"/>
      <w:r w:rsidRPr="00563B84">
        <w:rPr>
          <w:rFonts w:ascii="Times New Roman" w:hAnsi="Times New Roman" w:cs="Times New Roman"/>
          <w:sz w:val="16"/>
          <w:szCs w:val="16"/>
        </w:rPr>
        <w:t xml:space="preserve">Узнавание (различение) типов домов (одноэтажный (многоэтажный), </w:t>
      </w:r>
      <w:r w:rsidRPr="00563B84">
        <w:rPr>
          <w:rStyle w:val="23"/>
          <w:rFonts w:eastAsia="Arial Unicode MS"/>
          <w:sz w:val="16"/>
          <w:szCs w:val="16"/>
        </w:rPr>
        <w:t>каменный (деревянный), городской (сельский, дачный) дом.</w:t>
      </w:r>
      <w:proofErr w:type="gramEnd"/>
      <w:r w:rsidRPr="00563B84">
        <w:rPr>
          <w:rStyle w:val="23"/>
          <w:rFonts w:eastAsia="Arial Unicode MS"/>
          <w:sz w:val="16"/>
          <w:szCs w:val="16"/>
        </w:rPr>
        <w:t xml:space="preserve"> </w:t>
      </w:r>
      <w:proofErr w:type="gramStart"/>
      <w:r w:rsidRPr="00563B84">
        <w:rPr>
          <w:rStyle w:val="23"/>
          <w:rFonts w:eastAsia="Arial Unicode MS"/>
          <w:sz w:val="16"/>
          <w:szCs w:val="16"/>
        </w:rPr>
        <w:t>Узнавание (различение) мест общего пользования в доме (чердак, подвал, подъезд, лестничная площадка, лифт).</w:t>
      </w:r>
      <w:proofErr w:type="gramEnd"/>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Соблюдение правил при пользовании лифтом: ждать закрытия и открытия дверей, нажимать кнопку с номером нужного этажа, стоять во время движения лифта и др. Соблюдение правил безопасности, поведения в местах общего пользования в доме: не заходить в лифт с незнакомым человеком, не залезать на чердак, не трогать провода и др. Соблюдение правил пользования мусоропроводом (</w:t>
      </w:r>
      <w:proofErr w:type="spellStart"/>
      <w:r w:rsidRPr="00563B84">
        <w:rPr>
          <w:rFonts w:ascii="Times New Roman" w:hAnsi="Times New Roman" w:cs="Times New Roman"/>
          <w:sz w:val="16"/>
          <w:szCs w:val="16"/>
        </w:rPr>
        <w:t>домофоном</w:t>
      </w:r>
      <w:proofErr w:type="spellEnd"/>
      <w:r w:rsidRPr="00563B84">
        <w:rPr>
          <w:rFonts w:ascii="Times New Roman" w:hAnsi="Times New Roman" w:cs="Times New Roman"/>
          <w:sz w:val="16"/>
          <w:szCs w:val="16"/>
        </w:rPr>
        <w:t>, почтовым ящиком, кодовым замком).</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Узнавание (различение) помещений квартиры (комната (спальная, детская, гостиная), прихожая, кухня, ванная комната, санузел, балкон).</w:t>
      </w:r>
      <w:proofErr w:type="gramEnd"/>
      <w:r w:rsidRPr="00563B84">
        <w:rPr>
          <w:rFonts w:ascii="Times New Roman" w:hAnsi="Times New Roman" w:cs="Times New Roman"/>
          <w:sz w:val="16"/>
          <w:szCs w:val="16"/>
        </w:rPr>
        <w:t xml:space="preserve"> Знание функционального назначения помещений квартиры. Сообщение своего домашнего адреса (город, улица, номер дома, номер квартиры). Узнавание своего домашнего адреса (на слух, написанного). Написание своего домашнего адреса. Узнавание (различение) частей территории двора (место для отдыха, игровая площадка, спортивная площадка, место для парковки автомобилей, место для сушки белья, место для выбивания ковров, место для контейнеров с мусором, газон). Знание (соблюдение) правил безопасности и поведения во дворе. </w:t>
      </w:r>
      <w:proofErr w:type="gramStart"/>
      <w:r w:rsidRPr="00563B84">
        <w:rPr>
          <w:rFonts w:ascii="Times New Roman" w:hAnsi="Times New Roman" w:cs="Times New Roman"/>
          <w:sz w:val="16"/>
          <w:szCs w:val="16"/>
        </w:rPr>
        <w:t>Знакомство с коммунальными удобствами в квартире: отопление (батарея, вентиль, вода), канализация (вода, унитаз, сливной бачок, трубы), водоснабжение (вода, кран, трубы (водопровод), вентиль, раковина), электроснабжение (розетка, свет, электричество).</w:t>
      </w:r>
      <w:proofErr w:type="gramEnd"/>
      <w:r w:rsidRPr="00563B84">
        <w:rPr>
          <w:rFonts w:ascii="Times New Roman" w:hAnsi="Times New Roman" w:cs="Times New Roman"/>
          <w:sz w:val="16"/>
          <w:szCs w:val="16"/>
        </w:rPr>
        <w:t xml:space="preserve"> Знание (соблюдение) правил безопасности и поведения во время аварийной ситуации в доме. </w:t>
      </w:r>
      <w:proofErr w:type="gramStart"/>
      <w:r w:rsidRPr="00563B84">
        <w:rPr>
          <w:rFonts w:ascii="Times New Roman" w:hAnsi="Times New Roman" w:cs="Times New Roman"/>
          <w:sz w:val="16"/>
          <w:szCs w:val="16"/>
        </w:rPr>
        <w:t>Узнавание (различение) вредных насекомых (муравьи, тараканы), грызунов (крысы, мыши), живущих в доме.</w:t>
      </w:r>
      <w:proofErr w:type="gramEnd"/>
      <w:r w:rsidRPr="00563B84">
        <w:rPr>
          <w:rFonts w:ascii="Times New Roman" w:hAnsi="Times New Roman" w:cs="Times New Roman"/>
          <w:sz w:val="16"/>
          <w:szCs w:val="16"/>
        </w:rPr>
        <w:t xml:space="preserve"> Представление о вреде, который приносят вредные насекомые. Знание (соблюдение) правил поведения в чрезвычайной ситуации. </w:t>
      </w:r>
      <w:proofErr w:type="gramStart"/>
      <w:r w:rsidRPr="00563B84">
        <w:rPr>
          <w:rFonts w:ascii="Times New Roman" w:hAnsi="Times New Roman" w:cs="Times New Roman"/>
          <w:sz w:val="16"/>
          <w:szCs w:val="16"/>
        </w:rPr>
        <w:t>Узнавание (различение) предметов посуды: тарелка, стакан, кружка, ложка, вилка, нож, кастрюля, сковорода, чайник, половник.</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Узнавание (различение) часов (механические (наручные, настенные), электронные (наручные, настенные).</w:t>
      </w:r>
      <w:proofErr w:type="gramEnd"/>
      <w:r w:rsidRPr="00563B84">
        <w:rPr>
          <w:rFonts w:ascii="Times New Roman" w:hAnsi="Times New Roman" w:cs="Times New Roman"/>
          <w:sz w:val="16"/>
          <w:szCs w:val="16"/>
        </w:rPr>
        <w:t xml:space="preserve"> Знание строения часов (циферблат, стрелки (часовая, минутная)). </w:t>
      </w:r>
      <w:proofErr w:type="gramStart"/>
      <w:r w:rsidRPr="00563B84">
        <w:rPr>
          <w:rFonts w:ascii="Times New Roman" w:hAnsi="Times New Roman" w:cs="Times New Roman"/>
          <w:sz w:val="16"/>
          <w:szCs w:val="16"/>
        </w:rPr>
        <w:t>Узнавание (различение) аудио, видеотехники и средствах связи (телефон, компьютер, планшет, магнитофон, плеер, видеоплеер).</w:t>
      </w:r>
      <w:proofErr w:type="gramEnd"/>
      <w:r w:rsidRPr="00563B84">
        <w:rPr>
          <w:rFonts w:ascii="Times New Roman" w:hAnsi="Times New Roman" w:cs="Times New Roman"/>
          <w:sz w:val="16"/>
          <w:szCs w:val="16"/>
        </w:rPr>
        <w:t xml:space="preserve"> Знание назначения технического устройства (сотовый телефон, планшет, видеоплеер и др.). </w:t>
      </w:r>
      <w:proofErr w:type="gramStart"/>
      <w:r w:rsidRPr="00563B84">
        <w:rPr>
          <w:rFonts w:ascii="Times New Roman" w:hAnsi="Times New Roman" w:cs="Times New Roman"/>
          <w:sz w:val="16"/>
          <w:szCs w:val="16"/>
        </w:rPr>
        <w:t>Соблюдение последовательности действий при пользовании телефоном (плеером, планшетом и др.): включение, использование (связь, игра и т.п.), выключение.</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Предметы быта.</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 xml:space="preserve">Узнавание (различение) электробытовых приборов (телевизор, утюг, лампа, вентилятор, обогреватель, микроволновая печь, тостер, </w:t>
      </w:r>
      <w:proofErr w:type="spellStart"/>
      <w:r w:rsidRPr="00563B84">
        <w:rPr>
          <w:rFonts w:ascii="Times New Roman" w:hAnsi="Times New Roman" w:cs="Times New Roman"/>
          <w:sz w:val="16"/>
          <w:szCs w:val="16"/>
        </w:rPr>
        <w:t>блендер</w:t>
      </w:r>
      <w:proofErr w:type="spellEnd"/>
      <w:r w:rsidRPr="00563B84">
        <w:rPr>
          <w:rFonts w:ascii="Times New Roman" w:hAnsi="Times New Roman" w:cs="Times New Roman"/>
          <w:sz w:val="16"/>
          <w:szCs w:val="16"/>
        </w:rPr>
        <w:t>, электрический чайник, фен, кондиционер).</w:t>
      </w:r>
      <w:proofErr w:type="gramEnd"/>
      <w:r w:rsidRPr="00563B84">
        <w:rPr>
          <w:rFonts w:ascii="Times New Roman" w:hAnsi="Times New Roman" w:cs="Times New Roman"/>
          <w:sz w:val="16"/>
          <w:szCs w:val="16"/>
        </w:rPr>
        <w:t xml:space="preserve"> Знание назначения электроприборов. Знание правил техники безопасности при пользовании электробытовым прибором. </w:t>
      </w:r>
      <w:proofErr w:type="gramStart"/>
      <w:r w:rsidRPr="00563B84">
        <w:rPr>
          <w:rFonts w:ascii="Times New Roman" w:hAnsi="Times New Roman" w:cs="Times New Roman"/>
          <w:sz w:val="16"/>
          <w:szCs w:val="16"/>
        </w:rPr>
        <w:t>Узнавание (различение) предметов мебели (стол, стул, диван, шкаф, полка, кресло, кровать, табурет, комод).</w:t>
      </w:r>
      <w:proofErr w:type="gramEnd"/>
      <w:r w:rsidRPr="00563B84">
        <w:rPr>
          <w:rFonts w:ascii="Times New Roman" w:hAnsi="Times New Roman" w:cs="Times New Roman"/>
          <w:sz w:val="16"/>
          <w:szCs w:val="16"/>
        </w:rPr>
        <w:t xml:space="preserve"> Знание назначения предметов мебели. Различение видов мебели (кухонная, спальная, кабинетная и др.). </w:t>
      </w:r>
      <w:proofErr w:type="gramStart"/>
      <w:r w:rsidRPr="00563B84">
        <w:rPr>
          <w:rFonts w:ascii="Times New Roman" w:hAnsi="Times New Roman" w:cs="Times New Roman"/>
          <w:sz w:val="16"/>
          <w:szCs w:val="16"/>
        </w:rPr>
        <w:t xml:space="preserve">Узнавание (различение) предметов посуды </w:t>
      </w:r>
      <w:r w:rsidRPr="00563B84">
        <w:rPr>
          <w:rFonts w:ascii="Times New Roman" w:hAnsi="Times New Roman" w:cs="Times New Roman"/>
          <w:sz w:val="16"/>
          <w:szCs w:val="16"/>
        </w:rPr>
        <w:lastRenderedPageBreak/>
        <w:t>(тарелка, стакан, кружка, ложка, вилка, нож, кастрюля, сковорода, чайник, половник, нож).</w:t>
      </w:r>
      <w:proofErr w:type="gramEnd"/>
      <w:r w:rsidRPr="00563B84">
        <w:rPr>
          <w:rFonts w:ascii="Times New Roman" w:hAnsi="Times New Roman" w:cs="Times New Roman"/>
          <w:sz w:val="16"/>
          <w:szCs w:val="16"/>
        </w:rPr>
        <w:t xml:space="preserve"> Знание назначение предметов посуды. </w:t>
      </w:r>
      <w:proofErr w:type="gramStart"/>
      <w:r w:rsidRPr="00563B84">
        <w:rPr>
          <w:rFonts w:ascii="Times New Roman" w:hAnsi="Times New Roman" w:cs="Times New Roman"/>
          <w:sz w:val="16"/>
          <w:szCs w:val="16"/>
        </w:rPr>
        <w:t>Узнавание (различение) кухонного инвентаря (терка, овощечистка, разделочная доска, дуршлаг, половник, открывалка).</w:t>
      </w:r>
      <w:proofErr w:type="gramEnd"/>
      <w:r w:rsidRPr="00563B84">
        <w:rPr>
          <w:rFonts w:ascii="Times New Roman" w:hAnsi="Times New Roman" w:cs="Times New Roman"/>
          <w:sz w:val="16"/>
          <w:szCs w:val="16"/>
        </w:rPr>
        <w:t xml:space="preserve"> Знание назначение кухонного инвентаря.</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Узнавание (различении) предметов интерьера (светильник, зеркало, штора, скатерть, ваза, статуэтки, свечи).</w:t>
      </w:r>
      <w:proofErr w:type="gramEnd"/>
      <w:r w:rsidRPr="00563B84">
        <w:rPr>
          <w:rFonts w:ascii="Times New Roman" w:hAnsi="Times New Roman" w:cs="Times New Roman"/>
          <w:sz w:val="16"/>
          <w:szCs w:val="16"/>
        </w:rPr>
        <w:t xml:space="preserve"> Знание назначения предметов интерьера.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Узнавание (различение) светильников (люстра, бра, настольная лампа).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Узнавание (различение) часов (наручные, настенные, механические, электронные часы). Узнавание (различение) частей часов:</w:t>
      </w:r>
      <w:r w:rsidRPr="00563B84">
        <w:rPr>
          <w:rFonts w:ascii="Times New Roman" w:hAnsi="Times New Roman" w:cs="Times New Roman"/>
          <w:sz w:val="16"/>
          <w:szCs w:val="16"/>
        </w:rPr>
        <w:tab/>
        <w:t>стрелки,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циферблат. Знание назначения часов (частей часов).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Продукты питания.</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Узнавание (различение) напитков (вода, чай, сок, какао, лимонад, компот, квас, кофе) по внешнему виду, на вкус.</w:t>
      </w:r>
      <w:proofErr w:type="gramEnd"/>
      <w:r w:rsidRPr="00563B84">
        <w:rPr>
          <w:rFonts w:ascii="Times New Roman" w:hAnsi="Times New Roman" w:cs="Times New Roman"/>
          <w:sz w:val="16"/>
          <w:szCs w:val="16"/>
        </w:rPr>
        <w:t xml:space="preserve"> Узнавание упаковок с напитком.</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Узнавание (различение) молочных продуктов (молоко, йогурт, творог, сметана, кефир, масло, морожено) по внешнему виду, на вкус.</w:t>
      </w:r>
      <w:proofErr w:type="gramEnd"/>
      <w:r w:rsidRPr="00563B84">
        <w:rPr>
          <w:rFonts w:ascii="Times New Roman" w:hAnsi="Times New Roman" w:cs="Times New Roman"/>
          <w:sz w:val="16"/>
          <w:szCs w:val="16"/>
        </w:rPr>
        <w:t xml:space="preserve"> Узнавание упаковок с молочным продуктом. Знание правил хранения молочных продуктов. </w:t>
      </w:r>
      <w:proofErr w:type="gramStart"/>
      <w:r w:rsidRPr="00563B84">
        <w:rPr>
          <w:rFonts w:ascii="Times New Roman" w:hAnsi="Times New Roman" w:cs="Times New Roman"/>
          <w:sz w:val="16"/>
          <w:szCs w:val="16"/>
        </w:rPr>
        <w:t>Узнавание (различение) мясных продуктов: готовых к употреблению (колбаса, ветчина), требующих обработки (приготовления) (мясо (свинина, говядина, баранина, птица), сосиска, сарделька, котлета, фарш).</w:t>
      </w:r>
      <w:proofErr w:type="gramEnd"/>
      <w:r w:rsidRPr="00563B84">
        <w:rPr>
          <w:rFonts w:ascii="Times New Roman" w:hAnsi="Times New Roman" w:cs="Times New Roman"/>
          <w:sz w:val="16"/>
          <w:szCs w:val="16"/>
        </w:rPr>
        <w:t xml:space="preserve"> Знакомство со способами обработки (приготовления) мясных продуктов. Знание правил хранения мясных продуктов. </w:t>
      </w:r>
      <w:proofErr w:type="gramStart"/>
      <w:r w:rsidRPr="00563B84">
        <w:rPr>
          <w:rFonts w:ascii="Times New Roman" w:hAnsi="Times New Roman" w:cs="Times New Roman"/>
          <w:sz w:val="16"/>
          <w:szCs w:val="16"/>
        </w:rPr>
        <w:t>Узнавание (различение) рыбных продуктов: готовых к употреблению (крабовые палочки, консервы, рыба (копченая, соленая, вяленая), требующих обработки (приготовления) мясо (филе рыбы, краб, креветка), рыбная котлета, рыбный фарш.</w:t>
      </w:r>
      <w:proofErr w:type="gramEnd"/>
      <w:r w:rsidRPr="00563B84">
        <w:rPr>
          <w:rFonts w:ascii="Times New Roman" w:hAnsi="Times New Roman" w:cs="Times New Roman"/>
          <w:sz w:val="16"/>
          <w:szCs w:val="16"/>
        </w:rPr>
        <w:t xml:space="preserve"> Знакомство со способами обработки (приготовления) рыбных продуктов. Знание правил хранения рыбных продуктов. </w:t>
      </w:r>
      <w:proofErr w:type="gramStart"/>
      <w:r w:rsidRPr="00563B84">
        <w:rPr>
          <w:rFonts w:ascii="Times New Roman" w:hAnsi="Times New Roman" w:cs="Times New Roman"/>
          <w:sz w:val="16"/>
          <w:szCs w:val="16"/>
        </w:rPr>
        <w:t>Узнавание (различение) муки и мучных изделий: готовых к употреблению (хлеб, батон, пирожок, булочка, сушки, баранки, сухари), требующих обработки (приготовления) (макаронные изделия (макароны, вермишель, рожки).</w:t>
      </w:r>
      <w:proofErr w:type="gramEnd"/>
      <w:r w:rsidRPr="00563B84">
        <w:rPr>
          <w:rFonts w:ascii="Times New Roman" w:hAnsi="Times New Roman" w:cs="Times New Roman"/>
          <w:sz w:val="16"/>
          <w:szCs w:val="16"/>
        </w:rPr>
        <w:t xml:space="preserve"> Знакомство со способами обработки (приготовления) мучных изделий. Знание правил хранения мучных изделий. </w:t>
      </w:r>
      <w:proofErr w:type="gramStart"/>
      <w:r w:rsidRPr="00563B84">
        <w:rPr>
          <w:rFonts w:ascii="Times New Roman" w:hAnsi="Times New Roman" w:cs="Times New Roman"/>
          <w:sz w:val="16"/>
          <w:szCs w:val="16"/>
        </w:rPr>
        <w:t>Узнавание (различение) круп и бобовых: готовых к употреблению (консервированная фасоль, кукуруза, горошек, свежий горох), требующих обработки (приготовления) (греча, рис, пшено и др. крупы, бобовые).</w:t>
      </w:r>
      <w:proofErr w:type="gramEnd"/>
      <w:r w:rsidRPr="00563B84">
        <w:rPr>
          <w:rFonts w:ascii="Times New Roman" w:hAnsi="Times New Roman" w:cs="Times New Roman"/>
          <w:sz w:val="16"/>
          <w:szCs w:val="16"/>
        </w:rPr>
        <w:t xml:space="preserve"> Знакомство со способами обработки (приготовления) круп и бобовых. Знание правил хранения круп и бобовых. Узнавание (различение) кондитерских изделий (торт, печенье, пирожное, конфета, шоколад). Знание правил хранения кондитерских изделий.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Предметы и материалы, изготовленные человеком.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Узнавание свойств бумаги (рвется, мнется, намокает). </w:t>
      </w:r>
      <w:proofErr w:type="gramStart"/>
      <w:r w:rsidRPr="00563B84">
        <w:rPr>
          <w:rFonts w:ascii="Times New Roman" w:hAnsi="Times New Roman" w:cs="Times New Roman"/>
          <w:sz w:val="16"/>
          <w:szCs w:val="16"/>
        </w:rPr>
        <w:t>Узнавание (различение) видов бумаги по плотности (альбомный лист, папиросная бумага, картон и др.), по фактуре (глянцевая, бархатная и др.).</w:t>
      </w:r>
      <w:proofErr w:type="gramEnd"/>
      <w:r w:rsidRPr="00563B84">
        <w:rPr>
          <w:rFonts w:ascii="Times New Roman" w:hAnsi="Times New Roman" w:cs="Times New Roman"/>
          <w:sz w:val="16"/>
          <w:szCs w:val="16"/>
        </w:rPr>
        <w:t xml:space="preserve"> Узнавание предметов, изготовленных из бумаги (салфетка, коробка, газета, книга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Узнавание (различение) инструментов, с помо</w:t>
      </w:r>
      <w:r w:rsidRPr="00563B84">
        <w:rPr>
          <w:rStyle w:val="26"/>
          <w:rFonts w:eastAsia="Arial Unicode MS"/>
          <w:sz w:val="16"/>
          <w:szCs w:val="16"/>
        </w:rPr>
        <w:t>щ</w:t>
      </w:r>
      <w:r w:rsidRPr="00563B84">
        <w:rPr>
          <w:rFonts w:ascii="Times New Roman" w:hAnsi="Times New Roman" w:cs="Times New Roman"/>
          <w:sz w:val="16"/>
          <w:szCs w:val="16"/>
        </w:rPr>
        <w:t xml:space="preserve">ью которых работают с бумагой (ножницы, шило для бумаги, фигурный дырокол). Знание свойств дерева (прочность, твёрдость, плавает в воде, дает тепло, когда горит). Узнавание предметов, изготовленных из дерева (стол, полка, деревянные игрушки, двери и др.). </w:t>
      </w:r>
      <w:proofErr w:type="gramStart"/>
      <w:r w:rsidRPr="00563B84">
        <w:rPr>
          <w:rFonts w:ascii="Times New Roman" w:hAnsi="Times New Roman" w:cs="Times New Roman"/>
          <w:sz w:val="16"/>
          <w:szCs w:val="16"/>
        </w:rPr>
        <w:t>Узнавание (различение) инструментов, с помощью которых обрабатывают дерево (молоток, пила, топор).</w:t>
      </w:r>
      <w:proofErr w:type="gramEnd"/>
      <w:r w:rsidRPr="00563B84">
        <w:rPr>
          <w:rFonts w:ascii="Times New Roman" w:hAnsi="Times New Roman" w:cs="Times New Roman"/>
          <w:sz w:val="16"/>
          <w:szCs w:val="16"/>
        </w:rPr>
        <w:t xml:space="preserve"> Знание свой</w:t>
      </w:r>
      <w:proofErr w:type="gramStart"/>
      <w:r w:rsidRPr="00563B84">
        <w:rPr>
          <w:rFonts w:ascii="Times New Roman" w:hAnsi="Times New Roman" w:cs="Times New Roman"/>
          <w:sz w:val="16"/>
          <w:szCs w:val="16"/>
        </w:rPr>
        <w:t>ств ст</w:t>
      </w:r>
      <w:proofErr w:type="gramEnd"/>
      <w:r w:rsidRPr="00563B84">
        <w:rPr>
          <w:rFonts w:ascii="Times New Roman" w:hAnsi="Times New Roman" w:cs="Times New Roman"/>
          <w:sz w:val="16"/>
          <w:szCs w:val="16"/>
        </w:rPr>
        <w:t>екла (прозрачность, хрупкость). Узнавание предметов, изготовленных из стекла (ваза, стакан, оконное стекло, очки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Соблюдение правил безопасности при обращении с предметами, изготовленными из стекла. Знание свойств резины (эластичность, непрозрачность, водонепроницаемость). Узнавание предметов, изготовленных из резины (резиновые перчатки, сапоги, игрушки и др.). Знание свойств металла (прочность, твёрдость - трудно сломать, тонет в воде). Узнавание предметов, изготовленных из металла (ведро, игла, кастрюля и др.). Знание свойств ткани (</w:t>
      </w:r>
      <w:proofErr w:type="gramStart"/>
      <w:r w:rsidRPr="00563B84">
        <w:rPr>
          <w:rFonts w:ascii="Times New Roman" w:hAnsi="Times New Roman" w:cs="Times New Roman"/>
          <w:sz w:val="16"/>
          <w:szCs w:val="16"/>
        </w:rPr>
        <w:t>мягкая</w:t>
      </w:r>
      <w:proofErr w:type="gramEnd"/>
      <w:r w:rsidRPr="00563B84">
        <w:rPr>
          <w:rFonts w:ascii="Times New Roman" w:hAnsi="Times New Roman" w:cs="Times New Roman"/>
          <w:sz w:val="16"/>
          <w:szCs w:val="16"/>
        </w:rPr>
        <w:t>, мнется, намокает, рвётся).</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Узнавание предметов, изготовленных из ткани (одежда, скатерть, штора, покрывала, постельное бельё, обивка мебели и др.).</w:t>
      </w:r>
      <w:proofErr w:type="gramEnd"/>
      <w:r w:rsidRPr="00563B84">
        <w:rPr>
          <w:rFonts w:ascii="Times New Roman" w:hAnsi="Times New Roman" w:cs="Times New Roman"/>
          <w:sz w:val="16"/>
          <w:szCs w:val="16"/>
        </w:rPr>
        <w:t xml:space="preserve"> Узнавание (различение) инструментов, с помощью которых работают с тканью (ножницы, игла). Знание свой</w:t>
      </w:r>
      <w:proofErr w:type="gramStart"/>
      <w:r w:rsidRPr="00563B84">
        <w:rPr>
          <w:rFonts w:ascii="Times New Roman" w:hAnsi="Times New Roman" w:cs="Times New Roman"/>
          <w:sz w:val="16"/>
          <w:szCs w:val="16"/>
        </w:rPr>
        <w:t>ств пл</w:t>
      </w:r>
      <w:proofErr w:type="gramEnd"/>
      <w:r w:rsidRPr="00563B84">
        <w:rPr>
          <w:rFonts w:ascii="Times New Roman" w:hAnsi="Times New Roman" w:cs="Times New Roman"/>
          <w:sz w:val="16"/>
          <w:szCs w:val="16"/>
        </w:rPr>
        <w:t xml:space="preserve">астмассы (лёгкость, хрупкость). </w:t>
      </w:r>
      <w:proofErr w:type="gramStart"/>
      <w:r w:rsidRPr="00563B84">
        <w:rPr>
          <w:rFonts w:ascii="Times New Roman" w:hAnsi="Times New Roman" w:cs="Times New Roman"/>
          <w:sz w:val="16"/>
          <w:szCs w:val="16"/>
        </w:rPr>
        <w:t>Узнавание предметов, изготовленных из пластмассы (бытовые приборы, предметы посуды, игрушки, фломастеры, контейнеры и т.д.).</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Город.</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Узнавание (различение) элементов городской инфраструктуры (районы (</w:t>
      </w:r>
      <w:proofErr w:type="spellStart"/>
      <w:r w:rsidRPr="00563B84">
        <w:rPr>
          <w:rFonts w:ascii="Times New Roman" w:hAnsi="Times New Roman" w:cs="Times New Roman"/>
          <w:sz w:val="16"/>
          <w:szCs w:val="16"/>
        </w:rPr>
        <w:t>Завеличье</w:t>
      </w:r>
      <w:proofErr w:type="spellEnd"/>
      <w:r w:rsidRPr="00563B84">
        <w:rPr>
          <w:rFonts w:ascii="Times New Roman" w:hAnsi="Times New Roman" w:cs="Times New Roman"/>
          <w:sz w:val="16"/>
          <w:szCs w:val="16"/>
        </w:rPr>
        <w:t xml:space="preserve">, </w:t>
      </w:r>
      <w:proofErr w:type="spellStart"/>
      <w:r w:rsidRPr="00563B84">
        <w:rPr>
          <w:rFonts w:ascii="Times New Roman" w:hAnsi="Times New Roman" w:cs="Times New Roman"/>
          <w:sz w:val="16"/>
          <w:szCs w:val="16"/>
        </w:rPr>
        <w:t>Запсковье</w:t>
      </w:r>
      <w:proofErr w:type="spellEnd"/>
      <w:r w:rsidRPr="00563B84">
        <w:rPr>
          <w:rFonts w:ascii="Times New Roman" w:hAnsi="Times New Roman" w:cs="Times New Roman"/>
          <w:sz w:val="16"/>
          <w:szCs w:val="16"/>
        </w:rPr>
        <w:t xml:space="preserve"> и др.), улицы (проспекты, переулки), площади (Октябрьская, Ленина и др.), здания, парки).</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Узнавание (различение), назначение зданий: кафе, вокзал (аэропорт, железнодорожный, автовокзал, морской), службы помощи (банк, сберкасса, больница, поликлиника, парикмахерская, почта), магазин (супермаркет, одежда, посуда, мебель, цветы, продукты), театр (кукольный, драматический и др.), цирк, жилой дом.</w:t>
      </w:r>
      <w:proofErr w:type="gramEnd"/>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Узнавание (различение) профессий (врач, продавец, кассир, повар, строитель, парикмахер, почтальон, работник химчистки, работник банка).</w:t>
      </w:r>
      <w:proofErr w:type="gramEnd"/>
      <w:r w:rsidRPr="00563B84">
        <w:rPr>
          <w:rFonts w:ascii="Times New Roman" w:hAnsi="Times New Roman" w:cs="Times New Roman"/>
          <w:sz w:val="16"/>
          <w:szCs w:val="16"/>
        </w:rPr>
        <w:t xml:space="preserve"> Знание особенностей деятельности людей разных профессий. Знание (соблюдение) правил поведения в общественных местах. Узнавание (различение) частей территории улицы (проезжая часть, тротуар). </w:t>
      </w:r>
      <w:proofErr w:type="gramStart"/>
      <w:r w:rsidRPr="00563B84">
        <w:rPr>
          <w:rFonts w:ascii="Times New Roman" w:hAnsi="Times New Roman" w:cs="Times New Roman"/>
          <w:sz w:val="16"/>
          <w:szCs w:val="16"/>
        </w:rPr>
        <w:t>Узнавание (различение) технических средств организации дорожного движения (дорожный знак («Пешеходный переход»), разметка («зебра»), светофор).</w:t>
      </w:r>
      <w:proofErr w:type="gramEnd"/>
      <w:r w:rsidRPr="00563B84">
        <w:rPr>
          <w:rFonts w:ascii="Times New Roman" w:hAnsi="Times New Roman" w:cs="Times New Roman"/>
          <w:sz w:val="16"/>
          <w:szCs w:val="16"/>
        </w:rPr>
        <w:t xml:space="preserve"> Знание (соблюдение) правил перехода улицы. Знание (соблюдение) правил поведения на улице. </w:t>
      </w:r>
      <w:proofErr w:type="gramStart"/>
      <w:r w:rsidRPr="00563B84">
        <w:rPr>
          <w:rFonts w:ascii="Times New Roman" w:hAnsi="Times New Roman" w:cs="Times New Roman"/>
          <w:sz w:val="16"/>
          <w:szCs w:val="16"/>
        </w:rPr>
        <w:t>Узнавание (различение) достопримечательностей своего города (например) (Кремль, Троицкий собор, Приказные палаты, памятник княгине Ольге, памятник героям-десантникам и др.).</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Транспорт.</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Узнавание</w:t>
      </w:r>
      <w:r w:rsidRPr="00563B84">
        <w:rPr>
          <w:rFonts w:ascii="Times New Roman" w:hAnsi="Times New Roman" w:cs="Times New Roman"/>
          <w:sz w:val="16"/>
          <w:szCs w:val="16"/>
        </w:rPr>
        <w:tab/>
        <w:t>(различение) наземного транспорта (рельсовый,</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безрельсовый). Знание назначения наземного транспорта. Узнавание (различение) составных частей наземного транспортного средства. Узнавание (различение) воздушного транспорта. Знание назначения воздушного транспорта.</w:t>
      </w:r>
      <w:r w:rsidRPr="00563B84">
        <w:rPr>
          <w:rFonts w:ascii="Times New Roman" w:hAnsi="Times New Roman" w:cs="Times New Roman"/>
          <w:sz w:val="16"/>
          <w:szCs w:val="16"/>
        </w:rPr>
        <w:tab/>
        <w:t>Узнавание (различение)</w:t>
      </w:r>
      <w:r w:rsidRPr="00563B84">
        <w:rPr>
          <w:rFonts w:ascii="Times New Roman" w:hAnsi="Times New Roman" w:cs="Times New Roman"/>
          <w:sz w:val="16"/>
          <w:szCs w:val="16"/>
        </w:rPr>
        <w:tab/>
        <w:t>составных частей</w:t>
      </w:r>
      <w:r w:rsidRPr="00563B84">
        <w:rPr>
          <w:rFonts w:ascii="Times New Roman" w:hAnsi="Times New Roman" w:cs="Times New Roman"/>
          <w:sz w:val="16"/>
          <w:szCs w:val="16"/>
        </w:rPr>
        <w:tab/>
      </w:r>
      <w:proofErr w:type="gramStart"/>
      <w:r w:rsidRPr="00563B84">
        <w:rPr>
          <w:rFonts w:ascii="Times New Roman" w:hAnsi="Times New Roman" w:cs="Times New Roman"/>
          <w:sz w:val="16"/>
          <w:szCs w:val="16"/>
        </w:rPr>
        <w:t>воздушного</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транспортного средства. Узнавание (различение) водного транспорта. Знание назначения водного транспорта. Узнавание (различение) составных частей водного транспортного средства. Узнавание (различение) космического транспорта. Знание назначения космического транспорта. Узнавание (различение) составных частей космического транспортного средства. Знание (называние) профессий людей, работающих на транспорте. Соотнесение деятельности с профессией. Узнавание (различение) общественного транспорта. Знание (соблюдение) правил поведения в общественном транспорте. Узнавание (различение) специального транспорта (пожарная машина, скорая помощь, полицейская машина). Знание назначения специального транспорта. Знание профессий людей, работающих на специальном транспорте. Соотнесение деятельности с профессией. Знание места посадки и высадки из автобуса. Пользование общественным транспортом (посадка в автобус, покупка билета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Традиции, обычаи.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традиций и атрибутов праздников (Новый Год, День Победы, 8 марта, Масленица, 23 февраля, Пасха). Знание школьных традиций. Знание символики и атрибутов православной церкви (храм, икона, крест, Библия, свеча, ангел). Знание нравственных традиций, принятых в православии.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Страна.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Знание названия государства, в котором мы живем. Знание (узнавание) государственной символики (герб, флаг, гимн). Узнавание президента РФ (на фото, видео). Знание государственных праздников. Знание названия столицы России. Знание (узнавание) основных достопримечательностей столицы (Кремль, Красная площадь, Третьяковская </w:t>
      </w:r>
      <w:proofErr w:type="gramStart"/>
      <w:r w:rsidRPr="00563B84">
        <w:rPr>
          <w:rFonts w:ascii="Times New Roman" w:hAnsi="Times New Roman" w:cs="Times New Roman"/>
          <w:sz w:val="16"/>
          <w:szCs w:val="16"/>
        </w:rPr>
        <w:t xml:space="preserve">Г </w:t>
      </w:r>
      <w:proofErr w:type="spellStart"/>
      <w:r w:rsidRPr="00563B84">
        <w:rPr>
          <w:rFonts w:ascii="Times New Roman" w:hAnsi="Times New Roman" w:cs="Times New Roman"/>
          <w:sz w:val="16"/>
          <w:szCs w:val="16"/>
        </w:rPr>
        <w:t>алерея</w:t>
      </w:r>
      <w:proofErr w:type="spellEnd"/>
      <w:proofErr w:type="gramEnd"/>
      <w:r w:rsidRPr="00563B84">
        <w:rPr>
          <w:rFonts w:ascii="Times New Roman" w:hAnsi="Times New Roman" w:cs="Times New Roman"/>
          <w:sz w:val="16"/>
          <w:szCs w:val="16"/>
        </w:rPr>
        <w:t>, Большой театр) на фото, видео.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Знание названий городов России (Санкт-Петербург, Казань, Владивосток, Сочи и др.). Знание достопримечательностей городов России. Знание прав и обязанностей гражданина России. Знание (различение) документов, удостоверяющих личность гражданина России (паспорт, свидетельство о рождении). Знание некоторых значимых исторических событий России. Знание выдающихся людей России. </w:t>
      </w:r>
      <w:r w:rsidRPr="00563B84">
        <w:rPr>
          <w:rFonts w:ascii="Times New Roman" w:hAnsi="Times New Roman" w:cs="Times New Roman"/>
          <w:sz w:val="16"/>
          <w:szCs w:val="16"/>
          <w:vertAlign w:val="superscript"/>
        </w:rPr>
        <w:footnoteReference w:id="12"/>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lastRenderedPageBreak/>
        <w:t>с</w:t>
      </w:r>
      <w:proofErr w:type="gramEnd"/>
      <w:r w:rsidRPr="00563B84">
        <w:rPr>
          <w:rFonts w:ascii="Times New Roman" w:hAnsi="Times New Roman" w:cs="Times New Roman"/>
          <w:sz w:val="16"/>
          <w:szCs w:val="16"/>
        </w:rPr>
        <w:t>пособами. У человека может отсутствовать речь, но он, возможно, будет стремиться к подражанию и «</w:t>
      </w:r>
      <w:proofErr w:type="spellStart"/>
      <w:r w:rsidRPr="00563B84">
        <w:rPr>
          <w:rFonts w:ascii="Times New Roman" w:hAnsi="Times New Roman" w:cs="Times New Roman"/>
          <w:sz w:val="16"/>
          <w:szCs w:val="16"/>
        </w:rPr>
        <w:t>пропеванию</w:t>
      </w:r>
      <w:proofErr w:type="spellEnd"/>
      <w:r w:rsidRPr="00563B84">
        <w:rPr>
          <w:rFonts w:ascii="Times New Roman" w:hAnsi="Times New Roman" w:cs="Times New Roman"/>
          <w:sz w:val="16"/>
          <w:szCs w:val="16"/>
        </w:rPr>
        <w:t>» мелодии доступными ему средствами. Задача педагога состоит в том, чтобы музыкальными средствами помочь ребенку научиться воспринимать звуки окружающего мира, развить эмоциональную отзывчивость на музыкальный ритм, мелодику звучания разных жанровых произведений.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Участие ребенка в музыкальных выступлениях способствует его самореализации, формированию чувства собственного достоинства. Таким образом, музыка рассматривается как средство развития эмоциональной и личностной сферы, как средство социализации и самореализации ребенка. На музыкальных занятиях развивается не только способность эмоционально воспринимать и воспроизводить музыку, но и музыкальный слух, чувство ритма, музыкальная память, индивидуальные способности к пению, танцу, ритмике.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Программно-методический материал включает 4 раздела: «Слушание музыки», «Пение», «Движение под музыку», «Игра на музыкальных инструментах».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 учебном плане предмет представлен с 1 по 13 год обучения. В системе коррекционно-развивающих занятий также возможно использование элементов музыкального воспитания в дополнительной индивидуальной работе с </w:t>
      </w:r>
      <w:proofErr w:type="gramStart"/>
      <w:r w:rsidRPr="00563B84">
        <w:rPr>
          <w:rFonts w:ascii="Times New Roman" w:hAnsi="Times New Roman" w:cs="Times New Roman"/>
          <w:sz w:val="16"/>
          <w:szCs w:val="16"/>
        </w:rPr>
        <w:t>обучающимися</w:t>
      </w:r>
      <w:proofErr w:type="gramEnd"/>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Материально-техническое оснащение учебного предмета «Музыка» включает:</w:t>
      </w:r>
      <w:r w:rsidRPr="00563B84">
        <w:rPr>
          <w:rFonts w:ascii="Times New Roman" w:hAnsi="Times New Roman" w:cs="Times New Roman"/>
          <w:sz w:val="16"/>
          <w:szCs w:val="16"/>
        </w:rPr>
        <w:tab/>
        <w:t>дидактический материал:</w:t>
      </w:r>
      <w:r w:rsidRPr="00563B84">
        <w:rPr>
          <w:rFonts w:ascii="Times New Roman" w:hAnsi="Times New Roman" w:cs="Times New Roman"/>
          <w:sz w:val="16"/>
          <w:szCs w:val="16"/>
        </w:rPr>
        <w:tab/>
        <w:t>изображения (картинки, фото,</w:t>
      </w:r>
      <w:proofErr w:type="gramEnd"/>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пиктограммы) музыкальных инструментов, оркестров; портреты композиторов; альбомы с демонстрационным материалом, составленным в соответствии с тематическими линиями учебной программы; карточки с обозначением выразительных возможностей различных музыкальных средств для различения высотности, громкости звуков, темпа, характера музыкального произведения; карточки для определения содержания музыкального произведения; платки, флажки, ленты, обручи, а также</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игрушки-куклы, игрушки-животные и др.; Музыкальные инструменты: фортепиано, синтезатор, гитара, барабаны, бубны, маракасы, румбы, бубенцы, тарелки, ложки, бло</w:t>
      </w:r>
      <w:proofErr w:type="gramStart"/>
      <w:r w:rsidRPr="00563B84">
        <w:rPr>
          <w:rFonts w:ascii="Times New Roman" w:hAnsi="Times New Roman" w:cs="Times New Roman"/>
          <w:sz w:val="16"/>
          <w:szCs w:val="16"/>
        </w:rPr>
        <w:t>к-</w:t>
      </w:r>
      <w:proofErr w:type="gramEnd"/>
      <w:r w:rsidRPr="00563B84">
        <w:rPr>
          <w:rFonts w:ascii="Times New Roman" w:hAnsi="Times New Roman" w:cs="Times New Roman"/>
          <w:sz w:val="16"/>
          <w:szCs w:val="16"/>
        </w:rPr>
        <w:t xml:space="preserve"> флейты, палочки, ударные установки, кастаньеты, </w:t>
      </w:r>
      <w:proofErr w:type="spellStart"/>
      <w:r w:rsidRPr="00563B84">
        <w:rPr>
          <w:rFonts w:ascii="Times New Roman" w:hAnsi="Times New Roman" w:cs="Times New Roman"/>
          <w:sz w:val="16"/>
          <w:szCs w:val="16"/>
        </w:rPr>
        <w:t>конги</w:t>
      </w:r>
      <w:proofErr w:type="spellEnd"/>
      <w:r w:rsidRPr="00563B84">
        <w:rPr>
          <w:rFonts w:ascii="Times New Roman" w:hAnsi="Times New Roman" w:cs="Times New Roman"/>
          <w:sz w:val="16"/>
          <w:szCs w:val="16"/>
        </w:rPr>
        <w:t xml:space="preserve">, жалейки, </w:t>
      </w:r>
      <w:proofErr w:type="spellStart"/>
      <w:r w:rsidRPr="00563B84">
        <w:rPr>
          <w:rFonts w:ascii="Times New Roman" w:hAnsi="Times New Roman" w:cs="Times New Roman"/>
          <w:sz w:val="16"/>
          <w:szCs w:val="16"/>
        </w:rPr>
        <w:t>трещетки</w:t>
      </w:r>
      <w:proofErr w:type="spellEnd"/>
      <w:r w:rsidRPr="00563B84">
        <w:rPr>
          <w:rFonts w:ascii="Times New Roman" w:hAnsi="Times New Roman" w:cs="Times New Roman"/>
          <w:sz w:val="16"/>
          <w:szCs w:val="16"/>
        </w:rPr>
        <w:t xml:space="preserve">, колокольчики, инструменты Карла </w:t>
      </w:r>
      <w:proofErr w:type="spellStart"/>
      <w:r w:rsidRPr="00563B84">
        <w:rPr>
          <w:rFonts w:ascii="Times New Roman" w:hAnsi="Times New Roman" w:cs="Times New Roman"/>
          <w:sz w:val="16"/>
          <w:szCs w:val="16"/>
        </w:rPr>
        <w:t>Орфа</w:t>
      </w:r>
      <w:proofErr w:type="spellEnd"/>
      <w:r w:rsidRPr="00563B84">
        <w:rPr>
          <w:rFonts w:ascii="Times New Roman" w:hAnsi="Times New Roman" w:cs="Times New Roman"/>
          <w:sz w:val="16"/>
          <w:szCs w:val="16"/>
        </w:rPr>
        <w:t>.; Оборудование:</w:t>
      </w:r>
      <w:r w:rsidRPr="00563B84">
        <w:rPr>
          <w:rFonts w:ascii="Times New Roman" w:hAnsi="Times New Roman" w:cs="Times New Roman"/>
          <w:sz w:val="16"/>
          <w:szCs w:val="16"/>
        </w:rPr>
        <w:tab/>
        <w:t>музыкальный центр, компьютер, проекционное</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 xml:space="preserve">оборудование, стеллажи для наглядных пособий, нот, музыкальных инструментов и др., </w:t>
      </w:r>
      <w:proofErr w:type="spellStart"/>
      <w:r w:rsidRPr="00563B84">
        <w:rPr>
          <w:rFonts w:ascii="Times New Roman" w:hAnsi="Times New Roman" w:cs="Times New Roman"/>
          <w:sz w:val="16"/>
          <w:szCs w:val="16"/>
        </w:rPr>
        <w:t>ковролиновая</w:t>
      </w:r>
      <w:proofErr w:type="spellEnd"/>
      <w:r w:rsidRPr="00563B84">
        <w:rPr>
          <w:rFonts w:ascii="Times New Roman" w:hAnsi="Times New Roman" w:cs="Times New Roman"/>
          <w:sz w:val="16"/>
          <w:szCs w:val="16"/>
        </w:rPr>
        <w:t xml:space="preserve"> и магнитная доски, ширма, затемнение на окна и др.; Аудиозаписи, видеофильмы, презентации (записи со звучанием музыкальных инструментов и музыкантов, играющих на различных инструментах, оркестровых коллективов; фрагментов из оперных спектаклей, мюзиклов, балетов, концертов разной по жанру музыки), текст песен.</w:t>
      </w:r>
      <w:proofErr w:type="gramEnd"/>
    </w:p>
    <w:p w:rsidR="009D3270" w:rsidRPr="00563B84" w:rsidRDefault="00F22F3E" w:rsidP="00563B84">
      <w:pPr>
        <w:pStyle w:val="ac"/>
        <w:rPr>
          <w:rFonts w:ascii="Times New Roman" w:hAnsi="Times New Roman" w:cs="Times New Roman"/>
          <w:sz w:val="16"/>
          <w:szCs w:val="16"/>
        </w:rPr>
      </w:pPr>
      <w:bookmarkStart w:id="194" w:name="bookmark194"/>
      <w:r w:rsidRPr="00563B84">
        <w:rPr>
          <w:rFonts w:ascii="Times New Roman" w:hAnsi="Times New Roman" w:cs="Times New Roman"/>
          <w:sz w:val="16"/>
          <w:szCs w:val="16"/>
        </w:rPr>
        <w:t>Примерное содержание предмета</w:t>
      </w:r>
      <w:r w:rsidRPr="00563B84">
        <w:rPr>
          <w:rFonts w:ascii="Times New Roman" w:hAnsi="Times New Roman" w:cs="Times New Roman"/>
          <w:sz w:val="16"/>
          <w:szCs w:val="16"/>
        </w:rPr>
        <w:br/>
      </w:r>
      <w:r w:rsidRPr="00563B84">
        <w:rPr>
          <w:rStyle w:val="123"/>
          <w:rFonts w:eastAsia="Arial Unicode MS"/>
          <w:sz w:val="16"/>
          <w:szCs w:val="16"/>
        </w:rPr>
        <w:t>Слушание.</w:t>
      </w:r>
      <w:bookmarkEnd w:id="194"/>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Слушание (различение) тихого и громкого звучания музыки. Определение начала и конца звучания музыки. Слушание (различение) быстрой, умеренной, медленной музыки. Слушание (различение) колыбельной песни и марша. Слушание (различение) веселой и грустной музыки. Узнавание знакомой песни. Определение характера музыки. Узнавание знакомой мелодии, исполненной на разных музыкальных инструментах. Слушание (различение) сольного и хорового исполнения произведения. Определение музыкального стиля произведения. Слушание (узнавание) оркестра (народных инструментов, симфонических и др.), в исполнении которого звучит музыкальное произведение. Соотнесение музыкального образа с персонажем художественного произведения.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Подражание характерным звукам животных во время звучания знакомой песни. Подпевание отдельных или повторяющихся звуков, слогов и слов. Подпевание повторяющихся интонаций припева песни. Пение слов песни (отдельных фраз, всей песни). Выразительное пение с соблюдением динамических оттенков. Пение в хоре. Различение запева, припева и вступления к песне.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Движение под музыку.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Топанье под музыку. Хлопки в ладоши под музыку. Покачивание с одной ноги на другую. Начало движения вместе с началом звучания музыки и окончание движения по ее окончании. Движения: ходьба, бег, прыжки, кружение, приседание под музыку разного характера. Выполнение под музыку действия с предметами: наклоны предмета в разные стороны, опускание/поднимание предмета, подбрасывание/ловля предмета, взмахивание предметом и т. п. Выполнение движений разными частями тела под музыку: «фонарики», «пружинка», наклоны головы и др. Соблюдение последовательности простейших танцевальных движений. Имитация движений животных. Выполнение движений, соответствующих словам песни. Соблюдение последовательности движений в соответствии с исполняемой ролью при инсценировке песни. Движение в хороводе. Движение под музыку в медленном, умеренном и быстром темпе. Ритмичная ходьба под музыку. Изменение скорости движения под музыку (ускорять, замедлять). Изменение движения при изменении метроритма произведения, при чередовании запева и припева песни, при изменении силы звучания. Выполнение танцевальных движений в паре с другим танцором. Выполнение развернутых движений одного образа. Имитация (исполнение) игры на музыкальных инструментах.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Игра на музыкальных инструментах.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Слушание (различение) контрастных по звучанию музыкальных инструментов, сходных по звучанию музыкальных инструментов. Освоение приемов игры на музыкальных инструментах, не имеющих звукоряд. Тихая и громкая игра на музыкальном инструменте. Сопровождение мелодии игрой на музыкальном инструменте. Своевременное вступление и окончание игры на музыкальном инструменте. Освоение приемов игры на музыкальных инструментах, имеющих звукоряд. Сопровождение мелодии ритмичной игрой на музыкальном инструменте. Игра в ансамбле.</w:t>
      </w:r>
    </w:p>
    <w:p w:rsidR="009D3270" w:rsidRPr="00563B84" w:rsidRDefault="00F22F3E" w:rsidP="00563B84">
      <w:pPr>
        <w:pStyle w:val="ac"/>
        <w:rPr>
          <w:rFonts w:ascii="Times New Roman" w:hAnsi="Times New Roman" w:cs="Times New Roman"/>
          <w:sz w:val="16"/>
          <w:szCs w:val="16"/>
        </w:rPr>
      </w:pPr>
      <w:bookmarkStart w:id="195" w:name="bookmark195"/>
      <w:r w:rsidRPr="00563B84">
        <w:rPr>
          <w:rFonts w:ascii="Times New Roman" w:hAnsi="Times New Roman" w:cs="Times New Roman"/>
          <w:sz w:val="16"/>
          <w:szCs w:val="16"/>
        </w:rPr>
        <w:t>ИЗОБРАЗИТЕЛЬНАЯ ДЕЯТЕЛЬНОСТЬ (лепка, рисование, аппликация)</w:t>
      </w:r>
      <w:bookmarkEnd w:id="195"/>
    </w:p>
    <w:p w:rsidR="009D3270" w:rsidRPr="00563B84" w:rsidRDefault="00F22F3E" w:rsidP="00563B84">
      <w:pPr>
        <w:pStyle w:val="ac"/>
        <w:rPr>
          <w:rFonts w:ascii="Times New Roman" w:hAnsi="Times New Roman" w:cs="Times New Roman"/>
          <w:sz w:val="16"/>
          <w:szCs w:val="16"/>
        </w:rPr>
      </w:pPr>
      <w:bookmarkStart w:id="196" w:name="bookmark196"/>
      <w:r w:rsidRPr="00563B84">
        <w:rPr>
          <w:rFonts w:ascii="Times New Roman" w:hAnsi="Times New Roman" w:cs="Times New Roman"/>
          <w:sz w:val="16"/>
          <w:szCs w:val="16"/>
        </w:rPr>
        <w:t>Пояснительная записка.</w:t>
      </w:r>
      <w:bookmarkEnd w:id="196"/>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Изобразительная деятельность занимает важное место в работе с ребенком с умеренной, тяжелой, глубокой умственной отсталостью, с ТМНР.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Вместе с формированием умений и навыков изобразительной деятельности у ребенка воспитывается эмоциональное отношение к миру, формируются восприятия, воображение, память, зрительно-двигательная координация. На занятиях по аппликации, лепке, рисованию дети имеют возможность выразить себя как личность, проявить интерес к деятельности или к предмету изображения, доступными для них способами осуществить выбор изобразительных</w:t>
      </w:r>
      <w:r w:rsidRPr="00563B84">
        <w:rPr>
          <w:rFonts w:ascii="Times New Roman" w:hAnsi="Times New Roman" w:cs="Times New Roman"/>
          <w:sz w:val="16"/>
          <w:szCs w:val="16"/>
        </w:rPr>
        <w:tab/>
        <w:t xml:space="preserve">средств. Многообразие </w:t>
      </w:r>
      <w:proofErr w:type="gramStart"/>
      <w:r w:rsidRPr="00563B84">
        <w:rPr>
          <w:rFonts w:ascii="Times New Roman" w:hAnsi="Times New Roman" w:cs="Times New Roman"/>
          <w:sz w:val="16"/>
          <w:szCs w:val="16"/>
        </w:rPr>
        <w:t>используемых</w:t>
      </w:r>
      <w:proofErr w:type="gramEnd"/>
      <w:r w:rsidRPr="00563B84">
        <w:rPr>
          <w:rFonts w:ascii="Times New Roman" w:hAnsi="Times New Roman" w:cs="Times New Roman"/>
          <w:sz w:val="16"/>
          <w:szCs w:val="16"/>
        </w:rPr>
        <w:t xml:space="preserve"> 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изобразительной деятельности материалов и техник позволяет включать в этот вид деятельности всех детей без исключения. Несмотря на то, что некоторые дети с ДЦП не могут использовать приемы захвата кисти, карандаша, они могут создать сюжет изображения, отпечатывая картинки штампами или выдувая краску через </w:t>
      </w:r>
      <w:proofErr w:type="spellStart"/>
      <w:r w:rsidRPr="00563B84">
        <w:rPr>
          <w:rFonts w:ascii="Times New Roman" w:hAnsi="Times New Roman" w:cs="Times New Roman"/>
          <w:sz w:val="16"/>
          <w:szCs w:val="16"/>
        </w:rPr>
        <w:t>блопен</w:t>
      </w:r>
      <w:proofErr w:type="spellEnd"/>
      <w:r w:rsidRPr="00563B84">
        <w:rPr>
          <w:rFonts w:ascii="Times New Roman" w:hAnsi="Times New Roman" w:cs="Times New Roman"/>
          <w:sz w:val="16"/>
          <w:szCs w:val="16"/>
        </w:rPr>
        <w:t xml:space="preserve"> на трафарет. Разнообразие используемых техник делает работы детей выразительнее, богаче по содержанию, доставляет им много положительных эмоций.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Целью обучения</w:t>
      </w:r>
      <w:r w:rsidRPr="00563B84">
        <w:rPr>
          <w:rFonts w:ascii="Times New Roman" w:hAnsi="Times New Roman" w:cs="Times New Roman"/>
          <w:sz w:val="16"/>
          <w:szCs w:val="16"/>
        </w:rPr>
        <w:tab/>
        <w:t>изобразительной деятельности является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умений изображать предметы и объекты окружающей действительности художественными средствами. Основные задачи: развитие интереса к изобразительной деятельности, формирование умений пользоваться инструментами, обучение доступным приемам работы с различными материалами, обучение изображению (изготовлению) отдельных элементов, развитие художественно-творческих способностей.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Программа по изобразительной деятельности включает три раздела: «Лепка», «Рисование», «Аппликация». Во время занятий изобразительной деятельностью необходимо вызывать у ребенка положительную эмоциональную реакцию, поддерживать и стимулировать его творческие </w:t>
      </w:r>
      <w:r w:rsidRPr="00563B84">
        <w:rPr>
          <w:rFonts w:ascii="Times New Roman" w:hAnsi="Times New Roman" w:cs="Times New Roman"/>
          <w:sz w:val="16"/>
          <w:szCs w:val="16"/>
        </w:rPr>
        <w:lastRenderedPageBreak/>
        <w:t>устремления, развивать самостоятельность. Ребенок обучается уважительному отношению к своим работам, оформляя их в рамы, участвуя в выставках, творческих показах. Ему важно видеть и знать, что результаты его творческой деятельности полезны и нужны другим людям. Это делает жизнь ребенка интереснее и ярче, способствует его самореализации, формирует чувство собственного достоинства. Сформированные на занятиях изобразительной деятельности умения и навыки необходимо применять в последующей трудовой деятельности, например, при изготовлении полиграфических и керамических изделий, изделий в технике батик, календарей, блокнотов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 учебном плане предмет представлен с 1 по 8 год обучения. Далее навыки изобразительной деятельности применяются на уроках профильного труда при изготовлении изделий из керамики, полиграфической, ткацкой, швейной и другой продукции.</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Материально-техническое оснащение учебного предмета «Изобразительная деятельность» предусматривает: наборы инструментов для занятий изобразительной деятельностью, включающие кисти, ножницы (специализированные, для фигурного вырезания, для левой руки и др.), шило, коврики, фигурные перфораторы, стеки, индивидуальные доски, пластиковые подложки и т.д.; натуральные объекты, изображения (картинки, фотографии, пиктограммы) готовых изделий и операций по их изготовлению;</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 xml:space="preserve">репродукции картин; изделия из глины; альбомы с демонстрационными материалами, составленными в соответствии с содержанием учебной программы; рабочие альбомы (тетради) с материалом для раскрашивания, вырезания, наклеивания, рисования; видеофильмы, презентации, аудиозаписи; оборудование: мольберты, планшеты, музыкальный центр, компьютер, проекционное оборудование; стеллажи для наглядных пособий, изделий, для хранения бумаги и работ учащихся и др.; магнитная и </w:t>
      </w:r>
      <w:proofErr w:type="spellStart"/>
      <w:r w:rsidRPr="00563B84">
        <w:rPr>
          <w:rFonts w:ascii="Times New Roman" w:hAnsi="Times New Roman" w:cs="Times New Roman"/>
          <w:sz w:val="16"/>
          <w:szCs w:val="16"/>
        </w:rPr>
        <w:t>ковролиновая</w:t>
      </w:r>
      <w:proofErr w:type="spellEnd"/>
      <w:r w:rsidRPr="00563B84">
        <w:rPr>
          <w:rFonts w:ascii="Times New Roman" w:hAnsi="Times New Roman" w:cs="Times New Roman"/>
          <w:sz w:val="16"/>
          <w:szCs w:val="16"/>
        </w:rPr>
        <w:t xml:space="preserve"> доски;</w:t>
      </w:r>
      <w:proofErr w:type="gramEnd"/>
      <w:r w:rsidRPr="00563B84">
        <w:rPr>
          <w:rFonts w:ascii="Times New Roman" w:hAnsi="Times New Roman" w:cs="Times New Roman"/>
          <w:sz w:val="16"/>
          <w:szCs w:val="16"/>
        </w:rPr>
        <w:t xml:space="preserve"> расходные материалы для </w:t>
      </w:r>
      <w:proofErr w:type="gramStart"/>
      <w:r w:rsidRPr="00563B84">
        <w:rPr>
          <w:rFonts w:ascii="Times New Roman" w:hAnsi="Times New Roman" w:cs="Times New Roman"/>
          <w:sz w:val="16"/>
          <w:szCs w:val="16"/>
        </w:rPr>
        <w:t>ИЗО</w:t>
      </w:r>
      <w:proofErr w:type="gramEnd"/>
      <w:r w:rsidRPr="00563B84">
        <w:rPr>
          <w:rFonts w:ascii="Times New Roman" w:hAnsi="Times New Roman" w:cs="Times New Roman"/>
          <w:sz w:val="16"/>
          <w:szCs w:val="16"/>
        </w:rPr>
        <w:t>: клей, бумага (цветная, папиросная, цветной ватман и др.), карандаши (простые, цветные), мелки (пастель, восковые и др.), фломастеры, маркеры, краски (акварель, гуашь, акриловые краски), бумага разных размеров для рисования; пластичные материалы (пластилин, соленое тесто, пластичная масса, глина) и др.</w:t>
      </w:r>
    </w:p>
    <w:p w:rsidR="009D3270" w:rsidRPr="00563B84" w:rsidRDefault="00F22F3E" w:rsidP="00563B84">
      <w:pPr>
        <w:pStyle w:val="ac"/>
        <w:rPr>
          <w:rFonts w:ascii="Times New Roman" w:hAnsi="Times New Roman" w:cs="Times New Roman"/>
          <w:sz w:val="16"/>
          <w:szCs w:val="16"/>
        </w:rPr>
      </w:pPr>
      <w:bookmarkStart w:id="197" w:name="bookmark197"/>
      <w:r w:rsidRPr="00563B84">
        <w:rPr>
          <w:rFonts w:ascii="Times New Roman" w:hAnsi="Times New Roman" w:cs="Times New Roman"/>
          <w:sz w:val="16"/>
          <w:szCs w:val="16"/>
        </w:rPr>
        <w:t>Примерное содержание предмета</w:t>
      </w:r>
      <w:r w:rsidRPr="00563B84">
        <w:rPr>
          <w:rFonts w:ascii="Times New Roman" w:hAnsi="Times New Roman" w:cs="Times New Roman"/>
          <w:sz w:val="16"/>
          <w:szCs w:val="16"/>
        </w:rPr>
        <w:br/>
      </w:r>
      <w:r w:rsidRPr="00563B84">
        <w:rPr>
          <w:rStyle w:val="123"/>
          <w:rFonts w:eastAsia="Arial Unicode MS"/>
          <w:sz w:val="16"/>
          <w:szCs w:val="16"/>
        </w:rPr>
        <w:t>Лепка.</w:t>
      </w:r>
      <w:bookmarkEnd w:id="197"/>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Узнавание (различение) пластичных материалов: пластилин, тесто, глина. </w:t>
      </w:r>
      <w:proofErr w:type="gramStart"/>
      <w:r w:rsidRPr="00563B84">
        <w:rPr>
          <w:rFonts w:ascii="Times New Roman" w:hAnsi="Times New Roman" w:cs="Times New Roman"/>
          <w:sz w:val="16"/>
          <w:szCs w:val="16"/>
        </w:rPr>
        <w:t>Узнавание (различение) инструментов и приспособлений для работы с пластичными материалами: стека, нож, скалка, валик, форма, подложка, штамп.</w:t>
      </w:r>
      <w:proofErr w:type="gramEnd"/>
      <w:r w:rsidRPr="00563B84">
        <w:rPr>
          <w:rFonts w:ascii="Times New Roman" w:hAnsi="Times New Roman" w:cs="Times New Roman"/>
          <w:sz w:val="16"/>
          <w:szCs w:val="16"/>
        </w:rPr>
        <w:t xml:space="preserve"> Разминание пластилина (теста, глины). Раскатывание теста (глины) скалкой. Отрывание кусочка материала от целого куска. Откручивание кусочка материала от целого куска. </w:t>
      </w:r>
      <w:proofErr w:type="spellStart"/>
      <w:r w:rsidRPr="00563B84">
        <w:rPr>
          <w:rFonts w:ascii="Times New Roman" w:hAnsi="Times New Roman" w:cs="Times New Roman"/>
          <w:sz w:val="16"/>
          <w:szCs w:val="16"/>
        </w:rPr>
        <w:t>Отщипывание</w:t>
      </w:r>
      <w:proofErr w:type="spellEnd"/>
      <w:r w:rsidRPr="00563B84">
        <w:rPr>
          <w:rFonts w:ascii="Times New Roman" w:hAnsi="Times New Roman" w:cs="Times New Roman"/>
          <w:sz w:val="16"/>
          <w:szCs w:val="16"/>
        </w:rPr>
        <w:t xml:space="preserve"> кусочка материала от целого куска. Отрезание кусочка материала стекой. Размазывание пластилина по шаблону (внутри контура). Катание колбаски на доске (в руках). Катание шарика на доске (в руках)</w:t>
      </w:r>
      <w:proofErr w:type="gramStart"/>
      <w:r w:rsidRPr="00563B84">
        <w:rPr>
          <w:rFonts w:ascii="Times New Roman" w:hAnsi="Times New Roman" w:cs="Times New Roman"/>
          <w:sz w:val="16"/>
          <w:szCs w:val="16"/>
        </w:rPr>
        <w:t>.</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п</w:t>
      </w:r>
      <w:proofErr w:type="gramEnd"/>
      <w:r w:rsidRPr="00563B84">
        <w:rPr>
          <w:rFonts w:ascii="Times New Roman" w:hAnsi="Times New Roman" w:cs="Times New Roman"/>
          <w:sz w:val="16"/>
          <w:szCs w:val="16"/>
        </w:rPr>
        <w:t xml:space="preserve">олучение формы путем выдавливания формочкой. Вырезание заданной формы по шаблону стекой (ножом, шилом и др.). Сгибание колбаски в кольцо. Закручивание колбаски в жгутик. Переплетение: плетение из 2-х (3-х) колбасок. Проделывание отверстия в детали. Расплющивание материала на доске (между ладонями, между пальцами). Скручивание колбаски (лепешки, полоски). </w:t>
      </w:r>
      <w:proofErr w:type="spellStart"/>
      <w:r w:rsidRPr="00563B84">
        <w:rPr>
          <w:rFonts w:ascii="Times New Roman" w:hAnsi="Times New Roman" w:cs="Times New Roman"/>
          <w:sz w:val="16"/>
          <w:szCs w:val="16"/>
        </w:rPr>
        <w:t>Защипывание</w:t>
      </w:r>
      <w:proofErr w:type="spellEnd"/>
      <w:r w:rsidRPr="00563B84">
        <w:rPr>
          <w:rFonts w:ascii="Times New Roman" w:hAnsi="Times New Roman" w:cs="Times New Roman"/>
          <w:sz w:val="16"/>
          <w:szCs w:val="16"/>
        </w:rPr>
        <w:t xml:space="preserve"> краев детали. </w:t>
      </w:r>
      <w:proofErr w:type="gramStart"/>
      <w:r w:rsidRPr="00563B84">
        <w:rPr>
          <w:rFonts w:ascii="Times New Roman" w:hAnsi="Times New Roman" w:cs="Times New Roman"/>
          <w:sz w:val="16"/>
          <w:szCs w:val="16"/>
        </w:rPr>
        <w:t>Соединение деталей</w:t>
      </w:r>
      <w:r w:rsidRPr="00563B84">
        <w:rPr>
          <w:rFonts w:ascii="Times New Roman" w:hAnsi="Times New Roman" w:cs="Times New Roman"/>
          <w:sz w:val="16"/>
          <w:szCs w:val="16"/>
        </w:rPr>
        <w:tab/>
        <w:t>изделия прижатием (</w:t>
      </w:r>
      <w:proofErr w:type="spellStart"/>
      <w:r w:rsidRPr="00563B84">
        <w:rPr>
          <w:rFonts w:ascii="Times New Roman" w:hAnsi="Times New Roman" w:cs="Times New Roman"/>
          <w:sz w:val="16"/>
          <w:szCs w:val="16"/>
        </w:rPr>
        <w:t>примазыванием</w:t>
      </w:r>
      <w:proofErr w:type="spellEnd"/>
      <w:r w:rsidRPr="00563B84">
        <w:rPr>
          <w:rFonts w:ascii="Times New Roman" w:hAnsi="Times New Roman" w:cs="Times New Roman"/>
          <w:sz w:val="16"/>
          <w:szCs w:val="16"/>
        </w:rPr>
        <w:t>,</w:t>
      </w:r>
      <w:proofErr w:type="gramEnd"/>
    </w:p>
    <w:p w:rsidR="009D3270" w:rsidRPr="00563B84" w:rsidRDefault="00F22F3E" w:rsidP="00563B84">
      <w:pPr>
        <w:pStyle w:val="ac"/>
        <w:rPr>
          <w:rFonts w:ascii="Times New Roman" w:hAnsi="Times New Roman" w:cs="Times New Roman"/>
          <w:sz w:val="16"/>
          <w:szCs w:val="16"/>
        </w:rPr>
      </w:pPr>
      <w:proofErr w:type="spellStart"/>
      <w:proofErr w:type="gramStart"/>
      <w:r w:rsidRPr="00563B84">
        <w:rPr>
          <w:rFonts w:ascii="Times New Roman" w:hAnsi="Times New Roman" w:cs="Times New Roman"/>
          <w:sz w:val="16"/>
          <w:szCs w:val="16"/>
        </w:rPr>
        <w:t>прищипыванием</w:t>
      </w:r>
      <w:proofErr w:type="spellEnd"/>
      <w:r w:rsidRPr="00563B84">
        <w:rPr>
          <w:rFonts w:ascii="Times New Roman" w:hAnsi="Times New Roman" w:cs="Times New Roman"/>
          <w:sz w:val="16"/>
          <w:szCs w:val="16"/>
        </w:rPr>
        <w:t>).</w:t>
      </w:r>
      <w:proofErr w:type="gramEnd"/>
      <w:r w:rsidRPr="00563B84">
        <w:rPr>
          <w:rFonts w:ascii="Times New Roman" w:hAnsi="Times New Roman" w:cs="Times New Roman"/>
          <w:sz w:val="16"/>
          <w:szCs w:val="16"/>
        </w:rPr>
        <w:t xml:space="preserve"> Лепка предмета из одной (нескольких) частей.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Выполнение тиснения (пальцем, штампом, тканью и др.). Нанесение декоративного материала на изделие. Дополнение изделия мелкими деталями. Нанесение на изделие рисунка. Лепка изделия с нанесением растительного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(геометрического) орнамента. Лепка нескольких предметов, объединённых сюжетом.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Аппликация.</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 xml:space="preserve">Узнавание (различение) разных видов бумаги: цветная бумага, картон, фольга, салфетка и др. Узнавание (различение) инструментов и приспособлений, используемых для изготовления аппликации: ножницы, шило, войлок, трафарет, дырокол и др. </w:t>
      </w:r>
      <w:proofErr w:type="spellStart"/>
      <w:r w:rsidRPr="00563B84">
        <w:rPr>
          <w:rFonts w:ascii="Times New Roman" w:hAnsi="Times New Roman" w:cs="Times New Roman"/>
          <w:sz w:val="16"/>
          <w:szCs w:val="16"/>
        </w:rPr>
        <w:t>Сминание</w:t>
      </w:r>
      <w:proofErr w:type="spellEnd"/>
      <w:r w:rsidRPr="00563B84">
        <w:rPr>
          <w:rFonts w:ascii="Times New Roman" w:hAnsi="Times New Roman" w:cs="Times New Roman"/>
          <w:sz w:val="16"/>
          <w:szCs w:val="16"/>
        </w:rPr>
        <w:t xml:space="preserve"> бумаги.</w:t>
      </w:r>
      <w:proofErr w:type="gramEnd"/>
      <w:r w:rsidRPr="00563B84">
        <w:rPr>
          <w:rFonts w:ascii="Times New Roman" w:hAnsi="Times New Roman" w:cs="Times New Roman"/>
          <w:sz w:val="16"/>
          <w:szCs w:val="16"/>
        </w:rPr>
        <w:t xml:space="preserve"> Отрывание бумаги заданной формы (размера). Сгибание листа бумаги пополам (вчетверо, по диагонали). Скручивание листа бумаги. Намазывание всей (части) поверхности клеем. Выкалывание шилом: прокол бумаги, выкалывание по прямой линии, выкалывание по контуру. Разрезание бумаги ножницами: выполнение надреза, разрезание листа бумаги. Вырезание по контуру. Сборка изображения объекта из нескольких деталей. Конструирование объекта из бумаги: заготовка отдельных деталей, соединение деталей между собой. Соблюдение последовательности действий при изготовлении предметной аппликации: заготовка деталей, сборка изображения объекта, намазывание деталей клеем, приклеивание деталей к фону. Соблюдение последовательности действий при изготовлении декоративной аппликации: заготовка деталей, сборка орнамента способом чередования объектов, намазывание деталей клеем, приклеивание деталей к фону. Соблюдение последовательности действий при изготовлении сюжетной аппликации: придумывание сюжета, составление эскиза сюжета аппликации, заготовка деталей, сборка изображения, намазывание деталей клеем, приклеивание деталей к фону.</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Рисование.</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Узнавание (различение) материалов и инструментов, используемых для рисования: краски, мелки, карандаши, фломастеры, палитра, мольберт, кисти, емкость для воды.</w:t>
      </w:r>
      <w:proofErr w:type="gramEnd"/>
      <w:r w:rsidRPr="00563B84">
        <w:rPr>
          <w:rFonts w:ascii="Times New Roman" w:hAnsi="Times New Roman" w:cs="Times New Roman"/>
          <w:sz w:val="16"/>
          <w:szCs w:val="16"/>
        </w:rPr>
        <w:t xml:space="preserve"> Оставление графического следа. Освоение приемов рисования карандашом. Соблюдение последовательности действий при работе с красками: опускание кисти в баночку с водой, снятие ли</w:t>
      </w:r>
      <w:r w:rsidRPr="00563B84">
        <w:rPr>
          <w:rStyle w:val="26"/>
          <w:rFonts w:eastAsia="Arial Unicode MS"/>
          <w:sz w:val="16"/>
          <w:szCs w:val="16"/>
        </w:rPr>
        <w:t>ш</w:t>
      </w:r>
      <w:r w:rsidRPr="00563B84">
        <w:rPr>
          <w:rFonts w:ascii="Times New Roman" w:hAnsi="Times New Roman" w:cs="Times New Roman"/>
          <w:sz w:val="16"/>
          <w:szCs w:val="16"/>
        </w:rPr>
        <w:t xml:space="preserve">ней воды с кисти, обмакивание ворса кисти в краску, снятие лишней краски о край баночки, рисование на листе бумаги, опускание кисти в воду и т.д. Освоение приемов рисования кистью: прием касания, прием </w:t>
      </w:r>
      <w:proofErr w:type="spellStart"/>
      <w:r w:rsidRPr="00563B84">
        <w:rPr>
          <w:rFonts w:ascii="Times New Roman" w:hAnsi="Times New Roman" w:cs="Times New Roman"/>
          <w:sz w:val="16"/>
          <w:szCs w:val="16"/>
        </w:rPr>
        <w:t>примакивания</w:t>
      </w:r>
      <w:proofErr w:type="spellEnd"/>
      <w:r w:rsidRPr="00563B84">
        <w:rPr>
          <w:rFonts w:ascii="Times New Roman" w:hAnsi="Times New Roman" w:cs="Times New Roman"/>
          <w:sz w:val="16"/>
          <w:szCs w:val="16"/>
        </w:rPr>
        <w:t>, прием наращивания массы. Выбор цвета для рисования. Получение цвета краски путем смешивания красок других цветов.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Рисование точек. Рисование вертикальных (горизонтальных, наклонных) линий. Соединение точек. Рисование геометрической фигуры (круг, овал, квадрат, прямоугольник, треугольник). Закрашивание внутри контура (заполнение всей поверхности внутри контура). Заполнение контура точками. Штриховка слева направо (сверху вниз, по диагонали), двойная штриховка. Рисование контура предмета по контурным линиям (по опорным точкам, по трафарету, по шаблону, по представлению). </w:t>
      </w:r>
      <w:proofErr w:type="spellStart"/>
      <w:r w:rsidRPr="00563B84">
        <w:rPr>
          <w:rFonts w:ascii="Times New Roman" w:hAnsi="Times New Roman" w:cs="Times New Roman"/>
          <w:sz w:val="16"/>
          <w:szCs w:val="16"/>
        </w:rPr>
        <w:t>Дорисовывание</w:t>
      </w:r>
      <w:proofErr w:type="spellEnd"/>
      <w:r w:rsidRPr="00563B84">
        <w:rPr>
          <w:rFonts w:ascii="Times New Roman" w:hAnsi="Times New Roman" w:cs="Times New Roman"/>
          <w:sz w:val="16"/>
          <w:szCs w:val="16"/>
        </w:rPr>
        <w:t xml:space="preserve"> части (отдельных деталей, симметричной половины) предмета. Рисование предмета (объекта) с натуры. Рисование растительных (геометрических) элементов орнамента. Дополнение готового орнамента растительными (геометрическими) элементами. Рисование орнамента из растительных и геометрических форм в полосе (в круге, в квадрате). Дополнение сюжетного рисунка отдельными предметами (объектами), связанными между собой по смыслу. Расположение объектов на поверхности листа при рисовании сюжетного рисунка. Рисование приближенного и удаленного объекта. Подбор цвета в соответствии с сюжетом рисунка. Рисование сюжетного рисунка по образцу (срисовывание готового сюжетного рисунка) из предложенных объектов (по представлению). Рисование с использованием нетрадиционных техник: монотипии, «по - </w:t>
      </w:r>
      <w:proofErr w:type="gramStart"/>
      <w:r w:rsidRPr="00563B84">
        <w:rPr>
          <w:rFonts w:ascii="Times New Roman" w:hAnsi="Times New Roman" w:cs="Times New Roman"/>
          <w:sz w:val="16"/>
          <w:szCs w:val="16"/>
        </w:rPr>
        <w:t>сырому</w:t>
      </w:r>
      <w:proofErr w:type="gramEnd"/>
      <w:r w:rsidRPr="00563B84">
        <w:rPr>
          <w:rFonts w:ascii="Times New Roman" w:hAnsi="Times New Roman" w:cs="Times New Roman"/>
          <w:sz w:val="16"/>
          <w:szCs w:val="16"/>
        </w:rPr>
        <w:t xml:space="preserve">», рисования с солью, рисования шариками, </w:t>
      </w:r>
      <w:proofErr w:type="spellStart"/>
      <w:r w:rsidRPr="00563B84">
        <w:rPr>
          <w:rFonts w:ascii="Times New Roman" w:hAnsi="Times New Roman" w:cs="Times New Roman"/>
          <w:sz w:val="16"/>
          <w:szCs w:val="16"/>
        </w:rPr>
        <w:t>граттаж</w:t>
      </w:r>
      <w:proofErr w:type="spellEnd"/>
      <w:r w:rsidRPr="00563B84">
        <w:rPr>
          <w:rFonts w:ascii="Times New Roman" w:hAnsi="Times New Roman" w:cs="Times New Roman"/>
          <w:sz w:val="16"/>
          <w:szCs w:val="16"/>
        </w:rPr>
        <w:t>, «под батик».</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АДАПТИВНАЯ ФИЗКУЛЬТУРА Пояснительная записка.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Одним из важнейших направлений работы с ребенком, имею</w:t>
      </w:r>
      <w:r w:rsidRPr="00563B84">
        <w:rPr>
          <w:rStyle w:val="26"/>
          <w:rFonts w:eastAsia="Arial Unicode MS"/>
          <w:sz w:val="16"/>
          <w:szCs w:val="16"/>
        </w:rPr>
        <w:t>щ</w:t>
      </w:r>
      <w:r w:rsidRPr="00563B84">
        <w:rPr>
          <w:rFonts w:ascii="Times New Roman" w:hAnsi="Times New Roman" w:cs="Times New Roman"/>
          <w:sz w:val="16"/>
          <w:szCs w:val="16"/>
        </w:rPr>
        <w:t>им умственную отсталость, ТМНР, является физическое развитие, которое происходит на занятиях по адаптивной физической культуре. Целью занятий по адаптивной физической культуре является повышение двигательной активности детей и обучение использованию полученных навыков в повседневной жизни. Основные задачи: формирование и совершенствование основных и прикладных двигательных навыков; формирование туристических навыков, умения кататься на велосипеде, ходить на лыжах, плавать, играть в спортивные игры; укрепление и сохранение здоровья детей, профилактика болезней и возникновения вторичных заболеваний.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Программа по адаптивной физической культуре включает 6 разделов: «Плавание»,</w:t>
      </w:r>
      <w:r w:rsidRPr="00563B84">
        <w:rPr>
          <w:rFonts w:ascii="Times New Roman" w:hAnsi="Times New Roman" w:cs="Times New Roman"/>
          <w:sz w:val="16"/>
          <w:szCs w:val="16"/>
        </w:rPr>
        <w:tab/>
        <w:t>«Коррекционные подвижные игры», «</w:t>
      </w:r>
      <w:proofErr w:type="gramStart"/>
      <w:r w:rsidRPr="00563B84">
        <w:rPr>
          <w:rFonts w:ascii="Times New Roman" w:hAnsi="Times New Roman" w:cs="Times New Roman"/>
          <w:sz w:val="16"/>
          <w:szCs w:val="16"/>
        </w:rPr>
        <w:t>Велосипедная</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подготовка», «Лыжная подготовка», «Физическая подготовка», «Туризм».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Содержание раздела «Плавание» включает задачи на формирование умений двигаться в воде и навыка плавания. Раздел «Коррекционные подвижные игры» включает элементы спортивных игр и спортивных упражнений,</w:t>
      </w:r>
      <w:r w:rsidRPr="00563B84">
        <w:rPr>
          <w:rFonts w:ascii="Times New Roman" w:hAnsi="Times New Roman" w:cs="Times New Roman"/>
          <w:sz w:val="16"/>
          <w:szCs w:val="16"/>
        </w:rPr>
        <w:tab/>
        <w:t>подвижные игры. Основными задачами являются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формирование умения взаимодействовать в процессе игры, соблюдать правила игры. На занятиях по велосипедной подготовке </w:t>
      </w:r>
      <w:proofErr w:type="gramStart"/>
      <w:r w:rsidRPr="00563B84">
        <w:rPr>
          <w:rFonts w:ascii="Times New Roman" w:hAnsi="Times New Roman" w:cs="Times New Roman"/>
          <w:sz w:val="16"/>
          <w:szCs w:val="16"/>
        </w:rPr>
        <w:t>обучающиеся</w:t>
      </w:r>
      <w:proofErr w:type="gramEnd"/>
      <w:r w:rsidRPr="00563B84">
        <w:rPr>
          <w:rFonts w:ascii="Times New Roman" w:hAnsi="Times New Roman" w:cs="Times New Roman"/>
          <w:sz w:val="16"/>
          <w:szCs w:val="16"/>
        </w:rPr>
        <w:t xml:space="preserve"> осваивают езду на трехколесном и двухколесном велосипеде. Раздел «Лыжная подготовка» предусматривает формирование навыка ходьбы на лыжах и дальнейшее его совершенствование. Раздел «Физическая подготовка» включает построения и перестроения, </w:t>
      </w:r>
      <w:proofErr w:type="spellStart"/>
      <w:r w:rsidRPr="00563B84">
        <w:rPr>
          <w:rFonts w:ascii="Times New Roman" w:hAnsi="Times New Roman" w:cs="Times New Roman"/>
          <w:sz w:val="16"/>
          <w:szCs w:val="16"/>
        </w:rPr>
        <w:t>общеразвивающие</w:t>
      </w:r>
      <w:proofErr w:type="spellEnd"/>
      <w:r w:rsidRPr="00563B84">
        <w:rPr>
          <w:rFonts w:ascii="Times New Roman" w:hAnsi="Times New Roman" w:cs="Times New Roman"/>
          <w:sz w:val="16"/>
          <w:szCs w:val="16"/>
        </w:rPr>
        <w:t xml:space="preserve"> и корригирующие упражнения. Программный материал раздела «Туризм» предусматривает овладение различными туристическими навыками.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 учебном плане предмет представлен с 1 по 13 год обучения. </w:t>
      </w:r>
      <w:proofErr w:type="gramStart"/>
      <w:r w:rsidRPr="00563B84">
        <w:rPr>
          <w:rFonts w:ascii="Times New Roman" w:hAnsi="Times New Roman" w:cs="Times New Roman"/>
          <w:sz w:val="16"/>
          <w:szCs w:val="16"/>
        </w:rPr>
        <w:t>Материально-техническое оснащение учебного предмета предусматривает как обычное для спортивных залов школ оборудование и инвентарь, так и специальное адаптированное (</w:t>
      </w:r>
      <w:proofErr w:type="spellStart"/>
      <w:r w:rsidRPr="00563B84">
        <w:rPr>
          <w:rFonts w:ascii="Times New Roman" w:hAnsi="Times New Roman" w:cs="Times New Roman"/>
          <w:sz w:val="16"/>
          <w:szCs w:val="16"/>
        </w:rPr>
        <w:t>ассистивное</w:t>
      </w:r>
      <w:proofErr w:type="spellEnd"/>
      <w:r w:rsidRPr="00563B84">
        <w:rPr>
          <w:rFonts w:ascii="Times New Roman" w:hAnsi="Times New Roman" w:cs="Times New Roman"/>
          <w:sz w:val="16"/>
          <w:szCs w:val="16"/>
        </w:rPr>
        <w:t>) оборудование для детей с различными нарушениями развития, включая тренажеры, специальные велосипеды (с ортопедическими средствами), инвентарь для подвижных и спортивных игр и др. Материально-техническое оснащение учебного предмета «Адаптивная физкультура» включает: дидактический материал: изображения (картинки, фото, пиктограммы) спортивного, туристического инвентаря;</w:t>
      </w:r>
      <w:proofErr w:type="gramEnd"/>
      <w:r w:rsidRPr="00563B84">
        <w:rPr>
          <w:rFonts w:ascii="Times New Roman" w:hAnsi="Times New Roman" w:cs="Times New Roman"/>
          <w:sz w:val="16"/>
          <w:szCs w:val="16"/>
        </w:rPr>
        <w:t xml:space="preserve"> альбомы с демонстрационным материалом в соответствии с темами занятий; спортивный инвентарь: маты, батуты, гимнастические мячи разного диаметра, гимнастические скамейки, гимнастические </w:t>
      </w:r>
      <w:r w:rsidRPr="00563B84">
        <w:rPr>
          <w:rFonts w:ascii="Times New Roman" w:hAnsi="Times New Roman" w:cs="Times New Roman"/>
          <w:sz w:val="16"/>
          <w:szCs w:val="16"/>
        </w:rPr>
        <w:lastRenderedPageBreak/>
        <w:t>лестницы, обручи, кегли, мягкие модули различных форм, гимнастические коврики, корзины, футбольные, волейбольные, баскетбольные мячи, бадминтон, лыжи, лыжные палки, лыжные костюмы, 2-</w:t>
      </w:r>
      <w:proofErr w:type="gramStart"/>
      <w:r w:rsidRPr="00563B84">
        <w:rPr>
          <w:rFonts w:ascii="Times New Roman" w:hAnsi="Times New Roman" w:cs="Times New Roman"/>
          <w:sz w:val="16"/>
          <w:szCs w:val="16"/>
        </w:rPr>
        <w:t>х-</w:t>
      </w:r>
      <w:proofErr w:type="gramEnd"/>
      <w:r w:rsidRPr="00563B84">
        <w:rPr>
          <w:rFonts w:ascii="Times New Roman" w:hAnsi="Times New Roman" w:cs="Times New Roman"/>
          <w:sz w:val="16"/>
          <w:szCs w:val="16"/>
        </w:rPr>
        <w:t xml:space="preserve"> и 3-х- колесные велосипеды, самокаты, рюкзаки, туристические коврики, палатки, спальные мешки, наборы походной посуды, кольца; </w:t>
      </w:r>
      <w:proofErr w:type="gramStart"/>
      <w:r w:rsidRPr="00563B84">
        <w:rPr>
          <w:rFonts w:ascii="Times New Roman" w:hAnsi="Times New Roman" w:cs="Times New Roman"/>
          <w:sz w:val="16"/>
          <w:szCs w:val="16"/>
        </w:rPr>
        <w:t>технические средства реабилитации: кресла-коляски комнатные и прогулочные, опор для стояния (</w:t>
      </w:r>
      <w:proofErr w:type="spellStart"/>
      <w:r w:rsidRPr="00563B84">
        <w:rPr>
          <w:rFonts w:ascii="Times New Roman" w:hAnsi="Times New Roman" w:cs="Times New Roman"/>
          <w:sz w:val="16"/>
          <w:szCs w:val="16"/>
        </w:rPr>
        <w:t>вертикализаторы</w:t>
      </w:r>
      <w:proofErr w:type="spellEnd"/>
      <w:r w:rsidRPr="00563B84">
        <w:rPr>
          <w:rFonts w:ascii="Times New Roman" w:hAnsi="Times New Roman" w:cs="Times New Roman"/>
          <w:sz w:val="16"/>
          <w:szCs w:val="16"/>
        </w:rPr>
        <w:t>, ходунки), опоры для ползания, тренажеры (</w:t>
      </w:r>
      <w:proofErr w:type="spellStart"/>
      <w:r w:rsidRPr="00563B84">
        <w:rPr>
          <w:rFonts w:ascii="Times New Roman" w:hAnsi="Times New Roman" w:cs="Times New Roman"/>
          <w:sz w:val="16"/>
          <w:szCs w:val="16"/>
        </w:rPr>
        <w:t>мотомед</w:t>
      </w:r>
      <w:proofErr w:type="spellEnd"/>
      <w:r w:rsidRPr="00563B84">
        <w:rPr>
          <w:rFonts w:ascii="Times New Roman" w:hAnsi="Times New Roman" w:cs="Times New Roman"/>
          <w:sz w:val="16"/>
          <w:szCs w:val="16"/>
        </w:rPr>
        <w:t xml:space="preserve"> и др.), кресла-стулья с санитарным оснащением (для туалета, ванные); мебель: шкафы для хранения спортивного инвентаря, для переодевания, стулья, стол, столы-кушетки.</w:t>
      </w:r>
      <w:proofErr w:type="gramEnd"/>
    </w:p>
    <w:p w:rsidR="009D3270" w:rsidRPr="00563B84" w:rsidRDefault="00F22F3E" w:rsidP="00563B84">
      <w:pPr>
        <w:pStyle w:val="ac"/>
        <w:rPr>
          <w:rFonts w:ascii="Times New Roman" w:hAnsi="Times New Roman" w:cs="Times New Roman"/>
          <w:sz w:val="16"/>
          <w:szCs w:val="16"/>
        </w:rPr>
      </w:pPr>
      <w:bookmarkStart w:id="198" w:name="bookmark198"/>
      <w:r w:rsidRPr="00563B84">
        <w:rPr>
          <w:rFonts w:ascii="Times New Roman" w:hAnsi="Times New Roman" w:cs="Times New Roman"/>
          <w:sz w:val="16"/>
          <w:szCs w:val="16"/>
        </w:rPr>
        <w:t>Примерное содержание предмета</w:t>
      </w:r>
      <w:r w:rsidRPr="00563B84">
        <w:rPr>
          <w:rFonts w:ascii="Times New Roman" w:hAnsi="Times New Roman" w:cs="Times New Roman"/>
          <w:sz w:val="16"/>
          <w:szCs w:val="16"/>
        </w:rPr>
        <w:br/>
      </w:r>
      <w:r w:rsidRPr="00563B84">
        <w:rPr>
          <w:rStyle w:val="123"/>
          <w:rFonts w:eastAsia="Arial Unicode MS"/>
          <w:sz w:val="16"/>
          <w:szCs w:val="16"/>
        </w:rPr>
        <w:t>Плавание.</w:t>
      </w:r>
      <w:bookmarkEnd w:id="198"/>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Вход в воду. Ходьба в воде. Бег в воде. Погружение в воду по шею, с головой. Выполнение выдоха под водой. Открывание глаз в воде. Удержание на воде. Скольжение по поверхности воды на животе, на спине. Выполнение движений ногами, лежа на животе, на спине. Выполнение движений руками, лежа на животе, на спине. Чередование поворота головы с дыханием. Сочетание движений ног с дыханием. Плавание. Соблюдение правил поведения и безопасности в бассейне: во время движения по бортику нельзя толкаться, нельзя сталкивать друг друга с бортика бассейна в воду, нельзя топить друг друга, находясь в воде, нельзя заплывать за </w:t>
      </w:r>
      <w:proofErr w:type="gramStart"/>
      <w:r w:rsidRPr="00563B84">
        <w:rPr>
          <w:rFonts w:ascii="Times New Roman" w:hAnsi="Times New Roman" w:cs="Times New Roman"/>
          <w:sz w:val="16"/>
          <w:szCs w:val="16"/>
        </w:rPr>
        <w:t>границы</w:t>
      </w:r>
      <w:proofErr w:type="gramEnd"/>
      <w:r w:rsidRPr="00563B84">
        <w:rPr>
          <w:rFonts w:ascii="Times New Roman" w:hAnsi="Times New Roman" w:cs="Times New Roman"/>
          <w:sz w:val="16"/>
          <w:szCs w:val="16"/>
        </w:rPr>
        <w:t xml:space="preserve"> обозначенной для плавания территории, нельзя спрыгивать с бортика бассейна.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Коррекционные подвижные игры.</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Элементы спортивных игр и спортивных упражнений.</w:t>
      </w:r>
      <w:r w:rsidRPr="00563B84">
        <w:rPr>
          <w:rFonts w:ascii="Times New Roman" w:hAnsi="Times New Roman" w:cs="Times New Roman"/>
          <w:sz w:val="16"/>
          <w:szCs w:val="16"/>
        </w:rPr>
        <w:t xml:space="preserve"> Баскетбол. Узнавание баскетбольного мяча. Передача баскетбольного мяча без отскока от пола (с отскоком от пола). Ловля баскетбольного мяча без отскока от пола (с отскоком от пола). Отбивание баскетбольного мяча от пола одной рукой. Ведение баскетбольного мяча по </w:t>
      </w:r>
      <w:proofErr w:type="gramStart"/>
      <w:r w:rsidRPr="00563B84">
        <w:rPr>
          <w:rFonts w:ascii="Times New Roman" w:hAnsi="Times New Roman" w:cs="Times New Roman"/>
          <w:sz w:val="16"/>
          <w:szCs w:val="16"/>
        </w:rPr>
        <w:t>прямой</w:t>
      </w:r>
      <w:proofErr w:type="gramEnd"/>
      <w:r w:rsidRPr="00563B84">
        <w:rPr>
          <w:rFonts w:ascii="Times New Roman" w:hAnsi="Times New Roman" w:cs="Times New Roman"/>
          <w:sz w:val="16"/>
          <w:szCs w:val="16"/>
        </w:rPr>
        <w:t xml:space="preserve"> (с обходом препятствия). Броски мяча в кольцо двумя руками. Волейбол. Узнавание волейбольного мяча. Подача волейбольного мяча сверху (снизу). Прием волейбольного мяча сверху (снизу). Игра в паре без сетки (через сетку). Футбол. Узнавание футбольного мяча. Выполнение удара в ворота с места (пустые ворота, с вратарем), с 2-х шагов (пустые ворота, с вратарем), с разбега (пустые ворота, с вратарем). Прием мяча, стоя в воротах: ловля мяча руками, отбивание мяча ногой (руками). Ведение мяча. Выполнение передачи мяча партнеру. Остановка катящегося мяча ногой. Бадминтон. Узнавание (различение) инвентаря для бадминтона. Удар по волану: нижняя (верхняя) подача. Отбивание волана снизу (сверху). Игра в паре. </w:t>
      </w:r>
      <w:r w:rsidRPr="00563B84">
        <w:rPr>
          <w:rStyle w:val="25"/>
          <w:rFonts w:eastAsia="Arial Unicode MS"/>
          <w:sz w:val="16"/>
          <w:szCs w:val="16"/>
        </w:rPr>
        <w:t xml:space="preserve">Подвижные игры. </w:t>
      </w:r>
      <w:r w:rsidRPr="00563B84">
        <w:rPr>
          <w:rFonts w:ascii="Times New Roman" w:hAnsi="Times New Roman" w:cs="Times New Roman"/>
          <w:sz w:val="16"/>
          <w:szCs w:val="16"/>
        </w:rPr>
        <w:t>Соблюдение правил игры «Стоп, хоп, раз». Соблюдение правил игры «Болото». Соблюдение последовательности действий в игре-эстафете «Полоса препятствий»:</w:t>
      </w:r>
      <w:r w:rsidRPr="00563B84">
        <w:rPr>
          <w:rFonts w:ascii="Times New Roman" w:hAnsi="Times New Roman" w:cs="Times New Roman"/>
          <w:sz w:val="16"/>
          <w:szCs w:val="16"/>
        </w:rPr>
        <w:tab/>
        <w:t>бег по скамейке, прыжки через кирпичики,</w:t>
      </w:r>
    </w:p>
    <w:p w:rsidR="009D3270" w:rsidRPr="00563B84" w:rsidRDefault="00F22F3E" w:rsidP="00563B84">
      <w:pPr>
        <w:pStyle w:val="ac"/>
        <w:rPr>
          <w:rFonts w:ascii="Times New Roman" w:hAnsi="Times New Roman" w:cs="Times New Roman"/>
          <w:sz w:val="16"/>
          <w:szCs w:val="16"/>
        </w:rPr>
      </w:pPr>
      <w:proofErr w:type="spellStart"/>
      <w:r w:rsidRPr="00563B84">
        <w:rPr>
          <w:rFonts w:ascii="Times New Roman" w:hAnsi="Times New Roman" w:cs="Times New Roman"/>
          <w:sz w:val="16"/>
          <w:szCs w:val="16"/>
        </w:rPr>
        <w:t>пролазание</w:t>
      </w:r>
      <w:proofErr w:type="spellEnd"/>
      <w:r w:rsidRPr="00563B84">
        <w:rPr>
          <w:rFonts w:ascii="Times New Roman" w:hAnsi="Times New Roman" w:cs="Times New Roman"/>
          <w:sz w:val="16"/>
          <w:szCs w:val="16"/>
        </w:rPr>
        <w:t xml:space="preserve"> по туннелю, бег, передача эстафеты. Соблюдение правил игры «Пятнашки». Соблюдение правил игры «Рыбаки и рыбки». Соблюдение последовательности действий в игре-эстафете «Собери пирамидку»: бег к пирамидке, надевание кольца, бег в обратную сторону, передача эстафеты. Соблюдение правил игры «Бросай-ка». Соблюдение правил игры «Быстрые санки». Соблюдение последовательности действий в игре-эстафете «Строим дом».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Велосипедная подготовка.</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Узнавание (различение) составных частей трехколесного велосипеда: руль, колесо, педали, седло, рама, цепь.</w:t>
      </w:r>
      <w:proofErr w:type="gramEnd"/>
      <w:r w:rsidRPr="00563B84">
        <w:rPr>
          <w:rFonts w:ascii="Times New Roman" w:hAnsi="Times New Roman" w:cs="Times New Roman"/>
          <w:sz w:val="16"/>
          <w:szCs w:val="16"/>
        </w:rPr>
        <w:t xml:space="preserve"> Соблюдение последовательности действий при посадке на трехколесный велосипед: перекидывание правой ноги через раму, постановка правой ноги на педаль, посадка на седло, постановка левой ноги на педаль. Управление трехколесным велосипедом без вращения педалей. Вращение педалей с фиксацией ног (без фиксации ног). Торможение ручным (ножным) тормозом. Езда на трехколесном велосипеде по </w:t>
      </w:r>
      <w:proofErr w:type="gramStart"/>
      <w:r w:rsidRPr="00563B84">
        <w:rPr>
          <w:rFonts w:ascii="Times New Roman" w:hAnsi="Times New Roman" w:cs="Times New Roman"/>
          <w:sz w:val="16"/>
          <w:szCs w:val="16"/>
        </w:rPr>
        <w:t>прямой</w:t>
      </w:r>
      <w:proofErr w:type="gramEnd"/>
      <w:r w:rsidRPr="00563B84">
        <w:rPr>
          <w:rFonts w:ascii="Times New Roman" w:hAnsi="Times New Roman" w:cs="Times New Roman"/>
          <w:sz w:val="16"/>
          <w:szCs w:val="16"/>
        </w:rPr>
        <w:t xml:space="preserve"> и с поворотом. Посадка на двухколесный велосипед. Начало движения, сидя на двухколесном велосипеде. Езда на двухколесном велосипеде по </w:t>
      </w:r>
      <w:proofErr w:type="gramStart"/>
      <w:r w:rsidRPr="00563B84">
        <w:rPr>
          <w:rFonts w:ascii="Times New Roman" w:hAnsi="Times New Roman" w:cs="Times New Roman"/>
          <w:sz w:val="16"/>
          <w:szCs w:val="16"/>
        </w:rPr>
        <w:t>прямой</w:t>
      </w:r>
      <w:proofErr w:type="gramEnd"/>
      <w:r w:rsidRPr="00563B84">
        <w:rPr>
          <w:rFonts w:ascii="Times New Roman" w:hAnsi="Times New Roman" w:cs="Times New Roman"/>
          <w:sz w:val="16"/>
          <w:szCs w:val="16"/>
        </w:rPr>
        <w:t xml:space="preserve"> (на расстояние 10 метров, 50 метров), с поворотом. Торможение ручным (ножным) тормозом. Разворот на двухколесном велосипеде. Объезд препятствий. Преодоление подъемов (спусков). Езда в группе. Соблюдение правил дорожного движения во время езды по дороге: начало движения по сигналу учителя, остановка перед выездом на трассу, езда по правой стороне дороги. Уход за велосипедом (содержание в чистоте, сообщение о неисправности велосипеда, накачивание колеса)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Лыжная подготовка.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Узнавание (различение) лыжного инвентаря (лыжи, палки, ботинки). Транспортировка лыжного инвентаря. Соблюдение последовательности действий при креплении ботинок к лыжам: удержание лыжи, поднесение носка лыжного ботинка к краю крепления, вставление носка лыжного ботинка в крепление, подъем пятки. Чистка лыж от снега.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Стояние на параллельно лежащих лыжах. Выполнение ступающего шага: шаговые движения на месте, продвижение вперед приставным шагом, продвижение в сторону приставным шагом. Соблюдение последовательности действий при подъеме после падения из положения «лежа на боку»: приставление одной ноги к другой, переход в положение «сидя на боку» (опора на правую руку), сгибание правой ноги в колене, постановка левой ноги с опорой на поверхность, подъем в положение «стоя» с опорой на правую руку. Выполнение поворотов, стоя на лыжах: вокруг пяток лыж (носков лыж), махом. Выполнение скользящего шага без палок: одно (несколько) скольжений. Выполнение попеременного </w:t>
      </w:r>
      <w:proofErr w:type="spellStart"/>
      <w:r w:rsidRPr="00563B84">
        <w:rPr>
          <w:rFonts w:ascii="Times New Roman" w:hAnsi="Times New Roman" w:cs="Times New Roman"/>
          <w:sz w:val="16"/>
          <w:szCs w:val="16"/>
        </w:rPr>
        <w:t>двухшажного</w:t>
      </w:r>
      <w:proofErr w:type="spellEnd"/>
      <w:r w:rsidRPr="00563B84">
        <w:rPr>
          <w:rFonts w:ascii="Times New Roman" w:hAnsi="Times New Roman" w:cs="Times New Roman"/>
          <w:sz w:val="16"/>
          <w:szCs w:val="16"/>
        </w:rPr>
        <w:t xml:space="preserve"> хода. Выполнение </w:t>
      </w:r>
      <w:proofErr w:type="spellStart"/>
      <w:r w:rsidRPr="00563B84">
        <w:rPr>
          <w:rFonts w:ascii="Times New Roman" w:hAnsi="Times New Roman" w:cs="Times New Roman"/>
          <w:sz w:val="16"/>
          <w:szCs w:val="16"/>
        </w:rPr>
        <w:t>бесшажного</w:t>
      </w:r>
      <w:proofErr w:type="spellEnd"/>
      <w:r w:rsidRPr="00563B84">
        <w:rPr>
          <w:rFonts w:ascii="Times New Roman" w:hAnsi="Times New Roman" w:cs="Times New Roman"/>
          <w:sz w:val="16"/>
          <w:szCs w:val="16"/>
        </w:rPr>
        <w:t xml:space="preserve"> хода. Преодоление подъемов ступающим шагом («лесенкой», «</w:t>
      </w:r>
      <w:proofErr w:type="spellStart"/>
      <w:r w:rsidRPr="00563B84">
        <w:rPr>
          <w:rFonts w:ascii="Times New Roman" w:hAnsi="Times New Roman" w:cs="Times New Roman"/>
          <w:sz w:val="16"/>
          <w:szCs w:val="16"/>
        </w:rPr>
        <w:t>полуелочкой</w:t>
      </w:r>
      <w:proofErr w:type="spellEnd"/>
      <w:r w:rsidRPr="00563B84">
        <w:rPr>
          <w:rFonts w:ascii="Times New Roman" w:hAnsi="Times New Roman" w:cs="Times New Roman"/>
          <w:sz w:val="16"/>
          <w:szCs w:val="16"/>
        </w:rPr>
        <w:t>», «елочкой»). Выполнение торможения при спуске со склона нажимом палок («</w:t>
      </w:r>
      <w:proofErr w:type="spellStart"/>
      <w:r w:rsidRPr="00563B84">
        <w:rPr>
          <w:rFonts w:ascii="Times New Roman" w:hAnsi="Times New Roman" w:cs="Times New Roman"/>
          <w:sz w:val="16"/>
          <w:szCs w:val="16"/>
        </w:rPr>
        <w:t>полуплугом</w:t>
      </w:r>
      <w:proofErr w:type="spellEnd"/>
      <w:r w:rsidRPr="00563B84">
        <w:rPr>
          <w:rFonts w:ascii="Times New Roman" w:hAnsi="Times New Roman" w:cs="Times New Roman"/>
          <w:sz w:val="16"/>
          <w:szCs w:val="16"/>
        </w:rPr>
        <w:t>», «плугом», падением).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Туризм.</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Узнавание (различение) предметов туристического инвентаря (рюкзак, спальный мешок, туристический коврик, палатка, котелок, тренога).</w:t>
      </w:r>
      <w:proofErr w:type="gramEnd"/>
      <w:r w:rsidRPr="00563B84">
        <w:rPr>
          <w:rFonts w:ascii="Times New Roman" w:hAnsi="Times New Roman" w:cs="Times New Roman"/>
          <w:sz w:val="16"/>
          <w:szCs w:val="16"/>
        </w:rPr>
        <w:t xml:space="preserve"> Соблюдение последовательности действий при складывании вещей в рюкзак (например, банка тушенки, обувь, одежда, набор походной посуды, средства личной гигиены). Соблюдение последовательности действий при раскладывании спального мешка: раскрывание чехла, вынимание мешка из чехла, развязывание тесьмы, раскатывание мешка. Соблюдение последовательности действий при расположении в спальном мешке: расстегивание молнии, посадка в мешок, застегивание молнии до середины спального мешка, </w:t>
      </w:r>
      <w:proofErr w:type="gramStart"/>
      <w:r w:rsidRPr="00563B84">
        <w:rPr>
          <w:rFonts w:ascii="Times New Roman" w:hAnsi="Times New Roman" w:cs="Times New Roman"/>
          <w:sz w:val="16"/>
          <w:szCs w:val="16"/>
        </w:rPr>
        <w:t>расположение</w:t>
      </w:r>
      <w:proofErr w:type="gramEnd"/>
      <w:r w:rsidRPr="00563B84">
        <w:rPr>
          <w:rFonts w:ascii="Times New Roman" w:hAnsi="Times New Roman" w:cs="Times New Roman"/>
          <w:sz w:val="16"/>
          <w:szCs w:val="16"/>
        </w:rPr>
        <w:t xml:space="preserve"> в мешке лежа, застегивание молнии до капюшона. Соблюдение последовательности действий при складывании спального мешка: совмещение углов верхней части мешка, скручивание мешка, завязывание тесьмы, вставление мешка в чехол, затягивание чехла. </w:t>
      </w:r>
      <w:proofErr w:type="gramStart"/>
      <w:r w:rsidRPr="00563B84">
        <w:rPr>
          <w:rFonts w:ascii="Times New Roman" w:hAnsi="Times New Roman" w:cs="Times New Roman"/>
          <w:sz w:val="16"/>
          <w:szCs w:val="16"/>
        </w:rPr>
        <w:t>Узнавание (различение) составных частей палатки: днище, крыша, стены палатки, растяжки, стойка, колышки.</w:t>
      </w:r>
      <w:proofErr w:type="gramEnd"/>
      <w:r w:rsidRPr="00563B84">
        <w:rPr>
          <w:rFonts w:ascii="Times New Roman" w:hAnsi="Times New Roman" w:cs="Times New Roman"/>
          <w:sz w:val="16"/>
          <w:szCs w:val="16"/>
        </w:rPr>
        <w:t xml:space="preserve"> Подготовка места для установки палатки. Раскладывание палатки. Ориентировка в частях палатки. Вставление плоских (круглых) колышков при закреплении палатки на земле. Установление стоек. Установление растяжек палатки. Соблюдение последовательности действий при разборке установленной палатки: вынимание колышков (с растяжки, из днища), складывание колышков в чехол, вытаскивание стоек, разборка и складывание стоек в чехол, складывание растяжек на палатку, сворачивание палатки, складывание палатки и всех комплектующих в сумку-чехол, закрывание сумки-чехла.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Подготовка кострового места. Складывание костра. Разжигание костра. Поддержание огня в костре. Тушение костра. Соблюдение правил поведения в походе: нельзя отставать, убегать вперед, нельзя никуда уходить без разрешения учителя, нельзя есть найденные в лесу грибы и ягоды без разрешения учителя, нельзя бросать мусор в лесу, нельзя трогать лесных животных.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Физическая подготовка.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Построения и перестроения.</w:t>
      </w:r>
      <w:r w:rsidRPr="00563B84">
        <w:rPr>
          <w:rFonts w:ascii="Times New Roman" w:hAnsi="Times New Roman" w:cs="Times New Roman"/>
          <w:sz w:val="16"/>
          <w:szCs w:val="16"/>
        </w:rPr>
        <w:t xml:space="preserve"> Принятие исходного положения для построения и перестроения: основная стойка, стойка «ноги на ширине плеч» («ноги на ширине ступни»). Построение в колонну по одному, в одну шеренгу, перестроение из шеренги в круг. Размыкание на вытянутые руки в стороны, на вытянутые руки вперед. Повороты на месте в разные стороны. Ходьба в колонне по одному, по двое. Бег в колонне.</w:t>
      </w:r>
    </w:p>
    <w:p w:rsidR="009D3270" w:rsidRPr="00563B84" w:rsidRDefault="00F22F3E" w:rsidP="00563B84">
      <w:pPr>
        <w:pStyle w:val="ac"/>
        <w:rPr>
          <w:rFonts w:ascii="Times New Roman" w:hAnsi="Times New Roman" w:cs="Times New Roman"/>
          <w:sz w:val="16"/>
          <w:szCs w:val="16"/>
        </w:rPr>
      </w:pPr>
      <w:proofErr w:type="spellStart"/>
      <w:r w:rsidRPr="00563B84">
        <w:rPr>
          <w:rStyle w:val="25"/>
          <w:rFonts w:eastAsia="Arial Unicode MS"/>
          <w:sz w:val="16"/>
          <w:szCs w:val="16"/>
        </w:rPr>
        <w:t>Общеразвивающие</w:t>
      </w:r>
      <w:proofErr w:type="spellEnd"/>
      <w:r w:rsidRPr="00563B84">
        <w:rPr>
          <w:rStyle w:val="25"/>
          <w:rFonts w:eastAsia="Arial Unicode MS"/>
          <w:sz w:val="16"/>
          <w:szCs w:val="16"/>
        </w:rPr>
        <w:t xml:space="preserve"> и корригирующие упражнения.</w:t>
      </w:r>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Дыхательные упражнения: произвольный вдох (выдох) через рот (нос), произвольный вдох через нос (рот), выдох через рот (нос).</w:t>
      </w:r>
      <w:proofErr w:type="gramEnd"/>
      <w:r w:rsidRPr="00563B84">
        <w:rPr>
          <w:rFonts w:ascii="Times New Roman" w:hAnsi="Times New Roman" w:cs="Times New Roman"/>
          <w:sz w:val="16"/>
          <w:szCs w:val="16"/>
        </w:rPr>
        <w:t xml:space="preserve"> Одновременное (поочередное) сгибание (разгибание) пальцев. Противопоставление первого пальца остальным на одной руке (одновременно двумя руками), пальцы одной руки пальцам другой руки поочередно (одновременно). Сгибание пальцев в кулак на одной руке с одновременным разгибанием на другой руке. Круговые движения кистью. Сгибание фаланг пальцев. </w:t>
      </w:r>
      <w:proofErr w:type="gramStart"/>
      <w:r w:rsidRPr="00563B84">
        <w:rPr>
          <w:rFonts w:ascii="Times New Roman" w:hAnsi="Times New Roman" w:cs="Times New Roman"/>
          <w:sz w:val="16"/>
          <w:szCs w:val="16"/>
        </w:rPr>
        <w:t>Одновременные (поочередные) движения руками в исходных положениях «стоя», «сидя», «лежа» (на боку, на спине, на животе): вперед, назад, в стороны, вверх, вниз, круговые движения.</w:t>
      </w:r>
      <w:proofErr w:type="gramEnd"/>
      <w:r w:rsidRPr="00563B84">
        <w:rPr>
          <w:rFonts w:ascii="Times New Roman" w:hAnsi="Times New Roman" w:cs="Times New Roman"/>
          <w:sz w:val="16"/>
          <w:szCs w:val="16"/>
        </w:rPr>
        <w:t xml:space="preserve"> Круговые движения руками в исходном положении «руки к плечам». Движения плечами вперед (назад, вверх, вниз). Движения головой: наклоны вперед (назад, в стороны), повороты, круговые движения. Поднимание головы в положении «лежа на животе». Наклоны туловища вперед (в стороны, назад). Повороты туловища вправо (влево). Круговые движения прямыми руками вперед (назад). Наклоны туловища в сочетании с поворотами. Стояние на коленях.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Ходьба с высоким подниманием колен. Хлопки в ладони под поднятой прямой ногой. Движения стопами: поднимание, опускание, наклоны, круговые движения. Приседание. Ползание на четвереньках. Поочередные (одновременные) движения ногами:</w:t>
      </w:r>
      <w:r w:rsidRPr="00563B84">
        <w:rPr>
          <w:rFonts w:ascii="Times New Roman" w:hAnsi="Times New Roman" w:cs="Times New Roman"/>
          <w:sz w:val="16"/>
          <w:szCs w:val="16"/>
        </w:rPr>
        <w:tab/>
        <w:t xml:space="preserve">поднимание (отведение) </w:t>
      </w:r>
      <w:proofErr w:type="gramStart"/>
      <w:r w:rsidRPr="00563B84">
        <w:rPr>
          <w:rFonts w:ascii="Times New Roman" w:hAnsi="Times New Roman" w:cs="Times New Roman"/>
          <w:sz w:val="16"/>
          <w:szCs w:val="16"/>
        </w:rPr>
        <w:t>прямых</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(согнутых) ног, круговые движения. </w:t>
      </w:r>
      <w:proofErr w:type="gramStart"/>
      <w:r w:rsidRPr="00563B84">
        <w:rPr>
          <w:rFonts w:ascii="Times New Roman" w:hAnsi="Times New Roman" w:cs="Times New Roman"/>
          <w:sz w:val="16"/>
          <w:szCs w:val="16"/>
        </w:rPr>
        <w:t>Переход из положения «лежа» в положение «сидя» (из положения «сидя» в положение «лежа»).</w:t>
      </w:r>
      <w:proofErr w:type="gramEnd"/>
      <w:r w:rsidRPr="00563B84">
        <w:rPr>
          <w:rFonts w:ascii="Times New Roman" w:hAnsi="Times New Roman" w:cs="Times New Roman"/>
          <w:sz w:val="16"/>
          <w:szCs w:val="16"/>
        </w:rPr>
        <w:t xml:space="preserve"> Ходьба по </w:t>
      </w:r>
      <w:r w:rsidRPr="00563B84">
        <w:rPr>
          <w:rFonts w:ascii="Times New Roman" w:hAnsi="Times New Roman" w:cs="Times New Roman"/>
          <w:sz w:val="16"/>
          <w:szCs w:val="16"/>
        </w:rPr>
        <w:lastRenderedPageBreak/>
        <w:t xml:space="preserve">доске, лежащей на полу. </w:t>
      </w:r>
      <w:proofErr w:type="gramStart"/>
      <w:r w:rsidRPr="00563B84">
        <w:rPr>
          <w:rFonts w:ascii="Times New Roman" w:hAnsi="Times New Roman" w:cs="Times New Roman"/>
          <w:sz w:val="16"/>
          <w:szCs w:val="16"/>
        </w:rPr>
        <w:t>Ходьба по гимнастической скамейке: широкой (узкой) поверхности гимнастической скамейки, ровной (наклонной) поверхности гимнастической скамейки, движущейся поверхности, с предметами (препятствиями).</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Прыжки на двух ногах (с одной ноги на другую). Стойка у вертикальной плоскости в правильной осанке. Движение руками и ногами, стоя у вертикальной плоскости: отведение рук в стороны, поднимание вверх и возвращение в исходное положение, поочередное поднимание ног вперед, отведение в стороны. Отход от стены с сохранением правильной осанки.</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Ходьба и бег.</w:t>
      </w:r>
      <w:r w:rsidRPr="00563B84">
        <w:rPr>
          <w:rFonts w:ascii="Times New Roman" w:hAnsi="Times New Roman" w:cs="Times New Roman"/>
          <w:sz w:val="16"/>
          <w:szCs w:val="16"/>
        </w:rPr>
        <w:t xml:space="preserve"> Ходьба с удержанием рук за спиной (на поясе, на голове, в стороны). Движения руками при ходьбе: взмахи, вращения, отведение рук назад, в стороны, подъем вверх. Ходьба ровным шагом, на носках, пятках, высоко поднимая бедро, захлестывая голень, приставным шагом, широким шагом, в </w:t>
      </w:r>
      <w:proofErr w:type="spellStart"/>
      <w:r w:rsidRPr="00563B84">
        <w:rPr>
          <w:rFonts w:ascii="Times New Roman" w:hAnsi="Times New Roman" w:cs="Times New Roman"/>
          <w:sz w:val="16"/>
          <w:szCs w:val="16"/>
        </w:rPr>
        <w:t>полуприседе</w:t>
      </w:r>
      <w:proofErr w:type="spellEnd"/>
      <w:r w:rsidRPr="00563B84">
        <w:rPr>
          <w:rFonts w:ascii="Times New Roman" w:hAnsi="Times New Roman" w:cs="Times New Roman"/>
          <w:sz w:val="16"/>
          <w:szCs w:val="16"/>
        </w:rPr>
        <w:t>, приседе. Ходьба в умеренном (медленном, быстром) темпе. Ходьба с изменением темпа, направления движения. Бег в умеренном (медленном, быстром) темпе. Бег с изменением темпа и направления движения. Преодоление препятствий при ходьбе (беге). Бег с высоким подниманием бедра (захлестыванием голени, приставным шагом).</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Прыжки.</w:t>
      </w:r>
      <w:r w:rsidRPr="00563B84">
        <w:rPr>
          <w:rFonts w:ascii="Times New Roman" w:hAnsi="Times New Roman" w:cs="Times New Roman"/>
          <w:sz w:val="16"/>
          <w:szCs w:val="16"/>
        </w:rPr>
        <w:t xml:space="preserve"> Прыжки на двух ногах на месте (с поворотами, с движениями рук), с продвижением вперед (назад, вправо, влево). </w:t>
      </w:r>
      <w:proofErr w:type="gramStart"/>
      <w:r w:rsidRPr="00563B84">
        <w:rPr>
          <w:rFonts w:ascii="Times New Roman" w:hAnsi="Times New Roman" w:cs="Times New Roman"/>
          <w:sz w:val="16"/>
          <w:szCs w:val="16"/>
        </w:rPr>
        <w:t>Прыжки на одной ноге на месте, с продвижением вперед (назад, вправо, влево)).</w:t>
      </w:r>
      <w:proofErr w:type="gramEnd"/>
      <w:r w:rsidRPr="00563B84">
        <w:rPr>
          <w:rFonts w:ascii="Times New Roman" w:hAnsi="Times New Roman" w:cs="Times New Roman"/>
          <w:sz w:val="16"/>
          <w:szCs w:val="16"/>
        </w:rPr>
        <w:t xml:space="preserve"> Перепрыгивание с одной ноги на другую на месте, с продвижением вперед. Прыжки в длину с места, с разбега. Прыжки в высоту, глубину.</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 xml:space="preserve">Ползание, </w:t>
      </w:r>
      <w:proofErr w:type="spellStart"/>
      <w:r w:rsidRPr="00563B84">
        <w:rPr>
          <w:rStyle w:val="25"/>
          <w:rFonts w:eastAsia="Arial Unicode MS"/>
          <w:sz w:val="16"/>
          <w:szCs w:val="16"/>
        </w:rPr>
        <w:t>подлезание</w:t>
      </w:r>
      <w:proofErr w:type="spellEnd"/>
      <w:r w:rsidRPr="00563B84">
        <w:rPr>
          <w:rStyle w:val="25"/>
          <w:rFonts w:eastAsia="Arial Unicode MS"/>
          <w:sz w:val="16"/>
          <w:szCs w:val="16"/>
        </w:rPr>
        <w:t xml:space="preserve">, лазание, </w:t>
      </w:r>
      <w:proofErr w:type="spellStart"/>
      <w:r w:rsidRPr="00563B84">
        <w:rPr>
          <w:rStyle w:val="25"/>
          <w:rFonts w:eastAsia="Arial Unicode MS"/>
          <w:sz w:val="16"/>
          <w:szCs w:val="16"/>
        </w:rPr>
        <w:t>перелезание</w:t>
      </w:r>
      <w:proofErr w:type="spellEnd"/>
      <w:r w:rsidRPr="00563B84">
        <w:rPr>
          <w:rStyle w:val="25"/>
          <w:rFonts w:eastAsia="Arial Unicode MS"/>
          <w:sz w:val="16"/>
          <w:szCs w:val="16"/>
        </w:rPr>
        <w:t>.</w:t>
      </w:r>
      <w:r w:rsidRPr="00563B84">
        <w:rPr>
          <w:rFonts w:ascii="Times New Roman" w:hAnsi="Times New Roman" w:cs="Times New Roman"/>
          <w:sz w:val="16"/>
          <w:szCs w:val="16"/>
        </w:rPr>
        <w:t xml:space="preserve"> Ползание на животе, на четвереньках. </w:t>
      </w:r>
      <w:proofErr w:type="spellStart"/>
      <w:r w:rsidRPr="00563B84">
        <w:rPr>
          <w:rFonts w:ascii="Times New Roman" w:hAnsi="Times New Roman" w:cs="Times New Roman"/>
          <w:sz w:val="16"/>
          <w:szCs w:val="16"/>
        </w:rPr>
        <w:t>Подлезание</w:t>
      </w:r>
      <w:proofErr w:type="spellEnd"/>
      <w:r w:rsidRPr="00563B84">
        <w:rPr>
          <w:rFonts w:ascii="Times New Roman" w:hAnsi="Times New Roman" w:cs="Times New Roman"/>
          <w:sz w:val="16"/>
          <w:szCs w:val="16"/>
        </w:rPr>
        <w:t xml:space="preserve"> под препятствия на животе, на четвереньках. Лазание по гимнастической стенке вверх (вниз, в стороны), по наклонной гимнастической скамейке вверх (вниз), через препятствия, по гимнастической сетке вправо (влево), по канату. Вис на канате, рейке. </w:t>
      </w:r>
      <w:proofErr w:type="spellStart"/>
      <w:r w:rsidRPr="00563B84">
        <w:rPr>
          <w:rFonts w:ascii="Times New Roman" w:hAnsi="Times New Roman" w:cs="Times New Roman"/>
          <w:sz w:val="16"/>
          <w:szCs w:val="16"/>
        </w:rPr>
        <w:t>Перелезание</w:t>
      </w:r>
      <w:proofErr w:type="spellEnd"/>
      <w:r w:rsidRPr="00563B84">
        <w:rPr>
          <w:rFonts w:ascii="Times New Roman" w:hAnsi="Times New Roman" w:cs="Times New Roman"/>
          <w:sz w:val="16"/>
          <w:szCs w:val="16"/>
        </w:rPr>
        <w:t xml:space="preserve"> через препятствия.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Броски, ловля, метание, передача предметов и перенос груза.</w:t>
      </w:r>
      <w:r w:rsidRPr="00563B84">
        <w:rPr>
          <w:rFonts w:ascii="Times New Roman" w:hAnsi="Times New Roman" w:cs="Times New Roman"/>
          <w:sz w:val="16"/>
          <w:szCs w:val="16"/>
        </w:rPr>
        <w:t xml:space="preserve"> Передача предметов в шеренге (по кругу, в колонне). Броски среднего (маленького) мяча двумя руками вверх (о пол, о стенку). Ловля среднего (маленького) мяча одной (двумя) руками. Бросание мяча на дальность. Сбивание предметов большим (малым) мячом. Броски (ловля) мяча в ходьбе (беге). Метание в цель (на дальность). Перенос груза.</w:t>
      </w:r>
    </w:p>
    <w:p w:rsidR="009D3270" w:rsidRPr="00563B84" w:rsidRDefault="00F22F3E" w:rsidP="00563B84">
      <w:pPr>
        <w:pStyle w:val="ac"/>
        <w:rPr>
          <w:rFonts w:ascii="Times New Roman" w:hAnsi="Times New Roman" w:cs="Times New Roman"/>
          <w:sz w:val="16"/>
          <w:szCs w:val="16"/>
        </w:rPr>
      </w:pPr>
      <w:bookmarkStart w:id="199" w:name="bookmark199"/>
      <w:r w:rsidRPr="00563B84">
        <w:rPr>
          <w:rFonts w:ascii="Times New Roman" w:hAnsi="Times New Roman" w:cs="Times New Roman"/>
          <w:sz w:val="16"/>
          <w:szCs w:val="16"/>
        </w:rPr>
        <w:t>ПРОФИЛЬНЫЙ ТРУД Пояснительная записка.</w:t>
      </w:r>
      <w:bookmarkEnd w:id="199"/>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Целью трудового обучения является подготовка детей и подростков с умеренной, тяжелой, глубокой умственной отсталостью, с ТМНР к доступной трудовой деятельности. Основные задачи: развитие интереса к трудовой деятельности; формирование навыков работы с различными инструментами и оборудованием; освоение отдельных операций и технологий по изготовлению различных изделий, по работе с почвой, </w:t>
      </w:r>
      <w:proofErr w:type="gramStart"/>
      <w:r w:rsidRPr="00563B84">
        <w:rPr>
          <w:rFonts w:ascii="Times New Roman" w:hAnsi="Times New Roman" w:cs="Times New Roman"/>
          <w:sz w:val="16"/>
          <w:szCs w:val="16"/>
        </w:rPr>
        <w:t>с</w:t>
      </w:r>
      <w:proofErr w:type="gramEnd"/>
      <w:r w:rsidRPr="00563B84">
        <w:rPr>
          <w:rFonts w:ascii="Times New Roman" w:hAnsi="Times New Roman" w:cs="Times New Roman"/>
          <w:sz w:val="16"/>
          <w:szCs w:val="16"/>
        </w:rPr>
        <w:t xml:space="preserve"> растениям и т. д.</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Обучение труду опирается на умения и навыки, сформированные у обучающихся в ходе занятий по предметно-практической деятельности, и нацелено на освоение доступных технологий изготовления продукции. Важно формирование мотивации трудовой деятельности, развитие интереса к разным видам доступной трудовой деятельности, положительное отношение к результатам своего труда. Детей знакомят с различными материалами и инструментами, со специальным оборудованием, учат соблюдать технику безопасности в ходе трудового процесса. У обучающихся постепенно накапливается практический опыт, происходит формирование </w:t>
      </w:r>
      <w:proofErr w:type="spellStart"/>
      <w:r w:rsidRPr="00563B84">
        <w:rPr>
          <w:rFonts w:ascii="Times New Roman" w:hAnsi="Times New Roman" w:cs="Times New Roman"/>
          <w:sz w:val="16"/>
          <w:szCs w:val="16"/>
        </w:rPr>
        <w:t>операционно</w:t>
      </w:r>
      <w:r w:rsidRPr="00563B84">
        <w:rPr>
          <w:rFonts w:ascii="Times New Roman" w:hAnsi="Times New Roman" w:cs="Times New Roman"/>
          <w:sz w:val="16"/>
          <w:szCs w:val="16"/>
        </w:rPr>
        <w:softHyphen/>
        <w:t>технических</w:t>
      </w:r>
      <w:proofErr w:type="spellEnd"/>
      <w:r w:rsidRPr="00563B84">
        <w:rPr>
          <w:rFonts w:ascii="Times New Roman" w:hAnsi="Times New Roman" w:cs="Times New Roman"/>
          <w:sz w:val="16"/>
          <w:szCs w:val="16"/>
        </w:rPr>
        <w:t xml:space="preserve"> умений, формируются навыки самостоятельного изготовления продукции (умения намечать цель, подбирать необходимые инструменты и материалы, осуществлять задуманное, оценивать результат).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Подросток учится организовывать свое рабочее место в соответствии с используемыми материалами, инструментами, оборудованием. С помощью учителя (или самостоятельно) он создает эскиз изделия, проводит анализ образца (задания) с опорой на рисунок, схему, инструкцию; планирует последовательность операций по изготовлению продукта; контролирует качество выполненной работы; обсуждает полученный результат в соответствии </w:t>
      </w:r>
      <w:proofErr w:type="gramStart"/>
      <w:r w:rsidRPr="00563B84">
        <w:rPr>
          <w:rFonts w:ascii="Times New Roman" w:hAnsi="Times New Roman" w:cs="Times New Roman"/>
          <w:sz w:val="16"/>
          <w:szCs w:val="16"/>
        </w:rPr>
        <w:t>с</w:t>
      </w:r>
      <w:proofErr w:type="gramEnd"/>
      <w:r w:rsidRPr="00563B84">
        <w:rPr>
          <w:rFonts w:ascii="Times New Roman" w:hAnsi="Times New Roman" w:cs="Times New Roman"/>
          <w:sz w:val="16"/>
          <w:szCs w:val="16"/>
        </w:rPr>
        <w:t xml:space="preserve"> своими представлениями. </w:t>
      </w:r>
      <w:proofErr w:type="gramStart"/>
      <w:r w:rsidRPr="00563B84">
        <w:rPr>
          <w:rFonts w:ascii="Times New Roman" w:hAnsi="Times New Roman" w:cs="Times New Roman"/>
          <w:sz w:val="16"/>
          <w:szCs w:val="16"/>
        </w:rPr>
        <w:t>Постепенно у обучающегося формируются такие качества трудовой деятельности, которые позволяют выполнять освоенную деятельность в течение длительного времени, осуществлять работу в соответствии с требованиями, предъявляемые к качеству продукта и производить его в установленные сроки.</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Программа по профильному труду представлена следующими разделами: «Полиграфия», «Керамика», «Батик», «Ткачество», «Шитье», «Деревообработка», «Растениеводство». Этот перечень может быть дополнен или заменен другими профилями труда по усмотрению образовательной организации, с учетом местных и региональных условий и возможностей для будущей трудовой занятости обучающегося, а также кадрового обеспечения организации. В учебном плане предмет представлен с 7 по 13 год обучения.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Материально-техническое обеспечение образовательной области и предметов по труду включает:</w:t>
      </w:r>
      <w:r w:rsidRPr="00563B84">
        <w:rPr>
          <w:rFonts w:ascii="Times New Roman" w:hAnsi="Times New Roman" w:cs="Times New Roman"/>
          <w:sz w:val="16"/>
          <w:szCs w:val="16"/>
        </w:rPr>
        <w:tab/>
        <w:t>дидактический материал:</w:t>
      </w:r>
      <w:r w:rsidRPr="00563B84">
        <w:rPr>
          <w:rFonts w:ascii="Times New Roman" w:hAnsi="Times New Roman" w:cs="Times New Roman"/>
          <w:sz w:val="16"/>
          <w:szCs w:val="16"/>
        </w:rPr>
        <w:tab/>
        <w:t>комплекты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демонстрационных и раздаточного материалов, таблицы по разделам и темам профильного труда, рабочие тетради; фото, картинки, пиктограммы </w:t>
      </w:r>
      <w:proofErr w:type="gramStart"/>
      <w:r w:rsidRPr="00563B84">
        <w:rPr>
          <w:rFonts w:ascii="Times New Roman" w:hAnsi="Times New Roman" w:cs="Times New Roman"/>
          <w:sz w:val="16"/>
          <w:szCs w:val="16"/>
        </w:rPr>
        <w:t>с</w:t>
      </w:r>
      <w:proofErr w:type="gramEnd"/>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изображениями действий, операций, алгоритмов работы с использованием инструментов и оборудования; технологические карты, обучающие компьютерные программы, видеофильмы, иллюстрирующие труд людей, технологические процессы, примеры (образцы) народных промыслов, презентации и др.; оборудование таких предметов как: швейное дело, деревообработка, керамика, ткачество и др. требуют наборов инструментов для обработки различных материалов; швейные машины, ткацкие станки (стационарные и настольные), муфельная печь, горшки, теплички;</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наборы инструментов для садоводства (грабли, ведра, лейки, лопаты и др.); оборудование для полиграфии:</w:t>
      </w:r>
      <w:r w:rsidRPr="00563B84">
        <w:rPr>
          <w:rFonts w:ascii="Times New Roman" w:hAnsi="Times New Roman" w:cs="Times New Roman"/>
          <w:sz w:val="16"/>
          <w:szCs w:val="16"/>
        </w:rPr>
        <w:tab/>
        <w:t>сканер, принтер, резак, ламинатор,</w:t>
      </w:r>
      <w:proofErr w:type="gramEnd"/>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брошюровщик, проектор, экран, компьютер, копировальный аппарат, носители электронной информации, цифровые фото и видеокамеры со штативом; расходные материалы для труда: клей, бумага, карандаши (простые, цветные), мелки (пастель, восковые и др.), фломастеры, маркеры, краски (акварель, гуашь, акриловые, для ткани), линейки и различные мерки, бумага разных размеров, плотности, формата, фактуры;</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ножницы, фигурные дыроколы, глина, стеки, нитки, иголки, ткань, шерсть (натуральная, искусственная), иглы для валяния, мыло детское и др.</w:t>
      </w:r>
      <w:proofErr w:type="gramEnd"/>
    </w:p>
    <w:p w:rsidR="009D3270" w:rsidRPr="00563B84" w:rsidRDefault="00F22F3E" w:rsidP="00563B84">
      <w:pPr>
        <w:pStyle w:val="ac"/>
        <w:rPr>
          <w:rFonts w:ascii="Times New Roman" w:hAnsi="Times New Roman" w:cs="Times New Roman"/>
          <w:sz w:val="16"/>
          <w:szCs w:val="16"/>
        </w:rPr>
      </w:pPr>
      <w:bookmarkStart w:id="200" w:name="bookmark200"/>
      <w:r w:rsidRPr="00563B84">
        <w:rPr>
          <w:rFonts w:ascii="Times New Roman" w:hAnsi="Times New Roman" w:cs="Times New Roman"/>
          <w:sz w:val="16"/>
          <w:szCs w:val="16"/>
        </w:rPr>
        <w:t>Примерное содержание предмета.</w:t>
      </w:r>
      <w:bookmarkEnd w:id="200"/>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Батик</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Подготовка рабочего места. Подготовка ткани к работе. Нанесение контура рисунка на ткань. Выделение контура рисунка резервирующим составом (воск, контур). Подготовка красок. Раскрашивание внутри контура. Удаление воска с ткани. Уборка рабочего места. Соблюдение последовательности действий при изготовлении панно «Крылья бабочки»: натягивание ткани на подрамник, рисование эскиза, нанесение контура рисунка на ткань, выделение контура рисунка резервирующим составом, раскрашивание внутри контура. Соблюдение последовательности действий при изготовлении шарфа: завязывание узелков на шарфе, опускание шарфа в желтую краску, промывание ткани, завязывание узелков на шарфе, опускание шарфа в оранжевую краску, промывание ткани, развязывание узелков, стирка и глаженье шарфа. Соблюдение последовательности действий при изготовлении панно «Мой дом»: рисование эскиза на бумаге, нанесение контурного рисунка на ткань, раскрашивание внутри контура, покрытие рисунка воском, </w:t>
      </w:r>
      <w:proofErr w:type="spellStart"/>
      <w:r w:rsidRPr="00563B84">
        <w:rPr>
          <w:rFonts w:ascii="Times New Roman" w:hAnsi="Times New Roman" w:cs="Times New Roman"/>
          <w:sz w:val="16"/>
          <w:szCs w:val="16"/>
        </w:rPr>
        <w:t>сминание</w:t>
      </w:r>
      <w:proofErr w:type="spellEnd"/>
      <w:r w:rsidRPr="00563B84">
        <w:rPr>
          <w:rFonts w:ascii="Times New Roman" w:hAnsi="Times New Roman" w:cs="Times New Roman"/>
          <w:sz w:val="16"/>
          <w:szCs w:val="16"/>
        </w:rPr>
        <w:t xml:space="preserve"> ткани, опускание ткани в краситель, полоскание и сушка ткани, глаженье изделия.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Керамика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Различение свой</w:t>
      </w:r>
      <w:proofErr w:type="gramStart"/>
      <w:r w:rsidRPr="00563B84">
        <w:rPr>
          <w:rFonts w:ascii="Times New Roman" w:hAnsi="Times New Roman" w:cs="Times New Roman"/>
          <w:sz w:val="16"/>
          <w:szCs w:val="16"/>
        </w:rPr>
        <w:t>ств гл</w:t>
      </w:r>
      <w:proofErr w:type="gramEnd"/>
      <w:r w:rsidRPr="00563B84">
        <w:rPr>
          <w:rFonts w:ascii="Times New Roman" w:hAnsi="Times New Roman" w:cs="Times New Roman"/>
          <w:sz w:val="16"/>
          <w:szCs w:val="16"/>
        </w:rPr>
        <w:t xml:space="preserve">ины. Подготовка рабочего места. Отрезание куска глины. </w:t>
      </w:r>
      <w:proofErr w:type="spellStart"/>
      <w:r w:rsidRPr="00563B84">
        <w:rPr>
          <w:rFonts w:ascii="Times New Roman" w:hAnsi="Times New Roman" w:cs="Times New Roman"/>
          <w:sz w:val="16"/>
          <w:szCs w:val="16"/>
        </w:rPr>
        <w:t>Отщипывание</w:t>
      </w:r>
      <w:proofErr w:type="spellEnd"/>
      <w:r w:rsidRPr="00563B84">
        <w:rPr>
          <w:rFonts w:ascii="Times New Roman" w:hAnsi="Times New Roman" w:cs="Times New Roman"/>
          <w:sz w:val="16"/>
          <w:szCs w:val="16"/>
        </w:rPr>
        <w:t xml:space="preserve"> кусочка глины. Разминание глины. Отбивание глины. Раскатывание глины скалкой. Вырезание формы по шаблону (шило, стека и др.). Обработка краев изделия. Катание колбаски. Катание шарика. Набивка формы. Декоративная отделка изделия (нанесение рисунка, присоединение мелких деталей, придание фактуры). Проделывание отверстия в изделии. Покрытие изделия глазурью (краской) способом погружения (с помощью кисти). Уборка рабочего места. Соблюдение последовательности действий при изготовлении солонки: раскатывание глины, вырезание днища сосуда, катание колбасок, укладывание колбасок, нанесение декоративных элементов стекой, обжиг изделия, покрытие глазурью, обжиг изделия. Соблюдение последовательности действий при изготовлении петушка: изготовление тела петушка, изготовление хвоста, изготовление головы, изготовление крыльев, изготовление подставки, присоединение петуха к подставке, обжиг изделия, покрытие изделия белой краской, раскрашивание изделия.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Ткачество.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Узнавание (различение) основных частей ткацкого станка и ткацкого оборудования. Подготовка рабочего места. Подготовка станка к работе. Различение нитей. Выбор ниток для изделия. Наматывание ниток на челнок.</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Завязывание нити узлами. Движение челноком между рядами нитей с </w:t>
      </w:r>
      <w:proofErr w:type="spellStart"/>
      <w:r w:rsidRPr="00563B84">
        <w:rPr>
          <w:rFonts w:ascii="Times New Roman" w:hAnsi="Times New Roman" w:cs="Times New Roman"/>
          <w:sz w:val="16"/>
          <w:szCs w:val="16"/>
        </w:rPr>
        <w:t>бердой</w:t>
      </w:r>
      <w:proofErr w:type="spellEnd"/>
      <w:r w:rsidRPr="00563B84">
        <w:rPr>
          <w:rFonts w:ascii="Times New Roman" w:hAnsi="Times New Roman" w:cs="Times New Roman"/>
          <w:sz w:val="16"/>
          <w:szCs w:val="16"/>
        </w:rPr>
        <w:t xml:space="preserve">. Движение челноком через одну нить без </w:t>
      </w:r>
      <w:proofErr w:type="spellStart"/>
      <w:r w:rsidRPr="00563B84">
        <w:rPr>
          <w:rFonts w:ascii="Times New Roman" w:hAnsi="Times New Roman" w:cs="Times New Roman"/>
          <w:sz w:val="16"/>
          <w:szCs w:val="16"/>
        </w:rPr>
        <w:t>берды</w:t>
      </w:r>
      <w:proofErr w:type="spellEnd"/>
      <w:r w:rsidRPr="00563B84">
        <w:rPr>
          <w:rFonts w:ascii="Times New Roman" w:hAnsi="Times New Roman" w:cs="Times New Roman"/>
          <w:sz w:val="16"/>
          <w:szCs w:val="16"/>
        </w:rPr>
        <w:t xml:space="preserve">. Выполнение полотняного (саржевого, атласного) плетения. Плетение по схеме. Снятие полотна со станка. Украшение изделия декоративным материалом. Уборка рабочего места. Соблюдение последовательности действий при изготовлении </w:t>
      </w:r>
      <w:proofErr w:type="spellStart"/>
      <w:r w:rsidRPr="00563B84">
        <w:rPr>
          <w:rFonts w:ascii="Times New Roman" w:hAnsi="Times New Roman" w:cs="Times New Roman"/>
          <w:sz w:val="16"/>
          <w:szCs w:val="16"/>
        </w:rPr>
        <w:t>мини</w:t>
      </w:r>
      <w:r w:rsidRPr="00563B84">
        <w:rPr>
          <w:rFonts w:ascii="Times New Roman" w:hAnsi="Times New Roman" w:cs="Times New Roman"/>
          <w:sz w:val="16"/>
          <w:szCs w:val="16"/>
        </w:rPr>
        <w:softHyphen/>
        <w:t>гобелена</w:t>
      </w:r>
      <w:proofErr w:type="spellEnd"/>
      <w:r w:rsidRPr="00563B84">
        <w:rPr>
          <w:rFonts w:ascii="Times New Roman" w:hAnsi="Times New Roman" w:cs="Times New Roman"/>
          <w:sz w:val="16"/>
          <w:szCs w:val="16"/>
        </w:rPr>
        <w:t xml:space="preserve">: выбор инструментов и материалов в соответствии со схемой изделия, натягивание нити основы, наматывание пряжи на челноки, плетение полотна по схеме, снятие готового полотна, украшение изделия декоративным материалом. Соблюдение последовательности действий при изготовлении пояска: выбор инструментов и </w:t>
      </w:r>
      <w:r w:rsidRPr="00563B84">
        <w:rPr>
          <w:rFonts w:ascii="Times New Roman" w:hAnsi="Times New Roman" w:cs="Times New Roman"/>
          <w:sz w:val="16"/>
          <w:szCs w:val="16"/>
        </w:rPr>
        <w:lastRenderedPageBreak/>
        <w:t>материалов в соответствии со схемой изделия, натягивание нити основы, наматывание пряжи на челноки, плетение полотна по схеме, снятие готового полотна, украшение изделия декоративным материалом.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Деревообработка.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Узнавание (различение) материалов (</w:t>
      </w:r>
      <w:proofErr w:type="gramStart"/>
      <w:r w:rsidRPr="00563B84">
        <w:rPr>
          <w:rFonts w:ascii="Times New Roman" w:hAnsi="Times New Roman" w:cs="Times New Roman"/>
          <w:sz w:val="16"/>
          <w:szCs w:val="16"/>
        </w:rPr>
        <w:t>древесный</w:t>
      </w:r>
      <w:proofErr w:type="gramEnd"/>
      <w:r w:rsidRPr="00563B84">
        <w:rPr>
          <w:rFonts w:ascii="Times New Roman" w:hAnsi="Times New Roman" w:cs="Times New Roman"/>
          <w:sz w:val="16"/>
          <w:szCs w:val="16"/>
        </w:rPr>
        <w:t xml:space="preserve"> (сырье), крепёжный, покрасочный). Узнавание (различение) инструментов для разметки (для обработки дерева, для соединения деталей). Подготовка рабочего места. Уборка рабочего места. Подготовительная работа с заготовкой. Разметка заготовки. Распиливание заготовки. Сверление отверстия в заготовке. Шлифовка заготовки наждачной бумагой. Нанесение покрытия на заготовку. Склеивание деревянных деталей. Соединение деревянных деталей гвоздями (шурупами). Соблюдение последовательности действий при изготовлении деревянной подставки под горячее:</w:t>
      </w:r>
      <w:r w:rsidRPr="00563B84">
        <w:rPr>
          <w:rFonts w:ascii="Times New Roman" w:hAnsi="Times New Roman" w:cs="Times New Roman"/>
          <w:sz w:val="16"/>
          <w:szCs w:val="16"/>
        </w:rPr>
        <w:tab/>
        <w:t>разметка заготовок, выпиливание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заготовок, шлифовка заготовок, склеивание деталей, нанесение покрытия на изделие.</w:t>
      </w:r>
    </w:p>
    <w:p w:rsidR="009D3270" w:rsidRPr="00563B84" w:rsidRDefault="00F22F3E" w:rsidP="00563B84">
      <w:pPr>
        <w:pStyle w:val="ac"/>
        <w:rPr>
          <w:rFonts w:ascii="Times New Roman" w:hAnsi="Times New Roman" w:cs="Times New Roman"/>
          <w:sz w:val="16"/>
          <w:szCs w:val="16"/>
        </w:rPr>
      </w:pPr>
      <w:bookmarkStart w:id="201" w:name="bookmark201"/>
      <w:r w:rsidRPr="00563B84">
        <w:rPr>
          <w:rFonts w:ascii="Times New Roman" w:hAnsi="Times New Roman" w:cs="Times New Roman"/>
          <w:sz w:val="16"/>
          <w:szCs w:val="16"/>
        </w:rPr>
        <w:t>Полиграфия.</w:t>
      </w:r>
      <w:bookmarkEnd w:id="201"/>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Фотографирование.</w:t>
      </w:r>
      <w:r w:rsidRPr="00563B84">
        <w:rPr>
          <w:rFonts w:ascii="Times New Roman" w:hAnsi="Times New Roman" w:cs="Times New Roman"/>
          <w:sz w:val="16"/>
          <w:szCs w:val="16"/>
        </w:rPr>
        <w:t xml:space="preserve"> Различение составных частей цифрового фотоаппарата. Пользование кнопками, расположенными на панелях цифрового фотоаппарата. Различение качества фотографий. Настройка изображения. Соблюдение последовательности действий при работе </w:t>
      </w:r>
      <w:proofErr w:type="gramStart"/>
      <w:r w:rsidRPr="00563B84">
        <w:rPr>
          <w:rFonts w:ascii="Times New Roman" w:hAnsi="Times New Roman" w:cs="Times New Roman"/>
          <w:sz w:val="16"/>
          <w:szCs w:val="16"/>
        </w:rPr>
        <w:t>с</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фотоаппаратом:</w:t>
      </w:r>
      <w:r w:rsidRPr="00563B84">
        <w:rPr>
          <w:rFonts w:ascii="Times New Roman" w:hAnsi="Times New Roman" w:cs="Times New Roman"/>
          <w:sz w:val="16"/>
          <w:szCs w:val="16"/>
        </w:rPr>
        <w:tab/>
        <w:t>выбор объекта, включение фотоаппарата, настройка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изображения, фотографирование, удаление некачественных снимков, выключение фотоаппарата.</w:t>
      </w:r>
    </w:p>
    <w:p w:rsidR="009D3270" w:rsidRPr="00563B84" w:rsidRDefault="00F22F3E" w:rsidP="00563B84">
      <w:pPr>
        <w:pStyle w:val="ac"/>
        <w:rPr>
          <w:rFonts w:ascii="Times New Roman" w:hAnsi="Times New Roman" w:cs="Times New Roman"/>
          <w:sz w:val="16"/>
          <w:szCs w:val="16"/>
        </w:rPr>
      </w:pPr>
      <w:proofErr w:type="spellStart"/>
      <w:r w:rsidRPr="00563B84">
        <w:rPr>
          <w:rStyle w:val="25"/>
          <w:rFonts w:eastAsia="Arial Unicode MS"/>
          <w:sz w:val="16"/>
          <w:szCs w:val="16"/>
        </w:rPr>
        <w:t>Ламинирование</w:t>
      </w:r>
      <w:proofErr w:type="spellEnd"/>
      <w:r w:rsidRPr="00563B84">
        <w:rPr>
          <w:rStyle w:val="25"/>
          <w:rFonts w:eastAsia="Arial Unicode MS"/>
          <w:sz w:val="16"/>
          <w:szCs w:val="16"/>
        </w:rPr>
        <w:t>.</w:t>
      </w:r>
      <w:r w:rsidRPr="00563B84">
        <w:rPr>
          <w:rFonts w:ascii="Times New Roman" w:hAnsi="Times New Roman" w:cs="Times New Roman"/>
          <w:sz w:val="16"/>
          <w:szCs w:val="16"/>
        </w:rPr>
        <w:t xml:space="preserve"> Различение составных частей ламинатора. Вставление листа бумаги в конверт. Соблюдение последовательности действий при работе на ламинаторе: включение ламинатора, вставление листа бумаги в конверт, вставление конверта во входное отверстие, вынимание конверта из выпускного отверстия.</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Выполнение копировальных работ.</w:t>
      </w:r>
      <w:r w:rsidRPr="00563B84">
        <w:rPr>
          <w:rFonts w:ascii="Times New Roman" w:hAnsi="Times New Roman" w:cs="Times New Roman"/>
          <w:sz w:val="16"/>
          <w:szCs w:val="16"/>
        </w:rPr>
        <w:t xml:space="preserve"> Различение составных частей копировального аппарата. Размещение листа бумаги на стекле планшета. Соблюдение последовательности действий при работе на копировальном аппарате:</w:t>
      </w:r>
      <w:r w:rsidRPr="00563B84">
        <w:rPr>
          <w:rFonts w:ascii="Times New Roman" w:hAnsi="Times New Roman" w:cs="Times New Roman"/>
          <w:sz w:val="16"/>
          <w:szCs w:val="16"/>
        </w:rPr>
        <w:tab/>
        <w:t>включение копировального аппарата, открывание крышки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копировального аппарата, размещение листа бумаги на стекле планшета, опускание крышки копировального аппарата, нажимание кнопки «Пуск», открывание крышки копировального аппарата, вынимание листов (оригинал, копия), опускание крышки копировального аппарата, выключение копировального аппарата.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Резка.</w:t>
      </w:r>
      <w:r w:rsidRPr="00563B84">
        <w:rPr>
          <w:rFonts w:ascii="Times New Roman" w:hAnsi="Times New Roman" w:cs="Times New Roman"/>
          <w:sz w:val="16"/>
          <w:szCs w:val="16"/>
        </w:rPr>
        <w:t xml:space="preserve"> Различение составных частей резака. Размещение листа на панели корпуса. Соблюдение последовательности действий при работе на резаке: поднимание ножа, помещение листа на панель корпуса, опускание ножа, убирание листа и обрезков.</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Брошюрование.</w:t>
      </w:r>
      <w:r w:rsidRPr="00563B84">
        <w:rPr>
          <w:rFonts w:ascii="Times New Roman" w:hAnsi="Times New Roman" w:cs="Times New Roman"/>
          <w:sz w:val="16"/>
          <w:szCs w:val="16"/>
        </w:rPr>
        <w:t xml:space="preserve"> Различение составных частей брошюровщика. Установка пружины на гребень. Вставление листа в перфорационное отверстие брошюровщика. Нанизывание листа на пружину. Соблюдение последовательности действий при работе на брошюровщике: установка пружины на гребень, подъем рычага, подъем ручки, вставление листа, опускание и поднимание ручки, вынимание листа, нанизывание листа на пружину, опускание рычага, снятие изделия с гребня, чистка съемного поддона.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Выполнение операций на компьютере.</w:t>
      </w:r>
      <w:r w:rsidRPr="00563B84">
        <w:rPr>
          <w:rFonts w:ascii="Times New Roman" w:hAnsi="Times New Roman" w:cs="Times New Roman"/>
          <w:sz w:val="16"/>
          <w:szCs w:val="16"/>
        </w:rPr>
        <w:t xml:space="preserve"> Различение составных частей компьютера. Соблюдение последовательности действий при работе на компьютере: включение компьютера, выполнение заданий (упражнений), выключение компьютера. Нахождение заданных клавиш на клавиатуре (пробел, ввод и др.). Набор текста с печатного образца. Выделение текста. </w:t>
      </w:r>
      <w:proofErr w:type="gramStart"/>
      <w:r w:rsidRPr="00563B84">
        <w:rPr>
          <w:rFonts w:ascii="Times New Roman" w:hAnsi="Times New Roman" w:cs="Times New Roman"/>
          <w:sz w:val="16"/>
          <w:szCs w:val="16"/>
        </w:rPr>
        <w:t>Выполнение операций по изменению текста с использованием панели инструментов: вырезание текста, копирование текста, изменение размера (гарнитуры, начертания, цвета) шрифта, сохранение текста, вставление текста, выравнивание текста.</w:t>
      </w:r>
      <w:proofErr w:type="gramEnd"/>
      <w:r w:rsidRPr="00563B84">
        <w:rPr>
          <w:rFonts w:ascii="Times New Roman" w:hAnsi="Times New Roman" w:cs="Times New Roman"/>
          <w:sz w:val="16"/>
          <w:szCs w:val="16"/>
        </w:rPr>
        <w:t xml:space="preserve"> Создание текстового файла (папки). Соблюдение последовательности действий при работе в программе: выбор программы, вход в программу, выполнение заданий программы, выход из программы.</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Печать на принтере.</w:t>
      </w:r>
      <w:r w:rsidRPr="00563B84">
        <w:rPr>
          <w:rFonts w:ascii="Times New Roman" w:hAnsi="Times New Roman" w:cs="Times New Roman"/>
          <w:sz w:val="16"/>
          <w:szCs w:val="16"/>
        </w:rPr>
        <w:t xml:space="preserve"> Различение составных частей принтера. Соблюдение последовательности действий при работе на принтере: включение принтера, </w:t>
      </w:r>
      <w:proofErr w:type="spellStart"/>
      <w:r w:rsidRPr="00563B84">
        <w:rPr>
          <w:rFonts w:ascii="Times New Roman" w:hAnsi="Times New Roman" w:cs="Times New Roman"/>
          <w:sz w:val="16"/>
          <w:szCs w:val="16"/>
        </w:rPr>
        <w:t>заправление</w:t>
      </w:r>
      <w:proofErr w:type="spellEnd"/>
      <w:r w:rsidRPr="00563B84">
        <w:rPr>
          <w:rFonts w:ascii="Times New Roman" w:hAnsi="Times New Roman" w:cs="Times New Roman"/>
          <w:sz w:val="16"/>
          <w:szCs w:val="16"/>
        </w:rPr>
        <w:t xml:space="preserve"> бумаги в лоток, запуск программы печать, вынимание распечатанных листов, выключение принтера.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Соблюдение последовательности действий при изготовлении блокнота: изготовление обложки, </w:t>
      </w:r>
      <w:proofErr w:type="spellStart"/>
      <w:r w:rsidRPr="00563B84">
        <w:rPr>
          <w:rFonts w:ascii="Times New Roman" w:hAnsi="Times New Roman" w:cs="Times New Roman"/>
          <w:sz w:val="16"/>
          <w:szCs w:val="16"/>
        </w:rPr>
        <w:t>ламинирование</w:t>
      </w:r>
      <w:proofErr w:type="spellEnd"/>
      <w:r w:rsidRPr="00563B84">
        <w:rPr>
          <w:rFonts w:ascii="Times New Roman" w:hAnsi="Times New Roman" w:cs="Times New Roman"/>
          <w:sz w:val="16"/>
          <w:szCs w:val="16"/>
        </w:rPr>
        <w:t xml:space="preserve"> обложки, нарезка листов, сборка блокнота. Соблюдение последовательности действий при изготовлении календаря: вставление рисунка в сетку-разметку, вставление календарной сетки в сетку-разметку, распечатка на принтере, </w:t>
      </w:r>
      <w:proofErr w:type="spellStart"/>
      <w:r w:rsidRPr="00563B84">
        <w:rPr>
          <w:rFonts w:ascii="Times New Roman" w:hAnsi="Times New Roman" w:cs="Times New Roman"/>
          <w:sz w:val="16"/>
          <w:szCs w:val="16"/>
        </w:rPr>
        <w:t>ламинирование</w:t>
      </w:r>
      <w:proofErr w:type="spellEnd"/>
      <w:r w:rsidRPr="00563B84">
        <w:rPr>
          <w:rFonts w:ascii="Times New Roman" w:hAnsi="Times New Roman" w:cs="Times New Roman"/>
          <w:sz w:val="16"/>
          <w:szCs w:val="16"/>
        </w:rPr>
        <w:t xml:space="preserve"> заготовки, нарезка календарей, обрезка углов.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Растениеводство.</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Выращивание комнатных растений.</w:t>
      </w:r>
      <w:r w:rsidRPr="00563B84">
        <w:rPr>
          <w:rFonts w:ascii="Times New Roman" w:hAnsi="Times New Roman" w:cs="Times New Roman"/>
          <w:sz w:val="16"/>
          <w:szCs w:val="16"/>
        </w:rPr>
        <w:t xml:space="preserve"> Определение необходимости полива растения. Определение количества воды для полива. Полив растения. Рыхление почвы. Пересадка растения. Мытье растения. Опрыскивание растений. Удаление сухих листьев с растений. Мытье горшков и поддонов.</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Выращивание растений в открытом грунте.</w:t>
      </w:r>
      <w:r w:rsidRPr="00563B84">
        <w:rPr>
          <w:rFonts w:ascii="Times New Roman" w:hAnsi="Times New Roman" w:cs="Times New Roman"/>
          <w:sz w:val="16"/>
          <w:szCs w:val="16"/>
        </w:rPr>
        <w:t xml:space="preserve"> Перекапывание почвы. Рыхление почвы. Внесение органических удобрений в почву. Приготовление компоста. Оформление грядки и междурядья. Изготовление бороздки (лунки) на грядке. Выкапывание ямы. Подготовка семян к посадке. Посев семян. Высаживание рассады в открытый грунт. Полив растений. Удаление сорняков. Обрезка веток. Выкапывание овощей. Срезание овощей. Подготовка овощей к хранению (очищение от земли, обрезка ботвы, просушивание). Чистка и мытье садового инвентаря.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Швейное дело.</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Ручное шитье.</w:t>
      </w:r>
      <w:r w:rsidRPr="00563B84">
        <w:rPr>
          <w:rFonts w:ascii="Times New Roman" w:hAnsi="Times New Roman" w:cs="Times New Roman"/>
          <w:sz w:val="16"/>
          <w:szCs w:val="16"/>
        </w:rPr>
        <w:t xml:space="preserve"> Различение инструментов и материалов для ручного шитья. Подготовка рабочего места. Отрезание нити определенной длины. Вдевание нити в иголку. Завязывание узелка. Пришивание пуговицы с двумя отверстиями (с четырьмя отверстиями, на ножке). Выполнение шва «вперед иголкой». Закрепление нити на ткани. Выполнение шва «через край».</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Шитье на электрической машинке.</w:t>
      </w:r>
      <w:r w:rsidRPr="00563B84">
        <w:rPr>
          <w:rFonts w:ascii="Times New Roman" w:hAnsi="Times New Roman" w:cs="Times New Roman"/>
          <w:sz w:val="16"/>
          <w:szCs w:val="16"/>
        </w:rPr>
        <w:t xml:space="preserve"> Различение основных частей электрической швейной машинки. Подготовка рабочего места. Наматывание нити на шпульку. Вставление шпульки с ниткой в шпульный колпачок. Вставление шпульного колпачка в челнок. Заправка верхней нити. Вывод нижней нити на платформу машины. Соблюдение последовательности действий при подготовке швейной машины к работе: установка педали, включение в сеть, наматывание нити на шпульку, вставление шпульки с ниткой в шпульный колпачок, вставление шпульного колпачка в челнок, заправка верхней нити, вывод нижней нити наверх. Подведение ткани под лапку. Опускание иголки в ткань. Соблюдение последовательности действий при подготовке к шитью: поднимание лапки, подведение ткани под лапку, опускание иголки, опускание лапки. Соблюдение последовательности действий при выполнении строчки: нажатие на педаль, регулировка ткани во время строчки, отпускание педали. Соблюдение последовательности действий по окончании шитья: поднятие лапки, поднятие иголки, вынимание ткани из-под лапки, обрезание нити. Уборка рабочего места.</w:t>
      </w:r>
    </w:p>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Кройка и сборка изделия.</w:t>
      </w:r>
      <w:r w:rsidRPr="00563B84">
        <w:rPr>
          <w:rFonts w:ascii="Times New Roman" w:hAnsi="Times New Roman" w:cs="Times New Roman"/>
          <w:sz w:val="16"/>
          <w:szCs w:val="16"/>
        </w:rPr>
        <w:t xml:space="preserve"> Соблюдение последовательности кройки деталей изделия: раскладывание ткани, накладывание выкройки на ткани, закрепление выкройки на ткани, обведение выкройки мелом, выполнение припуска на шов, снятие выкройки с ткани, вырезание детали изделия. Соединение деталей изделия.</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Соблюдение последовательности действий при пошиве сумки: выбор ткани и подбор соответствующих ниток, кройка изделия, сборка изделия, строчка швов основы и ручки сумки, удаление наметочного шва, утюжка швов, обработка верхнего края сумки, приметывание ручки к верхней стороне сумки, строчка ручки на швейной машине, удаление наметочного шва, утюжка готового изделия, пришивание деревянных бусин.</w:t>
      </w:r>
      <w:proofErr w:type="gramEnd"/>
      <w:r w:rsidRPr="00563B84">
        <w:rPr>
          <w:rFonts w:ascii="Times New Roman" w:hAnsi="Times New Roman" w:cs="Times New Roman"/>
          <w:sz w:val="16"/>
          <w:szCs w:val="16"/>
        </w:rPr>
        <w:t xml:space="preserve"> Соблюдение последовательности действий при изготовлении панно «Рябина»: изготовление веток и листьев, приметывание веток и листьев к основе, </w:t>
      </w:r>
      <w:proofErr w:type="spellStart"/>
      <w:r w:rsidRPr="00563B84">
        <w:rPr>
          <w:rFonts w:ascii="Times New Roman" w:hAnsi="Times New Roman" w:cs="Times New Roman"/>
          <w:sz w:val="16"/>
          <w:szCs w:val="16"/>
        </w:rPr>
        <w:t>пристрачивание</w:t>
      </w:r>
      <w:proofErr w:type="spellEnd"/>
      <w:r w:rsidRPr="00563B84">
        <w:rPr>
          <w:rFonts w:ascii="Times New Roman" w:hAnsi="Times New Roman" w:cs="Times New Roman"/>
          <w:sz w:val="16"/>
          <w:szCs w:val="16"/>
        </w:rPr>
        <w:t xml:space="preserve"> веток и листьев на основу, удаление наметочного шва, пришивание пуговиц (ягод) к основе, обработка краев изделия.</w:t>
      </w:r>
    </w:p>
    <w:p w:rsidR="009D3270" w:rsidRPr="00563B84" w:rsidRDefault="00F22F3E" w:rsidP="00563B84">
      <w:pPr>
        <w:pStyle w:val="ac"/>
        <w:rPr>
          <w:rFonts w:ascii="Times New Roman" w:hAnsi="Times New Roman" w:cs="Times New Roman"/>
          <w:sz w:val="16"/>
          <w:szCs w:val="16"/>
        </w:rPr>
      </w:pPr>
      <w:bookmarkStart w:id="202" w:name="bookmark202"/>
      <w:r w:rsidRPr="00563B84">
        <w:rPr>
          <w:rFonts w:ascii="Times New Roman" w:hAnsi="Times New Roman" w:cs="Times New Roman"/>
          <w:sz w:val="16"/>
          <w:szCs w:val="16"/>
        </w:rPr>
        <w:t>ПРОГРАММЫ КОРРЕКЦИОННЫХ КУРСОВ</w:t>
      </w:r>
      <w:r w:rsidRPr="00563B84">
        <w:rPr>
          <w:rFonts w:ascii="Times New Roman" w:hAnsi="Times New Roman" w:cs="Times New Roman"/>
          <w:sz w:val="16"/>
          <w:szCs w:val="16"/>
        </w:rPr>
        <w:br/>
        <w:t>I. СЕНСОРНОЕ РАЗВИТИЕ.</w:t>
      </w:r>
      <w:bookmarkEnd w:id="202"/>
    </w:p>
    <w:p w:rsidR="009D3270" w:rsidRPr="00563B84" w:rsidRDefault="00F22F3E" w:rsidP="00563B84">
      <w:pPr>
        <w:pStyle w:val="ac"/>
        <w:rPr>
          <w:rFonts w:ascii="Times New Roman" w:hAnsi="Times New Roman" w:cs="Times New Roman"/>
          <w:sz w:val="16"/>
          <w:szCs w:val="16"/>
        </w:rPr>
      </w:pPr>
      <w:bookmarkStart w:id="203" w:name="bookmark203"/>
      <w:r w:rsidRPr="00563B84">
        <w:rPr>
          <w:rFonts w:ascii="Times New Roman" w:hAnsi="Times New Roman" w:cs="Times New Roman"/>
          <w:sz w:val="16"/>
          <w:szCs w:val="16"/>
        </w:rPr>
        <w:t>Пояснительная записка.</w:t>
      </w:r>
      <w:bookmarkEnd w:id="203"/>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Сенсорное развитие направлено на формирование полноценного восприятия окружающей действительности. Первой ступенью познания мира является чувственный опыт человека. Успешность умственного, физического, эстетического воспитания в значительной степени зависит от качества сенсорного опыта детей, т.е. от того, насколько полно ребенок воспринимает окружающий мир. У детей с ТМНР сенсорный опыт спонтанно не формируется. Чем тяжелее нарушения у ребенка, тем значительнее роль развития чувственного опыта: ощущений и восприятий. Дети с ТМНР наиболее чувствительны к воздействиям на сохранные анализаторы, поэтому педагогически продуманный выбор средств и способов сенсорного воздействия будет благоприятствовать их дальнейшему психическому и физическому развитию.</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Целью обучения является обогащение чувственного опыта в процессе целенаправленного систематического воздействия на сохранные анализаторы.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Программно-методический материал включает 5 разделов: «Зрительное восприятие», «Слуховое восприятие», «Кинестетическое восприятие», </w:t>
      </w:r>
      <w:r w:rsidRPr="00563B84">
        <w:rPr>
          <w:rFonts w:ascii="Times New Roman" w:hAnsi="Times New Roman" w:cs="Times New Roman"/>
          <w:sz w:val="16"/>
          <w:szCs w:val="16"/>
        </w:rPr>
        <w:lastRenderedPageBreak/>
        <w:t>«Восприятие запаха», «Восприятие вкуса».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Содержание каждого раздела представлено по принципу </w:t>
      </w:r>
      <w:proofErr w:type="gramStart"/>
      <w:r w:rsidRPr="00563B84">
        <w:rPr>
          <w:rFonts w:ascii="Times New Roman" w:hAnsi="Times New Roman" w:cs="Times New Roman"/>
          <w:sz w:val="16"/>
          <w:szCs w:val="16"/>
        </w:rPr>
        <w:t>от</w:t>
      </w:r>
      <w:proofErr w:type="gramEnd"/>
      <w:r w:rsidRPr="00563B84">
        <w:rPr>
          <w:rFonts w:ascii="Times New Roman" w:hAnsi="Times New Roman" w:cs="Times New Roman"/>
          <w:sz w:val="16"/>
          <w:szCs w:val="16"/>
        </w:rPr>
        <w:t xml:space="preserve"> простого к сложному. Сначала проводится работа, направленная на расширение диапазона воспринимаемых ощущений ребенка, стимуляцию активности. Под активностью подразумеваются психические, физические, речевые реакции ребенка, например:</w:t>
      </w:r>
      <w:r w:rsidRPr="00563B84">
        <w:rPr>
          <w:rFonts w:ascii="Times New Roman" w:hAnsi="Times New Roman" w:cs="Times New Roman"/>
          <w:sz w:val="16"/>
          <w:szCs w:val="16"/>
        </w:rPr>
        <w:tab/>
        <w:t>эмоционально-двигательная отзывчивость,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концентрация внимания, вокализация. В дальнейшем в ходе обучения формируются </w:t>
      </w:r>
      <w:proofErr w:type="spellStart"/>
      <w:r w:rsidRPr="00563B84">
        <w:rPr>
          <w:rFonts w:ascii="Times New Roman" w:hAnsi="Times New Roman" w:cs="Times New Roman"/>
          <w:sz w:val="16"/>
          <w:szCs w:val="16"/>
        </w:rPr>
        <w:t>сенсорно-перцептивные</w:t>
      </w:r>
      <w:proofErr w:type="spellEnd"/>
      <w:r w:rsidRPr="00563B84">
        <w:rPr>
          <w:rFonts w:ascii="Times New Roman" w:hAnsi="Times New Roman" w:cs="Times New Roman"/>
          <w:sz w:val="16"/>
          <w:szCs w:val="16"/>
        </w:rPr>
        <w:t xml:space="preserve"> действия. Ребенок учится не только распознавать свои ощущения, но и перерабатывать получаемую информацию, что в будущем поможет ему лучше ориентироваться в окружающем мире.</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 xml:space="preserve">Для реализации курса необходимо специальное </w:t>
      </w:r>
      <w:proofErr w:type="spellStart"/>
      <w:r w:rsidRPr="00563B84">
        <w:rPr>
          <w:rFonts w:ascii="Times New Roman" w:hAnsi="Times New Roman" w:cs="Times New Roman"/>
          <w:sz w:val="16"/>
          <w:szCs w:val="16"/>
        </w:rPr>
        <w:t>материально</w:t>
      </w:r>
      <w:r w:rsidRPr="00563B84">
        <w:rPr>
          <w:rFonts w:ascii="Times New Roman" w:hAnsi="Times New Roman" w:cs="Times New Roman"/>
          <w:sz w:val="16"/>
          <w:szCs w:val="16"/>
        </w:rPr>
        <w:softHyphen/>
        <w:t>техническое</w:t>
      </w:r>
      <w:proofErr w:type="spellEnd"/>
      <w:r w:rsidRPr="00563B84">
        <w:rPr>
          <w:rFonts w:ascii="Times New Roman" w:hAnsi="Times New Roman" w:cs="Times New Roman"/>
          <w:sz w:val="16"/>
          <w:szCs w:val="16"/>
        </w:rPr>
        <w:t xml:space="preserve"> оснащение, включающее: оборудованную сенсорную комнату, сухой (шариковый) и водный бассейны, игрушки и предметы со световыми, звуковыми эффектами, образцы материалов, различных по фактуре, вязкости, температуре, плотности, сенсорные панели, наборы </w:t>
      </w:r>
      <w:proofErr w:type="spellStart"/>
      <w:r w:rsidRPr="00563B84">
        <w:rPr>
          <w:rFonts w:ascii="Times New Roman" w:hAnsi="Times New Roman" w:cs="Times New Roman"/>
          <w:sz w:val="16"/>
          <w:szCs w:val="16"/>
        </w:rPr>
        <w:t>аромобаночек</w:t>
      </w:r>
      <w:proofErr w:type="spellEnd"/>
      <w:r w:rsidRPr="00563B84">
        <w:rPr>
          <w:rFonts w:ascii="Times New Roman" w:hAnsi="Times New Roman" w:cs="Times New Roman"/>
          <w:sz w:val="16"/>
          <w:szCs w:val="16"/>
        </w:rPr>
        <w:t xml:space="preserve">, </w:t>
      </w:r>
      <w:proofErr w:type="spellStart"/>
      <w:r w:rsidRPr="00563B84">
        <w:rPr>
          <w:rFonts w:ascii="Times New Roman" w:hAnsi="Times New Roman" w:cs="Times New Roman"/>
          <w:sz w:val="16"/>
          <w:szCs w:val="16"/>
        </w:rPr>
        <w:t>вибромассажеры</w:t>
      </w:r>
      <w:proofErr w:type="spellEnd"/>
      <w:r w:rsidRPr="00563B84">
        <w:rPr>
          <w:rFonts w:ascii="Times New Roman" w:hAnsi="Times New Roman" w:cs="Times New Roman"/>
          <w:sz w:val="16"/>
          <w:szCs w:val="16"/>
        </w:rPr>
        <w:t xml:space="preserve"> и т.д.</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Примерное содержание коррекционных занятий</w:t>
      </w:r>
      <w:r w:rsidRPr="00563B84">
        <w:rPr>
          <w:rFonts w:ascii="Times New Roman" w:hAnsi="Times New Roman" w:cs="Times New Roman"/>
          <w:sz w:val="16"/>
          <w:szCs w:val="16"/>
        </w:rPr>
        <w:br/>
      </w:r>
      <w:r w:rsidRPr="00563B84">
        <w:rPr>
          <w:rStyle w:val="25"/>
          <w:rFonts w:eastAsia="Arial Unicode MS"/>
          <w:sz w:val="16"/>
          <w:szCs w:val="16"/>
        </w:rPr>
        <w:t>Зрительное восприятие.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Фиксация взгляда на лице человека. Фиксация взгляда на неподвижном светящемся предмете (фонарик, пламя свечи, светящиеся игрушки). Фиксация взгляда на неподвижном предмете, расположенном (на уровне глаз, выше и ниже уровня глаз) напротив ребенка (справа, слева от ребенка). Прослеживание взглядом за движу</w:t>
      </w:r>
      <w:r w:rsidRPr="00563B84">
        <w:rPr>
          <w:rStyle w:val="26"/>
          <w:rFonts w:eastAsia="Arial Unicode MS"/>
          <w:sz w:val="16"/>
          <w:szCs w:val="16"/>
        </w:rPr>
        <w:t>щ</w:t>
      </w:r>
      <w:r w:rsidRPr="00563B84">
        <w:rPr>
          <w:rFonts w:ascii="Times New Roman" w:hAnsi="Times New Roman" w:cs="Times New Roman"/>
          <w:sz w:val="16"/>
          <w:szCs w:val="16"/>
        </w:rPr>
        <w:t xml:space="preserve">имся близко расположенным предметом (по горизонтали, по вертикали, по кругу, вперед/назад). Прослеживание взглядом за движущимся удаленным объектом. </w:t>
      </w:r>
      <w:proofErr w:type="gramStart"/>
      <w:r w:rsidRPr="00563B84">
        <w:rPr>
          <w:rFonts w:ascii="Times New Roman" w:hAnsi="Times New Roman" w:cs="Times New Roman"/>
          <w:sz w:val="16"/>
          <w:szCs w:val="16"/>
        </w:rPr>
        <w:t>Узнавание (различение) цвета объектов (красный, синий, желтый, зеленый, черный и др.).</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Слуховое восприятие.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Локализация неподвижного источника звука, расположенного на уровне уха (плеча, талии). Прослеживание за близко расположенным перемещающимся источником звука. Локализация неподвижного удаленного источника звука. Соотнесение звука с его источником. Нахождение одинаковых по звучанию объектов.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Кинестетическое восприятие.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Эмоционально-двигательная реакция на прикосновения человека. </w:t>
      </w:r>
      <w:proofErr w:type="gramStart"/>
      <w:r w:rsidRPr="00563B84">
        <w:rPr>
          <w:rFonts w:ascii="Times New Roman" w:hAnsi="Times New Roman" w:cs="Times New Roman"/>
          <w:sz w:val="16"/>
          <w:szCs w:val="16"/>
        </w:rPr>
        <w:t>Реакция на соприкосновение с материалами (дерево, металл, клейстер, пластмасса, бумага, вода и др.), различными по температуре (холодный, теплый), фактуре (гладкий, шероховатый), вязкости (жидкий, густой, сыпучий).</w:t>
      </w:r>
      <w:proofErr w:type="gramEnd"/>
      <w:r w:rsidRPr="00563B84">
        <w:rPr>
          <w:rFonts w:ascii="Times New Roman" w:hAnsi="Times New Roman" w:cs="Times New Roman"/>
          <w:sz w:val="16"/>
          <w:szCs w:val="16"/>
        </w:rPr>
        <w:t xml:space="preserve"> Реакция на вибрацию, исходящую от объектов. Реакция на давление на поверхность тела. Реакция на горизонтальное (вертикальное) положение тела. Реакция на положение частей тела. Реакция на соприкосновение тела с разными видами поверхностей. </w:t>
      </w:r>
      <w:proofErr w:type="gramStart"/>
      <w:r w:rsidRPr="00563B84">
        <w:rPr>
          <w:rFonts w:ascii="Times New Roman" w:hAnsi="Times New Roman" w:cs="Times New Roman"/>
          <w:sz w:val="16"/>
          <w:szCs w:val="16"/>
        </w:rPr>
        <w:t>Различение материалов (дерево, металл, клейстер, крупа, вода и др.) по температуре (холодный, горячий), фактуре (гладкий, шероховатый), влажности (мокрый, сухой), вязкости (жидкий, густой).</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Восприятие запаха.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Реакция на запахи. </w:t>
      </w:r>
      <w:proofErr w:type="gramStart"/>
      <w:r w:rsidRPr="00563B84">
        <w:rPr>
          <w:rFonts w:ascii="Times New Roman" w:hAnsi="Times New Roman" w:cs="Times New Roman"/>
          <w:sz w:val="16"/>
          <w:szCs w:val="16"/>
        </w:rPr>
        <w:t>Узнавание (различение) объектов по запаху (лимон, банан, хвоя, кофе и др.)</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Восприятие вкуса.</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Реакция на продукты, различные по вкусовым качествам (горький, сладкий, кислый, соленый) и консистенции (жидкий, твердый, вязкий, сыпучий).</w:t>
      </w:r>
      <w:proofErr w:type="gramEnd"/>
      <w:r w:rsidRPr="00563B84">
        <w:rPr>
          <w:rFonts w:ascii="Times New Roman" w:hAnsi="Times New Roman" w:cs="Times New Roman"/>
          <w:sz w:val="16"/>
          <w:szCs w:val="16"/>
        </w:rPr>
        <w:t xml:space="preserve"> Узнавание (различение) продуктов по вкусу (шоколад, груша и др.). Узнавание (различение) основных вкусовых качеств продуктов (</w:t>
      </w:r>
      <w:proofErr w:type="gramStart"/>
      <w:r w:rsidRPr="00563B84">
        <w:rPr>
          <w:rFonts w:ascii="Times New Roman" w:hAnsi="Times New Roman" w:cs="Times New Roman"/>
          <w:sz w:val="16"/>
          <w:szCs w:val="16"/>
        </w:rPr>
        <w:t>горький</w:t>
      </w:r>
      <w:proofErr w:type="gramEnd"/>
      <w:r w:rsidRPr="00563B84">
        <w:rPr>
          <w:rFonts w:ascii="Times New Roman" w:hAnsi="Times New Roman" w:cs="Times New Roman"/>
          <w:sz w:val="16"/>
          <w:szCs w:val="16"/>
        </w:rPr>
        <w:t>, сладкий, кислый, соленый).</w:t>
      </w:r>
    </w:p>
    <w:p w:rsidR="009D3270" w:rsidRPr="00563B84" w:rsidRDefault="00F22F3E" w:rsidP="00563B84">
      <w:pPr>
        <w:pStyle w:val="ac"/>
        <w:rPr>
          <w:rFonts w:ascii="Times New Roman" w:hAnsi="Times New Roman" w:cs="Times New Roman"/>
          <w:sz w:val="16"/>
          <w:szCs w:val="16"/>
        </w:rPr>
      </w:pPr>
      <w:bookmarkStart w:id="204" w:name="bookmark204"/>
      <w:r w:rsidRPr="00563B84">
        <w:rPr>
          <w:rFonts w:ascii="Times New Roman" w:hAnsi="Times New Roman" w:cs="Times New Roman"/>
          <w:sz w:val="16"/>
          <w:szCs w:val="16"/>
        </w:rPr>
        <w:t>ПРЕДМЕТНО-ПРАКТИЧЕСКИЕ ДЕЙСТВИЯ Пояснительная записка.</w:t>
      </w:r>
      <w:bookmarkEnd w:id="204"/>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Вследствие органического поражения ЦНС у детей с умеренной, тяжелой, глубокой умственной отсталостью, с ТМНР процессы восприятия, памяти, мышления, речи, двигательных и других функций нарушены или искажены, поэтому формирование предметных действий происходит со значительной задержкой. У многих детей с ТМНР, достигших школьного возраста, действия с предметами остаются на уровне неспецифических манипуляций. В этой связи ребенку необходима специальная обучающая помощь, направленная на формирование разнообразных видов </w:t>
      </w:r>
      <w:proofErr w:type="spellStart"/>
      <w:r w:rsidRPr="00563B84">
        <w:rPr>
          <w:rFonts w:ascii="Times New Roman" w:hAnsi="Times New Roman" w:cs="Times New Roman"/>
          <w:sz w:val="16"/>
          <w:szCs w:val="16"/>
        </w:rPr>
        <w:t>предметно</w:t>
      </w:r>
      <w:r w:rsidRPr="00563B84">
        <w:rPr>
          <w:rFonts w:ascii="Times New Roman" w:hAnsi="Times New Roman" w:cs="Times New Roman"/>
          <w:sz w:val="16"/>
          <w:szCs w:val="16"/>
        </w:rPr>
        <w:softHyphen/>
        <w:t>практической</w:t>
      </w:r>
      <w:proofErr w:type="spellEnd"/>
      <w:r w:rsidRPr="00563B84">
        <w:rPr>
          <w:rFonts w:ascii="Times New Roman" w:hAnsi="Times New Roman" w:cs="Times New Roman"/>
          <w:sz w:val="16"/>
          <w:szCs w:val="16"/>
        </w:rPr>
        <w:t xml:space="preserve"> деятельности. Обучение начинается с формирования элементарных специфических манипуляций, которые со временем преобразуются в произвольные целенаправленные действия с различными предметами и материалами.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Целью обучения является формирование целенаправленных произвольных действий с различными предметами и материалами.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Программно-методический материал включает 2 раздела: «Действия с материалами», «Действия с предметами».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 процессе обучения дети знакомятся с различными предметами и материалами и осваивают действия с ними. Сначала формируются приемы элементарной предметной деятельности, такие как: захват, удержание, перекладывание и др., которые в дальнейшем используются в разных видах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продуктивной деятельности:</w:t>
      </w:r>
      <w:r w:rsidRPr="00563B84">
        <w:rPr>
          <w:rFonts w:ascii="Times New Roman" w:hAnsi="Times New Roman" w:cs="Times New Roman"/>
          <w:sz w:val="16"/>
          <w:szCs w:val="16"/>
        </w:rPr>
        <w:tab/>
        <w:t>изобразительной, доступной бытовой 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трудовой деятельности, самообслуживании.</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Материально-техническое оснащение учебного предмета «</w:t>
      </w:r>
      <w:proofErr w:type="spellStart"/>
      <w:r w:rsidRPr="00563B84">
        <w:rPr>
          <w:rFonts w:ascii="Times New Roman" w:hAnsi="Times New Roman" w:cs="Times New Roman"/>
          <w:sz w:val="16"/>
          <w:szCs w:val="16"/>
        </w:rPr>
        <w:t>Предметно</w:t>
      </w:r>
      <w:r w:rsidRPr="00563B84">
        <w:rPr>
          <w:rFonts w:ascii="Times New Roman" w:hAnsi="Times New Roman" w:cs="Times New Roman"/>
          <w:sz w:val="16"/>
          <w:szCs w:val="16"/>
        </w:rPr>
        <w:softHyphen/>
        <w:t>практические</w:t>
      </w:r>
      <w:proofErr w:type="spellEnd"/>
      <w:r w:rsidRPr="00563B84">
        <w:rPr>
          <w:rFonts w:ascii="Times New Roman" w:hAnsi="Times New Roman" w:cs="Times New Roman"/>
          <w:sz w:val="16"/>
          <w:szCs w:val="16"/>
        </w:rPr>
        <w:t xml:space="preserve"> действия» включает: предметы для нанизывания на стержень, шнур, нить (кольца, шары, бусины), звучащие предметы для встряхивания, предметы для сжимания (мячи различной фактуры, разного диаметра), вставления (стаканчики одинаковой величины) и др.</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Примерное содержание коррекционных занятий</w:t>
      </w:r>
      <w:r w:rsidRPr="00563B84">
        <w:rPr>
          <w:rFonts w:ascii="Times New Roman" w:hAnsi="Times New Roman" w:cs="Times New Roman"/>
          <w:sz w:val="16"/>
          <w:szCs w:val="16"/>
        </w:rPr>
        <w:br/>
      </w:r>
      <w:r w:rsidRPr="00563B84">
        <w:rPr>
          <w:rStyle w:val="25"/>
          <w:rFonts w:eastAsia="Arial Unicode MS"/>
          <w:sz w:val="16"/>
          <w:szCs w:val="16"/>
        </w:rPr>
        <w:t>Действия с материалами.</w:t>
      </w:r>
    </w:p>
    <w:p w:rsidR="009D3270" w:rsidRPr="00563B84" w:rsidRDefault="00F22F3E" w:rsidP="00563B84">
      <w:pPr>
        <w:pStyle w:val="ac"/>
        <w:rPr>
          <w:rFonts w:ascii="Times New Roman" w:hAnsi="Times New Roman" w:cs="Times New Roman"/>
          <w:sz w:val="16"/>
          <w:szCs w:val="16"/>
        </w:rPr>
      </w:pPr>
      <w:proofErr w:type="spellStart"/>
      <w:proofErr w:type="gramStart"/>
      <w:r w:rsidRPr="00563B84">
        <w:rPr>
          <w:rFonts w:ascii="Times New Roman" w:hAnsi="Times New Roman" w:cs="Times New Roman"/>
          <w:sz w:val="16"/>
          <w:szCs w:val="16"/>
        </w:rPr>
        <w:t>Сминание</w:t>
      </w:r>
      <w:proofErr w:type="spellEnd"/>
      <w:r w:rsidRPr="00563B84">
        <w:rPr>
          <w:rFonts w:ascii="Times New Roman" w:hAnsi="Times New Roman" w:cs="Times New Roman"/>
          <w:sz w:val="16"/>
          <w:szCs w:val="16"/>
        </w:rPr>
        <w:t xml:space="preserve"> материала (салфетки, туалетная бумага, бумажные полотенца, газета, цветная, папиросная бумага, калька и др.) двумя руками (одной рукой, пальцами).</w:t>
      </w:r>
      <w:proofErr w:type="gramEnd"/>
      <w:r w:rsidRPr="00563B84">
        <w:rPr>
          <w:rFonts w:ascii="Times New Roman" w:hAnsi="Times New Roman" w:cs="Times New Roman"/>
          <w:sz w:val="16"/>
          <w:szCs w:val="16"/>
        </w:rPr>
        <w:t xml:space="preserve"> Разрывание материала (бумагу, вату, природный материал) двумя руками, направляя руки в разные стороны (двумя руками, направляя одну руку к себе, другую руку от себя; пальцами обеих рук, направляя одну руку к себе, другую руку от себя). Размазывание материала руками (сверху вниз, слева направо, по кругу). </w:t>
      </w:r>
      <w:proofErr w:type="gramStart"/>
      <w:r w:rsidRPr="00563B84">
        <w:rPr>
          <w:rFonts w:ascii="Times New Roman" w:hAnsi="Times New Roman" w:cs="Times New Roman"/>
          <w:sz w:val="16"/>
          <w:szCs w:val="16"/>
        </w:rPr>
        <w:t>Разминание материала (тесто, пластилин, глина, пластичная масса) двумя руками (одной рукой).</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Пересыпание материала (крупа, песок, земля, мелкие предметы) двумя руками, с использованием инструмента (лопатка, стаканчик и др.).</w:t>
      </w:r>
      <w:proofErr w:type="gramEnd"/>
      <w:r w:rsidRPr="00563B84">
        <w:rPr>
          <w:rFonts w:ascii="Times New Roman" w:hAnsi="Times New Roman" w:cs="Times New Roman"/>
          <w:sz w:val="16"/>
          <w:szCs w:val="16"/>
        </w:rPr>
        <w:t xml:space="preserve"> Переливание материала (вода) двумя руками (с использованием инструмента (стаканчик, ложка и др.)). Наматывание материала (бельевая веревка, шпагат, шерстяные нитки, шнур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Действия с предметами.</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Захватывание, удержание, отпускание предмета (шарики, кубики, мелкие игрушки, шишки и др.).</w:t>
      </w:r>
      <w:proofErr w:type="gramEnd"/>
      <w:r w:rsidRPr="00563B84">
        <w:rPr>
          <w:rFonts w:ascii="Times New Roman" w:hAnsi="Times New Roman" w:cs="Times New Roman"/>
          <w:sz w:val="16"/>
          <w:szCs w:val="16"/>
        </w:rPr>
        <w:t xml:space="preserve"> Встряхивание предмета, издающего звук (бутылочки с бусинками или крупой и др.). Толкание предмета от себя (игрушка на колесиках, ящик, входная дверь и др.). Притягивание предмета к себе (игрушка на колесиках, ящик и др.). Вращение предмета (завинчивающиеся крышки на банках, бутылках, детали конструктора с болтами и гайками и др.). Нажимание на предмет (юла, рычаг, кнопка, коммуникатор и др.) всей кистью (пальцем). Сжимание предмета (звучащие игрушки из разных материалов, прищепки, губки и др.) двумя руками (одной рукой, пальцами). Вынимание предметов из емкости. Складывание предметов в емкость. Перекладывание предметов из одной емкости в другую. Вставление предметов в отверстия (одинаковые стаканчики, мозаика и др.). Нанизывание предметов (шары, кольца, крупные и мелкие бусины и др.) на стержень (нить).</w:t>
      </w:r>
    </w:p>
    <w:p w:rsidR="009D3270" w:rsidRPr="00563B84" w:rsidRDefault="00F22F3E" w:rsidP="00563B84">
      <w:pPr>
        <w:pStyle w:val="ac"/>
        <w:rPr>
          <w:rFonts w:ascii="Times New Roman" w:hAnsi="Times New Roman" w:cs="Times New Roman"/>
          <w:sz w:val="16"/>
          <w:szCs w:val="16"/>
        </w:rPr>
      </w:pPr>
      <w:bookmarkStart w:id="205" w:name="bookmark205"/>
      <w:r w:rsidRPr="00563B84">
        <w:rPr>
          <w:rFonts w:ascii="Times New Roman" w:hAnsi="Times New Roman" w:cs="Times New Roman"/>
          <w:sz w:val="16"/>
          <w:szCs w:val="16"/>
        </w:rPr>
        <w:t>ДВИГАТЕЛЬНОЕ РАЗВИТИЕ Пояснительная записка.</w:t>
      </w:r>
      <w:bookmarkEnd w:id="205"/>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Двигательная активность является естественной потребностью человека. Развитие двигательных навыков необходимо для нормальной жизнедеятельности всех систем и функций органов человека. У большинства детей с ТМНР имеются тяжелые нарушения опорно-двигательных функций, значительно ограничивающие возможности самостоятельной деятельности обучающихся. Поэтому работа по обогащению сенсомоторного опыта, поддержанию и развитию способности к движению и функциональному использованию двигательных навыков является целью занятий.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Основные задачи: мотивация двигательной активности, поддержка и развитие имеющихся движений, расширение диапазона движений и профилактика возможных нарушений; освоение новых способов передвижения, включая передвижение с помощью технических средств реабилитации. Целенаправленное развитие движений на специально организованных занятиях, которые проводятся инструкторами лечебной физкультуры и/или учителями адаптивной физкультуры.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Развитие двигательных умений у обучающихся с детским церебральным параличом тесно связано с профилактикой возникновения у них патологических состояний. В ходе работы тело ребенка фиксируется </w:t>
      </w:r>
      <w:proofErr w:type="gramStart"/>
      <w:r w:rsidRPr="00563B84">
        <w:rPr>
          <w:rFonts w:ascii="Times New Roman" w:hAnsi="Times New Roman" w:cs="Times New Roman"/>
          <w:sz w:val="16"/>
          <w:szCs w:val="16"/>
        </w:rPr>
        <w:t>в</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таких </w:t>
      </w:r>
      <w:proofErr w:type="gramStart"/>
      <w:r w:rsidRPr="00563B84">
        <w:rPr>
          <w:rFonts w:ascii="Times New Roman" w:hAnsi="Times New Roman" w:cs="Times New Roman"/>
          <w:sz w:val="16"/>
          <w:szCs w:val="16"/>
        </w:rPr>
        <w:t>позах</w:t>
      </w:r>
      <w:proofErr w:type="gramEnd"/>
      <w:r w:rsidRPr="00563B84">
        <w:rPr>
          <w:rFonts w:ascii="Times New Roman" w:hAnsi="Times New Roman" w:cs="Times New Roman"/>
          <w:sz w:val="16"/>
          <w:szCs w:val="16"/>
        </w:rPr>
        <w:t xml:space="preserve"> (горизонтальных, сидячих, вертикальных), которые снижают активность</w:t>
      </w:r>
      <w:r w:rsidRPr="00563B84">
        <w:rPr>
          <w:rFonts w:ascii="Times New Roman" w:hAnsi="Times New Roman" w:cs="Times New Roman"/>
          <w:sz w:val="16"/>
          <w:szCs w:val="16"/>
        </w:rPr>
        <w:tab/>
        <w:t>патологических</w:t>
      </w:r>
      <w:r w:rsidRPr="00563B84">
        <w:rPr>
          <w:rFonts w:ascii="Times New Roman" w:hAnsi="Times New Roman" w:cs="Times New Roman"/>
          <w:sz w:val="16"/>
          <w:szCs w:val="16"/>
        </w:rPr>
        <w:tab/>
        <w:t>рефлексов,</w:t>
      </w:r>
      <w:r w:rsidRPr="00563B84">
        <w:rPr>
          <w:rFonts w:ascii="Times New Roman" w:hAnsi="Times New Roman" w:cs="Times New Roman"/>
          <w:sz w:val="16"/>
          <w:szCs w:val="16"/>
        </w:rPr>
        <w:tab/>
        <w:t>обеспечивая</w:t>
      </w:r>
      <w:r w:rsidRPr="00563B84">
        <w:rPr>
          <w:rFonts w:ascii="Times New Roman" w:hAnsi="Times New Roman" w:cs="Times New Roman"/>
          <w:sz w:val="16"/>
          <w:szCs w:val="16"/>
        </w:rPr>
        <w:lastRenderedPageBreak/>
        <w:tab/>
        <w:t>максимально</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комфортное положение ребенка в пространстве и возможность реализации движений. Придание правильной позы и фиксация обеспечивается при помощи специального оборудования и вспомогательных приспособлений с соблюдением индивидуального режима. Такая работа организуется в физкультурном зале, в классе и дома в соответствии с рекомендациями врача-ортопеда и специалиста по лечебной физкультуре. Обеспечение условий для придания и поддержания правильного положения тела создает благоприятные предпосылки для обучения ребенка самостоятельным движениям,</w:t>
      </w:r>
      <w:r w:rsidRPr="00563B84">
        <w:rPr>
          <w:rFonts w:ascii="Times New Roman" w:hAnsi="Times New Roman" w:cs="Times New Roman"/>
          <w:sz w:val="16"/>
          <w:szCs w:val="16"/>
        </w:rPr>
        <w:tab/>
        <w:t>действиям с предметами,</w:t>
      </w:r>
      <w:r w:rsidRPr="00563B84">
        <w:rPr>
          <w:rFonts w:ascii="Times New Roman" w:hAnsi="Times New Roman" w:cs="Times New Roman"/>
          <w:sz w:val="16"/>
          <w:szCs w:val="16"/>
        </w:rPr>
        <w:tab/>
        <w:t>элементарным операциям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самообслуживания, способствует развитию познавательных процессов.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Техническое оснащение курса включает:</w:t>
      </w:r>
      <w:r w:rsidRPr="00563B84">
        <w:rPr>
          <w:rFonts w:ascii="Times New Roman" w:hAnsi="Times New Roman" w:cs="Times New Roman"/>
          <w:sz w:val="16"/>
          <w:szCs w:val="16"/>
        </w:rPr>
        <w:tab/>
        <w:t>технические средства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реабилитации (кресла-коляски, ходунки, </w:t>
      </w:r>
      <w:proofErr w:type="spellStart"/>
      <w:r w:rsidRPr="00563B84">
        <w:rPr>
          <w:rFonts w:ascii="Times New Roman" w:hAnsi="Times New Roman" w:cs="Times New Roman"/>
          <w:sz w:val="16"/>
          <w:szCs w:val="16"/>
        </w:rPr>
        <w:t>вертикализаторы</w:t>
      </w:r>
      <w:proofErr w:type="spellEnd"/>
      <w:r w:rsidRPr="00563B84">
        <w:rPr>
          <w:rFonts w:ascii="Times New Roman" w:hAnsi="Times New Roman" w:cs="Times New Roman"/>
          <w:sz w:val="16"/>
          <w:szCs w:val="16"/>
        </w:rPr>
        <w:t xml:space="preserve">); средства для фиксации ног, груди, таза; мягкие формы и приспособления для придания </w:t>
      </w:r>
      <w:proofErr w:type="gramStart"/>
      <w:r w:rsidRPr="00563B84">
        <w:rPr>
          <w:rFonts w:ascii="Times New Roman" w:hAnsi="Times New Roman" w:cs="Times New Roman"/>
          <w:sz w:val="16"/>
          <w:szCs w:val="16"/>
        </w:rPr>
        <w:t>положения</w:t>
      </w:r>
      <w:proofErr w:type="gramEnd"/>
      <w:r w:rsidRPr="00563B84">
        <w:rPr>
          <w:rFonts w:ascii="Times New Roman" w:hAnsi="Times New Roman" w:cs="Times New Roman"/>
          <w:sz w:val="16"/>
          <w:szCs w:val="16"/>
        </w:rPr>
        <w:t xml:space="preserve"> лежа, сидя, стоя; ограничители; автомобильные кресла; гимнастические мячи различного диаметра, гамак, тележки, коврики, специальный велосипед, тренажеры («Пони», «</w:t>
      </w:r>
      <w:proofErr w:type="spellStart"/>
      <w:r w:rsidRPr="00563B84">
        <w:rPr>
          <w:rFonts w:ascii="Times New Roman" w:hAnsi="Times New Roman" w:cs="Times New Roman"/>
          <w:sz w:val="16"/>
          <w:szCs w:val="16"/>
        </w:rPr>
        <w:t>Мотомед</w:t>
      </w:r>
      <w:proofErr w:type="spellEnd"/>
      <w:r w:rsidRPr="00563B84">
        <w:rPr>
          <w:rFonts w:ascii="Times New Roman" w:hAnsi="Times New Roman" w:cs="Times New Roman"/>
          <w:sz w:val="16"/>
          <w:szCs w:val="16"/>
        </w:rPr>
        <w:t>» и др.), подъемники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Примерное содержание коррекционных занятий</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Удержание головы в положении лежа на спине (на животе, на боку (правом, левом), в положении сидя.</w:t>
      </w:r>
      <w:proofErr w:type="gramEnd"/>
      <w:r w:rsidRPr="00563B84">
        <w:rPr>
          <w:rFonts w:ascii="Times New Roman" w:hAnsi="Times New Roman" w:cs="Times New Roman"/>
          <w:sz w:val="16"/>
          <w:szCs w:val="16"/>
        </w:rPr>
        <w:t xml:space="preserve"> Выполнение движений головой: наклоны (вправо, влево, вперед в положении лежа на спине/животе, стоя или сидя), повороты (вправо, влево в положении лежа на спине/животе, стоя или сидя), «круговые» движения (по часовой стрелке и против часовой стрелки). Выполнение движений руками: вперед, назад, вверх, в стороны, «круговые». Выполнение движений пальцами рук: сгибание /разгибание фаланг пальцев, сгибание пальцев в кулак /разгибание. Выполнение движений плечами.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Опора на предплечья, на кисти рук. Бросание мяча двумя руками (от груди, от уровня колен, из-за головы), одной рукой (от груди, от уровня колен, из-за головы). Отбивание мяча от пола двумя руками (одной рукой). Ловля мяча на уровне груди (на уровне колен, над головой). Изменение </w:t>
      </w:r>
      <w:proofErr w:type="gramStart"/>
      <w:r w:rsidRPr="00563B84">
        <w:rPr>
          <w:rFonts w:ascii="Times New Roman" w:hAnsi="Times New Roman" w:cs="Times New Roman"/>
          <w:sz w:val="16"/>
          <w:szCs w:val="16"/>
        </w:rPr>
        <w:t>позы</w:t>
      </w:r>
      <w:proofErr w:type="gramEnd"/>
      <w:r w:rsidRPr="00563B84">
        <w:rPr>
          <w:rFonts w:ascii="Times New Roman" w:hAnsi="Times New Roman" w:cs="Times New Roman"/>
          <w:sz w:val="16"/>
          <w:szCs w:val="16"/>
        </w:rPr>
        <w:t xml:space="preserve"> в положении лежа: поворот со спины на живот, поворот с живота на спину. Изменение </w:t>
      </w:r>
      <w:proofErr w:type="gramStart"/>
      <w:r w:rsidRPr="00563B84">
        <w:rPr>
          <w:rFonts w:ascii="Times New Roman" w:hAnsi="Times New Roman" w:cs="Times New Roman"/>
          <w:sz w:val="16"/>
          <w:szCs w:val="16"/>
        </w:rPr>
        <w:t>позы</w:t>
      </w:r>
      <w:proofErr w:type="gramEnd"/>
      <w:r w:rsidRPr="00563B84">
        <w:rPr>
          <w:rFonts w:ascii="Times New Roman" w:hAnsi="Times New Roman" w:cs="Times New Roman"/>
          <w:sz w:val="16"/>
          <w:szCs w:val="16"/>
        </w:rPr>
        <w:t xml:space="preserve"> в положении сидя: поворот (вправо, влево), наклон (вперед, назад, вправо, влево). Изменение </w:t>
      </w:r>
      <w:proofErr w:type="gramStart"/>
      <w:r w:rsidRPr="00563B84">
        <w:rPr>
          <w:rFonts w:ascii="Times New Roman" w:hAnsi="Times New Roman" w:cs="Times New Roman"/>
          <w:sz w:val="16"/>
          <w:szCs w:val="16"/>
        </w:rPr>
        <w:t>позы</w:t>
      </w:r>
      <w:proofErr w:type="gramEnd"/>
      <w:r w:rsidRPr="00563B84">
        <w:rPr>
          <w:rFonts w:ascii="Times New Roman" w:hAnsi="Times New Roman" w:cs="Times New Roman"/>
          <w:sz w:val="16"/>
          <w:szCs w:val="16"/>
        </w:rPr>
        <w:t xml:space="preserve"> в положении стоя: поворот (вправо, влево), наклон (вперед, назад, вправо, влево). Вставание на четвереньки. Ползание на животе (на четвереньках). Сидение на полу (с опорой, без опоры), на стуле, садиться из положения «лежа на спине».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Вставание на колени из положения «сидя на пятках». Стояние на коленях. Ходьба на коленях. Вставание из положения «стоя на коленях». Стояние с опорой (</w:t>
      </w:r>
      <w:proofErr w:type="spellStart"/>
      <w:r w:rsidRPr="00563B84">
        <w:rPr>
          <w:rFonts w:ascii="Times New Roman" w:hAnsi="Times New Roman" w:cs="Times New Roman"/>
          <w:sz w:val="16"/>
          <w:szCs w:val="16"/>
        </w:rPr>
        <w:t>вертикализатор</w:t>
      </w:r>
      <w:proofErr w:type="spellEnd"/>
      <w:r w:rsidRPr="00563B84">
        <w:rPr>
          <w:rFonts w:ascii="Times New Roman" w:hAnsi="Times New Roman" w:cs="Times New Roman"/>
          <w:sz w:val="16"/>
          <w:szCs w:val="16"/>
        </w:rPr>
        <w:t xml:space="preserve">, костыли, трость и др.), без опоры. Выполнение движений ногами: подъем ноги вверх, отведение ноги в сторону, отведение ноги назад. </w:t>
      </w:r>
      <w:proofErr w:type="gramStart"/>
      <w:r w:rsidRPr="00563B84">
        <w:rPr>
          <w:rFonts w:ascii="Times New Roman" w:hAnsi="Times New Roman" w:cs="Times New Roman"/>
          <w:sz w:val="16"/>
          <w:szCs w:val="16"/>
        </w:rPr>
        <w:t>Ходьба по ровной горизонтальной поверхности (с опорой, без опоры), по наклонной поверхности (вверх, вниз; с опорой, без опоры), по лестнице (вверх, вниз; с опорой, без опоры).</w:t>
      </w:r>
      <w:proofErr w:type="gramEnd"/>
      <w:r w:rsidRPr="00563B84">
        <w:rPr>
          <w:rFonts w:ascii="Times New Roman" w:hAnsi="Times New Roman" w:cs="Times New Roman"/>
          <w:sz w:val="16"/>
          <w:szCs w:val="16"/>
        </w:rPr>
        <w:t xml:space="preserve"> Ходьба на носках (на пятках, высоко поднимая бедро, захлестывая голень, приставным шагом, широким шагом, в </w:t>
      </w:r>
      <w:proofErr w:type="spellStart"/>
      <w:r w:rsidRPr="00563B84">
        <w:rPr>
          <w:rFonts w:ascii="Times New Roman" w:hAnsi="Times New Roman" w:cs="Times New Roman"/>
          <w:sz w:val="16"/>
          <w:szCs w:val="16"/>
        </w:rPr>
        <w:t>полуприседе</w:t>
      </w:r>
      <w:proofErr w:type="spellEnd"/>
      <w:r w:rsidRPr="00563B84">
        <w:rPr>
          <w:rFonts w:ascii="Times New Roman" w:hAnsi="Times New Roman" w:cs="Times New Roman"/>
          <w:sz w:val="16"/>
          <w:szCs w:val="16"/>
        </w:rPr>
        <w:t xml:space="preserve">, в приседе). Бег с высоким подниманием бедра (захлестывая голень назад, приставным шагом). Прыжки на двух ногах на месте, с продвижением (вперед, назад, вправо, влево). Прыжки на одной ноге. Удары по мячу ногой с места (с нескольких шагов, с разбега). </w:t>
      </w:r>
      <w:r w:rsidRPr="00563B84">
        <w:rPr>
          <w:rFonts w:ascii="Times New Roman" w:hAnsi="Times New Roman" w:cs="Times New Roman"/>
          <w:sz w:val="16"/>
          <w:szCs w:val="16"/>
          <w:vertAlign w:val="superscript"/>
        </w:rPr>
        <w:footnoteReference w:id="13"/>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дополнения речи (если речь невнятная, смазанная) или ее замены, в случае ее отсутствия. Основными задачами коррекционной работы являются выбор доступного ребенку средства невербальной коммуникации, овладение выбранным средством коммуникации и использование его для решения соответствующих возрасту житейских задач.</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Техническое оснащение включает:</w:t>
      </w:r>
      <w:r w:rsidRPr="00563B84">
        <w:rPr>
          <w:rFonts w:ascii="Times New Roman" w:hAnsi="Times New Roman" w:cs="Times New Roman"/>
          <w:sz w:val="16"/>
          <w:szCs w:val="16"/>
        </w:rPr>
        <w:tab/>
        <w:t>предметы, графические</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изображения, знаковые системы, таблицы букв, карточки с напечатанными словами, наборы букв, коммуникативные таблицы и коммуникативные тетради, записывающие и воспроизводящие устройства (например:</w:t>
      </w:r>
      <w:proofErr w:type="gramEnd"/>
      <w:r w:rsidRPr="00563B84">
        <w:rPr>
          <w:rFonts w:ascii="Times New Roman" w:hAnsi="Times New Roman" w:cs="Times New Roman"/>
          <w:sz w:val="16"/>
          <w:szCs w:val="16"/>
        </w:rPr>
        <w:t xml:space="preserve"> </w:t>
      </w:r>
      <w:r w:rsidRPr="00563B84">
        <w:rPr>
          <w:rFonts w:ascii="Times New Roman" w:hAnsi="Times New Roman" w:cs="Times New Roman"/>
          <w:sz w:val="16"/>
          <w:szCs w:val="16"/>
          <w:lang w:val="en-US" w:eastAsia="en-US" w:bidi="en-US"/>
        </w:rPr>
        <w:t>Language</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lang w:val="en-US" w:eastAsia="en-US" w:bidi="en-US"/>
        </w:rPr>
        <w:t>Master</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lang w:val="en-US" w:eastAsia="en-US" w:bidi="en-US"/>
        </w:rPr>
        <w:t>Big</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lang w:val="en-US" w:eastAsia="en-US" w:bidi="en-US"/>
        </w:rPr>
        <w:t>Mac</w:t>
      </w:r>
      <w:r w:rsidRPr="00563B84">
        <w:rPr>
          <w:rFonts w:ascii="Times New Roman" w:hAnsi="Times New Roman" w:cs="Times New Roman"/>
          <w:sz w:val="16"/>
          <w:szCs w:val="16"/>
          <w:lang w:eastAsia="en-US" w:bidi="en-US"/>
        </w:rPr>
        <w:t>”, “</w:t>
      </w:r>
      <w:r w:rsidRPr="00563B84">
        <w:rPr>
          <w:rFonts w:ascii="Times New Roman" w:hAnsi="Times New Roman" w:cs="Times New Roman"/>
          <w:sz w:val="16"/>
          <w:szCs w:val="16"/>
          <w:lang w:val="en-US" w:eastAsia="en-US" w:bidi="en-US"/>
        </w:rPr>
        <w:t>Step</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lang w:val="en-US" w:eastAsia="en-US" w:bidi="en-US"/>
        </w:rPr>
        <w:t>by</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lang w:val="en-US" w:eastAsia="en-US" w:bidi="en-US"/>
        </w:rPr>
        <w:t>step</w:t>
      </w:r>
      <w:r w:rsidRPr="00563B84">
        <w:rPr>
          <w:rFonts w:ascii="Times New Roman" w:hAnsi="Times New Roman" w:cs="Times New Roman"/>
          <w:sz w:val="16"/>
          <w:szCs w:val="16"/>
          <w:lang w:eastAsia="en-US" w:bidi="en-US"/>
        </w:rPr>
        <w:t>”, “</w:t>
      </w:r>
      <w:proofErr w:type="spellStart"/>
      <w:r w:rsidRPr="00563B84">
        <w:rPr>
          <w:rFonts w:ascii="Times New Roman" w:hAnsi="Times New Roman" w:cs="Times New Roman"/>
          <w:sz w:val="16"/>
          <w:szCs w:val="16"/>
          <w:lang w:val="en-US" w:eastAsia="en-US" w:bidi="en-US"/>
        </w:rPr>
        <w:t>GoTalk</w:t>
      </w:r>
      <w:proofErr w:type="spellEnd"/>
      <w:r w:rsidRPr="00563B84">
        <w:rPr>
          <w:rFonts w:ascii="Times New Roman" w:hAnsi="Times New Roman" w:cs="Times New Roman"/>
          <w:sz w:val="16"/>
          <w:szCs w:val="16"/>
          <w:lang w:eastAsia="en-US" w:bidi="en-US"/>
        </w:rPr>
        <w:t>”, “</w:t>
      </w:r>
      <w:proofErr w:type="spellStart"/>
      <w:r w:rsidRPr="00563B84">
        <w:rPr>
          <w:rFonts w:ascii="Times New Roman" w:hAnsi="Times New Roman" w:cs="Times New Roman"/>
          <w:sz w:val="16"/>
          <w:szCs w:val="16"/>
          <w:lang w:val="en-US" w:eastAsia="en-US" w:bidi="en-US"/>
        </w:rPr>
        <w:t>MinTalker</w:t>
      </w:r>
      <w:proofErr w:type="spellEnd"/>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 xml:space="preserve">и др.), а также компьютерные программы, например: </w:t>
      </w:r>
      <w:proofErr w:type="spellStart"/>
      <w:r w:rsidRPr="00563B84">
        <w:rPr>
          <w:rFonts w:ascii="Times New Roman" w:hAnsi="Times New Roman" w:cs="Times New Roman"/>
          <w:sz w:val="16"/>
          <w:szCs w:val="16"/>
          <w:lang w:val="en-US" w:eastAsia="en-US" w:bidi="en-US"/>
        </w:rPr>
        <w:t>PicTop</w:t>
      </w:r>
      <w:proofErr w:type="spellEnd"/>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и синтезирующие речь устройства (планшетный компьютер) и др.</w:t>
      </w:r>
    </w:p>
    <w:p w:rsidR="009D3270" w:rsidRPr="00563B84" w:rsidRDefault="00F22F3E" w:rsidP="00563B84">
      <w:pPr>
        <w:pStyle w:val="ac"/>
        <w:rPr>
          <w:rFonts w:ascii="Times New Roman" w:hAnsi="Times New Roman" w:cs="Times New Roman"/>
          <w:sz w:val="16"/>
          <w:szCs w:val="16"/>
        </w:rPr>
      </w:pPr>
      <w:r w:rsidRPr="00563B84">
        <w:rPr>
          <w:rStyle w:val="81"/>
          <w:rFonts w:eastAsia="Arial Unicode MS"/>
          <w:sz w:val="16"/>
          <w:szCs w:val="16"/>
        </w:rPr>
        <w:t>Примерное содержание коррекционных занятий</w:t>
      </w:r>
      <w:r w:rsidRPr="00563B84">
        <w:rPr>
          <w:rStyle w:val="81"/>
          <w:rFonts w:eastAsia="Arial Unicode MS"/>
          <w:sz w:val="16"/>
          <w:szCs w:val="16"/>
        </w:rPr>
        <w:br/>
      </w:r>
      <w:r w:rsidRPr="00563B84">
        <w:rPr>
          <w:rFonts w:ascii="Times New Roman" w:hAnsi="Times New Roman" w:cs="Times New Roman"/>
          <w:sz w:val="16"/>
          <w:szCs w:val="16"/>
        </w:rPr>
        <w:t>Коммуникация с использованием невербальных средств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Указание взглядом на объект при выражении своих желаний, ответе на вопрос. </w:t>
      </w:r>
      <w:proofErr w:type="gramStart"/>
      <w:r w:rsidRPr="00563B84">
        <w:rPr>
          <w:rFonts w:ascii="Times New Roman" w:hAnsi="Times New Roman" w:cs="Times New Roman"/>
          <w:sz w:val="16"/>
          <w:szCs w:val="16"/>
        </w:rPr>
        <w:t>Выражение мимикой согласия (несогласия), удовольствия (неудовольствия); приветствие (прощание) с использованием мимики.</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Выражение жестом согласия (несогласия), удовольствия (неудовольствия), благодарности, своих желаний; приветствие (прощание), обращение за помощью, ответы на вопросы с использованием жеста.</w:t>
      </w:r>
      <w:proofErr w:type="gramEnd"/>
      <w:r w:rsidRPr="00563B84">
        <w:rPr>
          <w:rFonts w:ascii="Times New Roman" w:hAnsi="Times New Roman" w:cs="Times New Roman"/>
          <w:sz w:val="16"/>
          <w:szCs w:val="16"/>
        </w:rPr>
        <w:t xml:space="preserve"> Привлечение внимания звучащим предметом; выражение удовольствия (неудовольствия), благодарности звучащим предметом; обращение за помощью, ответы на вопросы, предполагающие согласие (несогласие) с использованием звучащего предмета. Выражение своих желаний, благодарности, обращение за помощью, приветствие (прощание), ответы на вопросы с предъявлением предметного символа. </w:t>
      </w:r>
      <w:proofErr w:type="gramStart"/>
      <w:r w:rsidRPr="00563B84">
        <w:rPr>
          <w:rFonts w:ascii="Times New Roman" w:hAnsi="Times New Roman" w:cs="Times New Roman"/>
          <w:sz w:val="16"/>
          <w:szCs w:val="16"/>
        </w:rPr>
        <w:t>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графического изображения (фотография, цветная картинка, черно-белая картинка, пиктограмма).</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карточек с напечатанными словами.</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таблицы букв.</w:t>
      </w:r>
      <w:proofErr w:type="gramEnd"/>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 xml:space="preserve">Выражение согласия (несогласия), удовольствия (неудовольствия), благодарности, своих желаний, приветствие (прощание), обращение за помощью, ответы на вопросы, задавание вопросов с использованием устройства </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Language</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lang w:val="en-US" w:eastAsia="en-US" w:bidi="en-US"/>
        </w:rPr>
        <w:t>Master</w:t>
      </w:r>
      <w:r w:rsidRPr="00563B84">
        <w:rPr>
          <w:rFonts w:ascii="Times New Roman" w:hAnsi="Times New Roman" w:cs="Times New Roman"/>
          <w:sz w:val="16"/>
          <w:szCs w:val="16"/>
          <w:lang w:eastAsia="en-US" w:bidi="en-US"/>
        </w:rPr>
        <w:t>”.</w:t>
      </w:r>
      <w:proofErr w:type="gramEnd"/>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 xml:space="preserve">Привлечение внимания, выражение согласия (несогласия), благодарности, своих желаний, обращение за помощью, ответы на вопросы, задавание вопросов, приветствие (прощание) с использованием коммуникативной кнопки </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Big</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lang w:val="en-US" w:eastAsia="en-US" w:bidi="en-US"/>
        </w:rPr>
        <w:t>Mac</w:t>
      </w:r>
      <w:r w:rsidRPr="00563B84">
        <w:rPr>
          <w:rFonts w:ascii="Times New Roman" w:hAnsi="Times New Roman" w:cs="Times New Roman"/>
          <w:sz w:val="16"/>
          <w:szCs w:val="16"/>
          <w:lang w:eastAsia="en-US" w:bidi="en-US"/>
        </w:rPr>
        <w:t>””, «</w:t>
      </w:r>
      <w:r w:rsidRPr="00563B84">
        <w:rPr>
          <w:rFonts w:ascii="Times New Roman" w:hAnsi="Times New Roman" w:cs="Times New Roman"/>
          <w:sz w:val="16"/>
          <w:szCs w:val="16"/>
          <w:lang w:val="en-US" w:eastAsia="en-US" w:bidi="en-US"/>
        </w:rPr>
        <w:t>Talk</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lang w:val="en-US" w:eastAsia="en-US" w:bidi="en-US"/>
        </w:rPr>
        <w:t>Block</w:t>
      </w:r>
      <w:r w:rsidRPr="00563B84">
        <w:rPr>
          <w:rFonts w:ascii="Times New Roman" w:hAnsi="Times New Roman" w:cs="Times New Roman"/>
          <w:sz w:val="16"/>
          <w:szCs w:val="16"/>
          <w:lang w:eastAsia="en-US" w:bidi="en-US"/>
        </w:rPr>
        <w:t>», «</w:t>
      </w:r>
      <w:r w:rsidRPr="00563B84">
        <w:rPr>
          <w:rFonts w:ascii="Times New Roman" w:hAnsi="Times New Roman" w:cs="Times New Roman"/>
          <w:sz w:val="16"/>
          <w:szCs w:val="16"/>
          <w:lang w:val="en-US" w:eastAsia="en-US" w:bidi="en-US"/>
        </w:rPr>
        <w:t>Go</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lang w:val="en-US" w:eastAsia="en-US" w:bidi="en-US"/>
        </w:rPr>
        <w:t>Talk</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lang w:val="en-US" w:eastAsia="en-US" w:bidi="en-US"/>
        </w:rPr>
        <w:t>One</w:t>
      </w:r>
      <w:r w:rsidRPr="00563B84">
        <w:rPr>
          <w:rFonts w:ascii="Times New Roman" w:hAnsi="Times New Roman" w:cs="Times New Roman"/>
          <w:sz w:val="16"/>
          <w:szCs w:val="16"/>
          <w:lang w:eastAsia="en-US" w:bidi="en-US"/>
        </w:rPr>
        <w:t xml:space="preserve">»). </w:t>
      </w:r>
      <w:proofErr w:type="gramStart"/>
      <w:r w:rsidRPr="00563B84">
        <w:rPr>
          <w:rFonts w:ascii="Times New Roman" w:hAnsi="Times New Roman" w:cs="Times New Roman"/>
          <w:sz w:val="16"/>
          <w:szCs w:val="16"/>
        </w:rPr>
        <w:t xml:space="preserve">Выражение согласия (несогласия), благодарности, своих </w:t>
      </w:r>
      <w:r w:rsidRPr="00563B84">
        <w:rPr>
          <w:rFonts w:ascii="Times New Roman" w:hAnsi="Times New Roman" w:cs="Times New Roman"/>
          <w:sz w:val="16"/>
          <w:szCs w:val="16"/>
        </w:rPr>
        <w:lastRenderedPageBreak/>
        <w:t xml:space="preserve">желаний, приветствие (прощание), обращение за помощью, ответы на вопросы, задавание вопросов, рассказ о себе, прошедших событиях и т.д. с использованием пошагового коммуникатора </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Step</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lang w:val="en-US" w:eastAsia="en-US" w:bidi="en-US"/>
        </w:rPr>
        <w:t>by</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lang w:val="en-US" w:eastAsia="en-US" w:bidi="en-US"/>
        </w:rPr>
        <w:t>step</w:t>
      </w:r>
      <w:r w:rsidRPr="00563B84">
        <w:rPr>
          <w:rFonts w:ascii="Times New Roman" w:hAnsi="Times New Roman" w:cs="Times New Roman"/>
          <w:sz w:val="16"/>
          <w:szCs w:val="16"/>
          <w:lang w:eastAsia="en-US" w:bidi="en-US"/>
        </w:rPr>
        <w:t>”.</w:t>
      </w:r>
      <w:proofErr w:type="gramEnd"/>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 xml:space="preserve">Выражение своих желаний, согласия (несогласия), благодарности, приветствие (прощание), обращение за помощью, ответы на вопросы, задавание вопросов, рассказывание с использованием коммуникатора </w:t>
      </w:r>
      <w:r w:rsidRPr="00563B84">
        <w:rPr>
          <w:rFonts w:ascii="Times New Roman" w:hAnsi="Times New Roman" w:cs="Times New Roman"/>
          <w:sz w:val="16"/>
          <w:szCs w:val="16"/>
          <w:lang w:eastAsia="en-US" w:bidi="en-US"/>
        </w:rPr>
        <w:t>“</w:t>
      </w:r>
      <w:proofErr w:type="spellStart"/>
      <w:r w:rsidRPr="00563B84">
        <w:rPr>
          <w:rFonts w:ascii="Times New Roman" w:hAnsi="Times New Roman" w:cs="Times New Roman"/>
          <w:sz w:val="16"/>
          <w:szCs w:val="16"/>
          <w:lang w:val="en-US" w:eastAsia="en-US" w:bidi="en-US"/>
        </w:rPr>
        <w:t>GoTalk</w:t>
      </w:r>
      <w:proofErr w:type="spellEnd"/>
      <w:r w:rsidRPr="00563B84">
        <w:rPr>
          <w:rFonts w:ascii="Times New Roman" w:hAnsi="Times New Roman" w:cs="Times New Roman"/>
          <w:sz w:val="16"/>
          <w:szCs w:val="16"/>
          <w:lang w:eastAsia="en-US" w:bidi="en-US"/>
        </w:rPr>
        <w:t>» («</w:t>
      </w:r>
      <w:proofErr w:type="spellStart"/>
      <w:r w:rsidRPr="00563B84">
        <w:rPr>
          <w:rFonts w:ascii="Times New Roman" w:hAnsi="Times New Roman" w:cs="Times New Roman"/>
          <w:sz w:val="16"/>
          <w:szCs w:val="16"/>
          <w:lang w:val="en-US" w:eastAsia="en-US" w:bidi="en-US"/>
        </w:rPr>
        <w:t>MinTalker</w:t>
      </w:r>
      <w:proofErr w:type="spellEnd"/>
      <w:r w:rsidRPr="00563B84">
        <w:rPr>
          <w:rFonts w:ascii="Times New Roman" w:hAnsi="Times New Roman" w:cs="Times New Roman"/>
          <w:sz w:val="16"/>
          <w:szCs w:val="16"/>
          <w:lang w:eastAsia="en-US" w:bidi="en-US"/>
        </w:rPr>
        <w:t>», «</w:t>
      </w:r>
      <w:proofErr w:type="spellStart"/>
      <w:r w:rsidRPr="00563B84">
        <w:rPr>
          <w:rFonts w:ascii="Times New Roman" w:hAnsi="Times New Roman" w:cs="Times New Roman"/>
          <w:sz w:val="16"/>
          <w:szCs w:val="16"/>
          <w:lang w:val="en-US" w:eastAsia="en-US" w:bidi="en-US"/>
        </w:rPr>
        <w:t>SmallTalker</w:t>
      </w:r>
      <w:proofErr w:type="spellEnd"/>
      <w:r w:rsidRPr="00563B84">
        <w:rPr>
          <w:rFonts w:ascii="Times New Roman" w:hAnsi="Times New Roman" w:cs="Times New Roman"/>
          <w:sz w:val="16"/>
          <w:szCs w:val="16"/>
          <w:lang w:eastAsia="en-US" w:bidi="en-US"/>
        </w:rPr>
        <w:t>», «</w:t>
      </w:r>
      <w:r w:rsidRPr="00563B84">
        <w:rPr>
          <w:rFonts w:ascii="Times New Roman" w:hAnsi="Times New Roman" w:cs="Times New Roman"/>
          <w:sz w:val="16"/>
          <w:szCs w:val="16"/>
          <w:lang w:val="en-US" w:eastAsia="en-US" w:bidi="en-US"/>
        </w:rPr>
        <w:t>XL</w:t>
      </w:r>
      <w:r w:rsidRPr="00563B84">
        <w:rPr>
          <w:rFonts w:ascii="Times New Roman" w:hAnsi="Times New Roman" w:cs="Times New Roman"/>
          <w:sz w:val="16"/>
          <w:szCs w:val="16"/>
          <w:lang w:eastAsia="en-US" w:bidi="en-US"/>
        </w:rPr>
        <w:t>-</w:t>
      </w:r>
      <w:r w:rsidRPr="00563B84">
        <w:rPr>
          <w:rFonts w:ascii="Times New Roman" w:hAnsi="Times New Roman" w:cs="Times New Roman"/>
          <w:sz w:val="16"/>
          <w:szCs w:val="16"/>
          <w:lang w:val="en-US" w:eastAsia="en-US" w:bidi="en-US"/>
        </w:rPr>
        <w:t>Talker</w:t>
      </w:r>
      <w:r w:rsidRPr="00563B84">
        <w:rPr>
          <w:rFonts w:ascii="Times New Roman" w:hAnsi="Times New Roman" w:cs="Times New Roman"/>
          <w:sz w:val="16"/>
          <w:szCs w:val="16"/>
          <w:lang w:eastAsia="en-US" w:bidi="en-US"/>
        </w:rPr>
        <w:t>», «</w:t>
      </w:r>
      <w:proofErr w:type="spellStart"/>
      <w:r w:rsidRPr="00563B84">
        <w:rPr>
          <w:rFonts w:ascii="Times New Roman" w:hAnsi="Times New Roman" w:cs="Times New Roman"/>
          <w:sz w:val="16"/>
          <w:szCs w:val="16"/>
          <w:lang w:val="en-US" w:eastAsia="en-US" w:bidi="en-US"/>
        </w:rPr>
        <w:t>PowerTalker</w:t>
      </w:r>
      <w:proofErr w:type="spellEnd"/>
      <w:r w:rsidRPr="00563B84">
        <w:rPr>
          <w:rFonts w:ascii="Times New Roman" w:hAnsi="Times New Roman" w:cs="Times New Roman"/>
          <w:sz w:val="16"/>
          <w:szCs w:val="16"/>
          <w:lang w:eastAsia="en-US" w:bidi="en-US"/>
        </w:rPr>
        <w:t xml:space="preserve">»). </w:t>
      </w:r>
      <w:proofErr w:type="gramStart"/>
      <w:r w:rsidRPr="00563B84">
        <w:rPr>
          <w:rFonts w:ascii="Times New Roman" w:hAnsi="Times New Roman" w:cs="Times New Roman"/>
          <w:sz w:val="16"/>
          <w:szCs w:val="16"/>
        </w:rPr>
        <w:t>Выражение своих желаний, согласия (несогласия), благодарности, приветствие (прощание), обращение за помощью, ответы на вопросы, задавание вопросов, рассказывание с использованием компьютера (планшетного компьютера).</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Развитие речи средствами невербальной коммуникации</w:t>
      </w:r>
    </w:p>
    <w:p w:rsidR="009D3270" w:rsidRPr="00563B84" w:rsidRDefault="00F22F3E" w:rsidP="00563B84">
      <w:pPr>
        <w:pStyle w:val="ac"/>
        <w:rPr>
          <w:rFonts w:ascii="Times New Roman" w:hAnsi="Times New Roman" w:cs="Times New Roman"/>
          <w:sz w:val="16"/>
          <w:szCs w:val="16"/>
        </w:rPr>
      </w:pPr>
      <w:proofErr w:type="spellStart"/>
      <w:r w:rsidRPr="00563B84">
        <w:rPr>
          <w:rFonts w:ascii="Times New Roman" w:hAnsi="Times New Roman" w:cs="Times New Roman"/>
          <w:sz w:val="16"/>
          <w:szCs w:val="16"/>
        </w:rPr>
        <w:t>Импрессивная</w:t>
      </w:r>
      <w:proofErr w:type="spellEnd"/>
      <w:r w:rsidRPr="00563B84">
        <w:rPr>
          <w:rFonts w:ascii="Times New Roman" w:hAnsi="Times New Roman" w:cs="Times New Roman"/>
          <w:sz w:val="16"/>
          <w:szCs w:val="16"/>
        </w:rPr>
        <w:t xml:space="preserve"> речь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Понимание простых по звуковому составу слов (мама, папа, дядя и др.). Реагирование на собственное имя. Узнавание (различение) имён членов семьи, учащихся класса, педагогов. </w:t>
      </w:r>
      <w:proofErr w:type="gramStart"/>
      <w:r w:rsidRPr="00563B84">
        <w:rPr>
          <w:rFonts w:ascii="Times New Roman" w:hAnsi="Times New Roman" w:cs="Times New Roman"/>
          <w:sz w:val="16"/>
          <w:szCs w:val="16"/>
        </w:rPr>
        <w:t>Понимание слов, обозначающих предмет (посуда, мебель, игрушки, одежда, обувь, животные, овощи, фрукты, бытовые приборы, школьные принадлежности, продукты, транспорт, птицы и др.).</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Понимание обобщающих понятий (посуда, мебель, игрушки, одежда, обувь, животные, овощи, фрукты, бытовые приборы, школьные принадлежности, продукты, транспорт, птицы и др.).</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Понимание слов, обозначающих действия предмета (пить, есть, сидеть, стоять, бегать, спать, рисовать, играть, гулять и др.).</w:t>
      </w:r>
      <w:proofErr w:type="gramEnd"/>
      <w:r w:rsidRPr="00563B84">
        <w:rPr>
          <w:rFonts w:ascii="Times New Roman" w:hAnsi="Times New Roman" w:cs="Times New Roman"/>
          <w:sz w:val="16"/>
          <w:szCs w:val="16"/>
        </w:rPr>
        <w:t xml:space="preserve"> Понимание слов, обозначающих признак предмета (цвет, величина, форма и др.). </w:t>
      </w:r>
      <w:proofErr w:type="gramStart"/>
      <w:r w:rsidRPr="00563B84">
        <w:rPr>
          <w:rFonts w:ascii="Times New Roman" w:hAnsi="Times New Roman" w:cs="Times New Roman"/>
          <w:sz w:val="16"/>
          <w:szCs w:val="16"/>
        </w:rPr>
        <w:t>Понимание слов, обозначающих признак действия, состояние (громко, тихо, быстро, медленно, хорошо, плохо, весело, грустно и др.).</w:t>
      </w:r>
      <w:proofErr w:type="gramEnd"/>
      <w:r w:rsidRPr="00563B84">
        <w:rPr>
          <w:rFonts w:ascii="Times New Roman" w:hAnsi="Times New Roman" w:cs="Times New Roman"/>
          <w:sz w:val="16"/>
          <w:szCs w:val="16"/>
        </w:rPr>
        <w:t xml:space="preserve"> Понимание слов, указывающих на предмет, его признак (я, он, мой, твой и др.). Понимание слов, обозначающих число, количество предметов (пять, второй и др.). Понимание слов, обозначающих взаимосвязь слов в предложении (</w:t>
      </w:r>
      <w:proofErr w:type="gramStart"/>
      <w:r w:rsidRPr="00563B84">
        <w:rPr>
          <w:rFonts w:ascii="Times New Roman" w:hAnsi="Times New Roman" w:cs="Times New Roman"/>
          <w:sz w:val="16"/>
          <w:szCs w:val="16"/>
        </w:rPr>
        <w:t>в</w:t>
      </w:r>
      <w:proofErr w:type="gramEnd"/>
      <w:r w:rsidRPr="00563B84">
        <w:rPr>
          <w:rFonts w:ascii="Times New Roman" w:hAnsi="Times New Roman" w:cs="Times New Roman"/>
          <w:sz w:val="16"/>
          <w:szCs w:val="16"/>
        </w:rPr>
        <w:t>, на, под, из, из-за и др.). Понимание простых предложений. Понимание сложных предложений. Понимание содержания текста.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Экспрессия с использованием средств невербальной коммуникации.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Сообщение собственного имени посредством напечатанного слова (электронного устройства). Сообщение имён членов семьи (учащихся класса, педагогов класса) посредством напечатанного слова (электронного устройства). </w:t>
      </w:r>
      <w:proofErr w:type="gramStart"/>
      <w:r w:rsidRPr="00563B84">
        <w:rPr>
          <w:rFonts w:ascii="Times New Roman" w:hAnsi="Times New Roman" w:cs="Times New Roman"/>
          <w:sz w:val="16"/>
          <w:szCs w:val="16"/>
        </w:rPr>
        <w:t>Использование графического изображения (электронного устройства) для обозначения предметов и объектов (посуда, мебель, игрушки, одежда, обувь, животные, овощи, фрукты, бытовые приборы, школьные принадлежности, продукты, транспорт, птицы и др.).</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Использование графического изображения (электронного устройства) для обозначения действия предмета (пить, есть, сидеть, стоять, бегать, спать, рисовать, играть, гулять и др.).</w:t>
      </w:r>
      <w:proofErr w:type="gramEnd"/>
      <w:r w:rsidRPr="00563B84">
        <w:rPr>
          <w:rFonts w:ascii="Times New Roman" w:hAnsi="Times New Roman" w:cs="Times New Roman"/>
          <w:sz w:val="16"/>
          <w:szCs w:val="16"/>
        </w:rPr>
        <w:t xml:space="preserve"> Использование графического изображения (электронного устройства) для обозначения признака предмета (цвет, величина, форма и др.). </w:t>
      </w:r>
      <w:proofErr w:type="gramStart"/>
      <w:r w:rsidRPr="00563B84">
        <w:rPr>
          <w:rFonts w:ascii="Times New Roman" w:hAnsi="Times New Roman" w:cs="Times New Roman"/>
          <w:sz w:val="16"/>
          <w:szCs w:val="16"/>
        </w:rPr>
        <w:t>Использование графического изображения (электронного устройства) для обозначения обобщающих понятий (посуда, мебель, игрушки, одежда, обувь, животные, овощи, фрукты, бытовые приборы, школьные принадлежности, продукты, транспорт, пти</w:t>
      </w:r>
      <w:r w:rsidRPr="00563B84">
        <w:rPr>
          <w:rStyle w:val="26"/>
          <w:rFonts w:eastAsia="Arial Unicode MS"/>
          <w:sz w:val="16"/>
          <w:szCs w:val="16"/>
        </w:rPr>
        <w:t>ц</w:t>
      </w:r>
      <w:r w:rsidRPr="00563B84">
        <w:rPr>
          <w:rFonts w:ascii="Times New Roman" w:hAnsi="Times New Roman" w:cs="Times New Roman"/>
          <w:sz w:val="16"/>
          <w:szCs w:val="16"/>
        </w:rPr>
        <w:t>ы и др.).</w:t>
      </w:r>
      <w:proofErr w:type="gramEnd"/>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Использование графического изображения (электронного устройства) для обозначения признака действия, состояния (громко, тихо, быстро, медленно, хорошо, плохо, весело, грустно и др.).</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Использование напечатанного слова (электронного устройства,) для обозначения слова, указывающего на предмет, его признак (я, он, мой, твой и др.).</w:t>
      </w:r>
      <w:proofErr w:type="gramEnd"/>
      <w:r w:rsidRPr="00563B84">
        <w:rPr>
          <w:rFonts w:ascii="Times New Roman" w:hAnsi="Times New Roman" w:cs="Times New Roman"/>
          <w:sz w:val="16"/>
          <w:szCs w:val="16"/>
        </w:rPr>
        <w:t xml:space="preserve"> Использование электронного устройства для обозначения числа и количества предметов (пять, второй и др.). Составление простых предложений с использованием графического изображения (электронного устройства). Ответы на вопросы по содержанию текста с использованием графического изображения (электронного устройства). Составление рассказа по последовательно продемонстрированным действиям с использованием графического изображения (электронного устройства). Составление рассказа по одной сюжетной картинке с использованием графического изображения (электронного устройства). Составление рассказа по серии сюжетных картинок с использованием графического изображения (электронного устройства). Составление рассказа о прошедших, планируемых событиях с использованием графического изображения (электронного устройства). Составление рассказа о себе с использованием графического изображения (электронного устройства).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Чтение и письмо</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Глобальное чтение.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Узнавание (различение) напечатанных слов, обозначающих имена людей, названия предметов, действий. Использование карточек с напечатанными словами как средства коммуникации. </w:t>
      </w:r>
      <w:r w:rsidRPr="00563B84">
        <w:rPr>
          <w:rFonts w:ascii="Times New Roman" w:hAnsi="Times New Roman" w:cs="Times New Roman"/>
          <w:sz w:val="16"/>
          <w:szCs w:val="16"/>
          <w:vertAlign w:val="superscript"/>
        </w:rPr>
        <w:footnoteReference w:id="14"/>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ф</w:t>
      </w:r>
      <w:proofErr w:type="gramEnd"/>
      <w:r w:rsidRPr="00563B84">
        <w:rPr>
          <w:rFonts w:ascii="Times New Roman" w:hAnsi="Times New Roman" w:cs="Times New Roman"/>
          <w:sz w:val="16"/>
          <w:szCs w:val="16"/>
        </w:rPr>
        <w:t>ормирование социально приемлемых форм поведения, сведение к минимуму проявлений деструктивного поведения:</w:t>
      </w:r>
      <w:r w:rsidRPr="00563B84">
        <w:rPr>
          <w:rFonts w:ascii="Times New Roman" w:hAnsi="Times New Roman" w:cs="Times New Roman"/>
          <w:sz w:val="16"/>
          <w:szCs w:val="16"/>
        </w:rPr>
        <w:tab/>
        <w:t>крик, агрессия,</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стереотипии и др.; на реализацию индивидуальных специфических образовательных потребностей обучающихся с умеренной, тяжелой, глубокой умственной отсталостью, с ТМНР, не охваченных содержанием программ учебных предметов и коррекционных занятий; дополнительную помощь в освоении отдельных действий и представлений, которые оказываются для обучающихся особенно трудными; на развитие индивидуальных способностей обучающихся, их творческого потенциала.</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Учитывая специфику индивидуального психофизического развития и возможности конкретного обучающегося, образовательная организация имеет возможность дополнить содержание коррекционной работы, отражая его в СИПР.</w:t>
      </w:r>
    </w:p>
    <w:p w:rsidR="009D3270" w:rsidRPr="00563B84" w:rsidRDefault="00F22F3E" w:rsidP="00563B84">
      <w:pPr>
        <w:pStyle w:val="ac"/>
        <w:rPr>
          <w:rFonts w:ascii="Times New Roman" w:hAnsi="Times New Roman" w:cs="Times New Roman"/>
          <w:sz w:val="16"/>
          <w:szCs w:val="16"/>
        </w:rPr>
      </w:pPr>
      <w:bookmarkStart w:id="206" w:name="bookmark206"/>
      <w:r w:rsidRPr="00563B84">
        <w:rPr>
          <w:rFonts w:ascii="Times New Roman" w:hAnsi="Times New Roman" w:cs="Times New Roman"/>
          <w:sz w:val="16"/>
          <w:szCs w:val="16"/>
        </w:rPr>
        <w:t>Программа нравственного развития</w:t>
      </w:r>
      <w:bookmarkEnd w:id="206"/>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Программа нравственного развития направлена на обеспечение личностного и </w:t>
      </w:r>
      <w:proofErr w:type="spellStart"/>
      <w:r w:rsidRPr="00563B84">
        <w:rPr>
          <w:rFonts w:ascii="Times New Roman" w:hAnsi="Times New Roman" w:cs="Times New Roman"/>
          <w:sz w:val="16"/>
          <w:szCs w:val="16"/>
        </w:rPr>
        <w:t>социокультурного</w:t>
      </w:r>
      <w:proofErr w:type="spellEnd"/>
      <w:r w:rsidRPr="00563B84">
        <w:rPr>
          <w:rFonts w:ascii="Times New Roman" w:hAnsi="Times New Roman" w:cs="Times New Roman"/>
          <w:sz w:val="16"/>
          <w:szCs w:val="16"/>
        </w:rPr>
        <w:t xml:space="preserve"> развития обучающихся с умеренной, тяжелой, глубокой умственной отсталостью, с ТМНР в единстве урочной, внеурочной и внешкольной деятельности, в совместной педагогической работе образовательной организации, семьи и других институтов общества.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 основу данной программы положены ключевые воспитательные задачи,</w:t>
      </w:r>
      <w:r w:rsidRPr="00563B84">
        <w:rPr>
          <w:rFonts w:ascii="Times New Roman" w:hAnsi="Times New Roman" w:cs="Times New Roman"/>
          <w:sz w:val="16"/>
          <w:szCs w:val="16"/>
        </w:rPr>
        <w:tab/>
        <w:t>базовые национальные ценности российского</w:t>
      </w:r>
      <w:r w:rsidRPr="00563B84">
        <w:rPr>
          <w:rFonts w:ascii="Times New Roman" w:hAnsi="Times New Roman" w:cs="Times New Roman"/>
          <w:sz w:val="16"/>
          <w:szCs w:val="16"/>
        </w:rPr>
        <w:tab/>
        <w:t>общества,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общечеловеческие ценности в контексте формирования у обучающихся нравственных чувств, нравственного сознания и поведения.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Программа предлагает следующие направления нравственного развития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Осмысление ценности жизни (своей и окружающих)</w:t>
      </w:r>
      <w:r w:rsidRPr="00563B84">
        <w:rPr>
          <w:rFonts w:ascii="Times New Roman" w:hAnsi="Times New Roman" w:cs="Times New Roman"/>
          <w:sz w:val="16"/>
          <w:szCs w:val="16"/>
        </w:rPr>
        <w:t>. Развитие способности замечать и запоминать происходящее, радоваться новому дню, замечая какие события, встречи, изменения происходят в жизни; на доступном уровне осознавать значимость этих событий для каждого по отдельности и для всех людей.</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 xml:space="preserve">Отношение к себе и к другим, как к </w:t>
      </w:r>
      <w:proofErr w:type="spellStart"/>
      <w:r w:rsidRPr="00563B84">
        <w:rPr>
          <w:rStyle w:val="26"/>
          <w:rFonts w:eastAsia="Arial Unicode MS"/>
          <w:sz w:val="16"/>
          <w:szCs w:val="16"/>
        </w:rPr>
        <w:t>самоценности</w:t>
      </w:r>
      <w:proofErr w:type="spellEnd"/>
      <w:r w:rsidRPr="00563B84">
        <w:rPr>
          <w:rStyle w:val="26"/>
          <w:rFonts w:eastAsia="Arial Unicode MS"/>
          <w:sz w:val="16"/>
          <w:szCs w:val="16"/>
        </w:rPr>
        <w:t xml:space="preserve">. Воспитание чувства уважения </w:t>
      </w:r>
      <w:proofErr w:type="gramStart"/>
      <w:r w:rsidRPr="00563B84">
        <w:rPr>
          <w:rStyle w:val="26"/>
          <w:rFonts w:eastAsia="Arial Unicode MS"/>
          <w:sz w:val="16"/>
          <w:szCs w:val="16"/>
        </w:rPr>
        <w:t>к</w:t>
      </w:r>
      <w:proofErr w:type="gramEnd"/>
      <w:r w:rsidRPr="00563B84">
        <w:rPr>
          <w:rStyle w:val="26"/>
          <w:rFonts w:eastAsia="Arial Unicode MS"/>
          <w:sz w:val="16"/>
          <w:szCs w:val="16"/>
        </w:rPr>
        <w:t xml:space="preserve"> </w:t>
      </w:r>
      <w:proofErr w:type="gramStart"/>
      <w:r w:rsidRPr="00563B84">
        <w:rPr>
          <w:rStyle w:val="26"/>
          <w:rFonts w:eastAsia="Arial Unicode MS"/>
          <w:sz w:val="16"/>
          <w:szCs w:val="16"/>
        </w:rPr>
        <w:t>друг</w:t>
      </w:r>
      <w:proofErr w:type="gramEnd"/>
      <w:r w:rsidRPr="00563B84">
        <w:rPr>
          <w:rStyle w:val="26"/>
          <w:rFonts w:eastAsia="Arial Unicode MS"/>
          <w:sz w:val="16"/>
          <w:szCs w:val="16"/>
        </w:rPr>
        <w:t xml:space="preserve"> другу, к человеку вообще</w:t>
      </w:r>
      <w:r w:rsidRPr="00563B84">
        <w:rPr>
          <w:rFonts w:ascii="Times New Roman" w:hAnsi="Times New Roman" w:cs="Times New Roman"/>
          <w:sz w:val="16"/>
          <w:szCs w:val="16"/>
        </w:rPr>
        <w:t>. Формирование доброжелательного отношения к окружающим, умение устанавливать контакт, общаться и взаимодействовать с людьми. Поддержание у ребенка положительных эмоций и добрых чувств в отношении окружающих с использованием общепринятых форм общения, как вербальных, так и невербальных. Независимо от внешних проявлений инвалидности, взрослые, сопровождающие обучение и воспитание ребенка, общаются с ним как с обычным ребенком, без проявлений жалости, которая унижает человеческое достоинство развивающейся личности. Отношение к учащемуся с уважением его достоинства - является основным требованием ко всем работникам организации. Взрослый, являясь носителем нравственных ценностей, служит эталоном, примером для детей.</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Осмысление свободы и ответственности</w:t>
      </w:r>
      <w:r w:rsidRPr="00563B84">
        <w:rPr>
          <w:rFonts w:ascii="Times New Roman" w:hAnsi="Times New Roman" w:cs="Times New Roman"/>
          <w:sz w:val="16"/>
          <w:szCs w:val="16"/>
        </w:rPr>
        <w:t xml:space="preserve">. Дети учатся выбирать деятельность, выбирать способ выражения своих желаний. Делая выбор, они учатся принимать на себя посильную ответственность и понимать результаты своих действий. К примеру, нужно приготовить еду, чтобы утолить голод, но можно не готовить - тогда мы останемся голодными. Ребенок, на доступном ему уровне, учится предвидеть последствия своих действий, </w:t>
      </w:r>
      <w:r w:rsidRPr="00563B84">
        <w:rPr>
          <w:rFonts w:ascii="Times New Roman" w:hAnsi="Times New Roman" w:cs="Times New Roman"/>
          <w:sz w:val="16"/>
          <w:szCs w:val="16"/>
        </w:rPr>
        <w:lastRenderedPageBreak/>
        <w:t>понимать, насколько его действия соотносятся с нормами и правилами жизни людей. Выбирая ту или иную деятельность, не всегда желаемую, но необходимую, ребенок учится управлять своими эмоциями и поведением, у него формируются волевые качества.</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Укрепление веры и доверия</w:t>
      </w:r>
      <w:r w:rsidRPr="00563B84">
        <w:rPr>
          <w:rFonts w:ascii="Times New Roman" w:hAnsi="Times New Roman" w:cs="Times New Roman"/>
          <w:sz w:val="16"/>
          <w:szCs w:val="16"/>
        </w:rPr>
        <w:t>. Выполняя поручения или задания, ребенок учится верить в то, что «я смогу научиться делать это самостоятельно», в то, что «мне помогут, если у меня не получится» и в то, что «даже если не получится - меня все равно будут любить и уважать». Взрослые (педагоги, родители) создают ситуации успеха, мотивируют стремление ребенка к самостоятельным действиям, создают для него атмосферу доверия и доброжелательности.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Формирование доверия к окружающим у ребенка с ТМНР происходит посредством общения с ним во время занятий, внеурочной деятельности, а также ухода: при кормлении, переодевании, осуществлении гигиенических процедур. В процессе ухода ребенок включается в общение </w:t>
      </w:r>
      <w:proofErr w:type="gramStart"/>
      <w:r w:rsidRPr="00563B84">
        <w:rPr>
          <w:rFonts w:ascii="Times New Roman" w:hAnsi="Times New Roman" w:cs="Times New Roman"/>
          <w:sz w:val="16"/>
          <w:szCs w:val="16"/>
        </w:rPr>
        <w:t>со</w:t>
      </w:r>
      <w:proofErr w:type="gramEnd"/>
      <w:r w:rsidRPr="00563B84">
        <w:rPr>
          <w:rFonts w:ascii="Times New Roman" w:hAnsi="Times New Roman" w:cs="Times New Roman"/>
          <w:sz w:val="16"/>
          <w:szCs w:val="16"/>
        </w:rPr>
        <w:t xml:space="preserve"> взрослым, который своим уважительным отношением (с </w:t>
      </w:r>
      <w:proofErr w:type="spellStart"/>
      <w:r w:rsidRPr="00563B84">
        <w:rPr>
          <w:rFonts w:ascii="Times New Roman" w:hAnsi="Times New Roman" w:cs="Times New Roman"/>
          <w:sz w:val="16"/>
          <w:szCs w:val="16"/>
        </w:rPr>
        <w:t>эмпатией</w:t>
      </w:r>
      <w:proofErr w:type="spellEnd"/>
      <w:r w:rsidRPr="00563B84">
        <w:rPr>
          <w:rFonts w:ascii="Times New Roman" w:hAnsi="Times New Roman" w:cs="Times New Roman"/>
          <w:sz w:val="16"/>
          <w:szCs w:val="16"/>
        </w:rPr>
        <w:t>) и доброжелательным общением, вызывает у ребенка доверие к себе и желание взаимодействовать. Уход следует рассматривать как часть воспитательного процесса, как способ коммуникации и взаимодействия с ребенком. Деятельность работника, осуществляющего уход, не должна сводиться к механическим действиям.</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Взаимодействие с окружающими на основе общекультурных норм и правил социального поведения</w:t>
      </w:r>
      <w:r w:rsidRPr="00563B84">
        <w:rPr>
          <w:rFonts w:ascii="Times New Roman" w:hAnsi="Times New Roman" w:cs="Times New Roman"/>
          <w:sz w:val="16"/>
          <w:szCs w:val="16"/>
        </w:rPr>
        <w:t>. Усвоение правил совместной деятельности происходит в процессе специально организованного общения, в игре, учебе, работе, досуге. Для этого важны эталоны поведения, ориентиры («подсказки») и др. Таким эталоном для ребенка являются люди, живущие с ним рядом (носители гуманистических ценностей и социально одобряемых норм поведения). Ребенку с нарушением интеллекта трудно понять смысл и содержание нравственных категорий, поэтому их усвоение возможно только на основе общения, совместной деятельности, подражания взрослым. Ребенок «впитывает в себя» примеры и возможные способы реагирования на различные ситуации повседневной жизни, копируя и примеряя на себя поведение взрослых.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Важно, чтобы педагог, который работает с детьми с инвалидностью, помнил о том, что независимо от степени выраженности нарушений каждый человек уникален, он равноправный член общества. Во время общения с ребенком возникают разные ситуации, в которых педагог должен проявлять спокойствие, терпение, настойчивость, доброжелательность. От реакции педагога зависит то, как ребенок станет в дальнейшем относиться к себе и к окружающим. Например, если кто-то из детей громко кричит и проявляет агрессию, другие дети, наблюдая за реакциями взрослого, учатся терпению и уважению к сверстнику, независимо от его поведения. Некоторые дети проявляют инициативу: подходят к однокласснику, пытаются ему помочь, успокаивают, протягивают игрушку, гладят по голове и т.д.</w:t>
      </w:r>
    </w:p>
    <w:p w:rsidR="009D3270" w:rsidRPr="00563B84" w:rsidRDefault="00F22F3E" w:rsidP="00563B84">
      <w:pPr>
        <w:pStyle w:val="ac"/>
        <w:rPr>
          <w:rFonts w:ascii="Times New Roman" w:hAnsi="Times New Roman" w:cs="Times New Roman"/>
          <w:sz w:val="16"/>
          <w:szCs w:val="16"/>
        </w:rPr>
      </w:pPr>
      <w:r w:rsidRPr="00563B84">
        <w:rPr>
          <w:rStyle w:val="26"/>
          <w:rFonts w:eastAsia="Arial Unicode MS"/>
          <w:sz w:val="16"/>
          <w:szCs w:val="16"/>
        </w:rPr>
        <w:t>Ориентация в религиозных ценностях и следование им на доступном уровне</w:t>
      </w:r>
      <w:r w:rsidRPr="00563B84">
        <w:rPr>
          <w:rFonts w:ascii="Times New Roman" w:hAnsi="Times New Roman" w:cs="Times New Roman"/>
          <w:sz w:val="16"/>
          <w:szCs w:val="16"/>
        </w:rPr>
        <w:t xml:space="preserve"> предпочтительна для семейного воспитания, но, по согласованию с родителями, возможна в образовательной организации. Работа по данному направлению происходит с учетом желания и </w:t>
      </w:r>
      <w:proofErr w:type="gramStart"/>
      <w:r w:rsidRPr="00563B84">
        <w:rPr>
          <w:rFonts w:ascii="Times New Roman" w:hAnsi="Times New Roman" w:cs="Times New Roman"/>
          <w:sz w:val="16"/>
          <w:szCs w:val="16"/>
        </w:rPr>
        <w:t>вероисповедания</w:t>
      </w:r>
      <w:proofErr w:type="gramEnd"/>
      <w:r w:rsidRPr="00563B84">
        <w:rPr>
          <w:rFonts w:ascii="Times New Roman" w:hAnsi="Times New Roman" w:cs="Times New Roman"/>
          <w:sz w:val="16"/>
          <w:szCs w:val="16"/>
        </w:rPr>
        <w:t xml:space="preserve"> обучающихся и их семей и предполагает знакомство с основными религиозными ценностями и святынями в ходе: подготовки и участии в праздниках, посещения храма, паломнических поездок и т.д. Ребенку с нарушениями интеллектуального развития сложно постичь смысл религиозного учения и понять, почему верующие празднуют тот или иной праздник, почему ведут себя определенным образом в храме, что происходит во время богослужения. Участвуя в религиозных событиях, дети усваивают нормы поведения, связанные с жизнью верующего человека.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Программа выполняется в семье, на занятиях по предмету «Окружающий социальный мир» и в рамках внеурочной деятельности. Основными организационными формами внеурочной деятельности, через которые реализуется содержание программы, являются: оздоровительные лагеря, проекты, экскурсии, праздники, походы и др.</w:t>
      </w:r>
    </w:p>
    <w:p w:rsidR="009D3270" w:rsidRPr="00563B84" w:rsidRDefault="00F22F3E" w:rsidP="00563B84">
      <w:pPr>
        <w:pStyle w:val="ac"/>
        <w:rPr>
          <w:rFonts w:ascii="Times New Roman" w:hAnsi="Times New Roman" w:cs="Times New Roman"/>
          <w:sz w:val="16"/>
          <w:szCs w:val="16"/>
        </w:rPr>
      </w:pPr>
      <w:bookmarkStart w:id="207" w:name="bookmark207"/>
      <w:r w:rsidRPr="00563B84">
        <w:rPr>
          <w:rFonts w:ascii="Times New Roman" w:hAnsi="Times New Roman" w:cs="Times New Roman"/>
          <w:sz w:val="16"/>
          <w:szCs w:val="16"/>
        </w:rPr>
        <w:t>Программа формирования экологической культуры, здорового и безопасного образа жизни</w:t>
      </w:r>
      <w:bookmarkEnd w:id="207"/>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Программа формирования экологической культуры здорового и безопасного образа жизни нацелена на развитие стремления у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 умеренной, тяжелой, глубокой умственной отсталостью, с ТМНР вести здоровый образ жизни и бережно относиться к природе. Программа направлена на решение следующих задач:</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представлений об основах экологической культуры на примере экологически сообразного поведения в быту и природе, безопасного для человека и окружающей среды;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и развитие познавательного интереса и бережного отношения к природе; формирование знаний о правилах здорового питания; использование оптимальных двигательных режимов (физкультуры и спорта) для обучающихся с учетом их возрастных, психофизических особенностей;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осознанного отношения к собственному здоровью на основе соблюдения правил гигиены, здоровье сбережения, режима дня;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негативного отношения к факторам, нарушающим здоровье обучающихся: сниженная двигательная активность, курение, алкоголь, наркотики, инфекционные заболевания, нарушение правил гигиены, правильного питания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готовности ребенка безбоязненно обращаться к врачу по любым вопросам, связанным с особенностями состояния здоровья;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умений безопасного поведения в окружающей среде, простейших умений поведения в экстремальных (чрезвычайных) ситуациях.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 учетом индивидуальных образовательных потребностей обучающихся задачи программы конкретизируются в СИПР и реализуются на уроках по предметам: «Окружающий природный мир», «Человек», «Адаптивная физкультура», в ходе коррекционных занятий, а также в рамках внеурочной деятельности.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Основными организационными формами внеурочной деятельности, на основе которых реализуется содержание программы, являются: режим труда и отдыха, проекты, спортивно-развлекательные мероприятия, дни здоровья, беседы, походы и др.</w:t>
      </w:r>
    </w:p>
    <w:p w:rsidR="009D3270" w:rsidRPr="00563B84" w:rsidRDefault="00F22F3E" w:rsidP="00563B84">
      <w:pPr>
        <w:pStyle w:val="ac"/>
        <w:rPr>
          <w:rFonts w:ascii="Times New Roman" w:hAnsi="Times New Roman" w:cs="Times New Roman"/>
          <w:sz w:val="16"/>
          <w:szCs w:val="16"/>
        </w:rPr>
      </w:pPr>
      <w:bookmarkStart w:id="208" w:name="bookmark208"/>
      <w:r w:rsidRPr="00563B84">
        <w:rPr>
          <w:rFonts w:ascii="Times New Roman" w:hAnsi="Times New Roman" w:cs="Times New Roman"/>
          <w:sz w:val="16"/>
          <w:szCs w:val="16"/>
        </w:rPr>
        <w:t>Программа внеурочной деятельности</w:t>
      </w:r>
      <w:bookmarkEnd w:id="208"/>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Реализация АООП образовательного учреждения осуществляется через урочную и внеурочную деятельность. Внеурочная деятельность рассматривается как неотъемлемая часть образовательного процесса и характеризуется как образовательная деятельность, осуществляемая в формах, отличных от классно-урочной системы, и направленная на достижение планируемых результатов освоения адаптированной основной общеобразовательной программы образования. Формы организации внеурочной деятельности, как и в целом образовательного процесса, определяет образовательное учреждение.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Внеурочная деятельность направлена на социальное, </w:t>
      </w:r>
      <w:proofErr w:type="spellStart"/>
      <w:r w:rsidRPr="00563B84">
        <w:rPr>
          <w:rFonts w:ascii="Times New Roman" w:hAnsi="Times New Roman" w:cs="Times New Roman"/>
          <w:sz w:val="16"/>
          <w:szCs w:val="16"/>
        </w:rPr>
        <w:t>спортивно</w:t>
      </w:r>
      <w:r w:rsidRPr="00563B84">
        <w:rPr>
          <w:rFonts w:ascii="Times New Roman" w:hAnsi="Times New Roman" w:cs="Times New Roman"/>
          <w:sz w:val="16"/>
          <w:szCs w:val="16"/>
        </w:rPr>
        <w:softHyphen/>
        <w:t>оздоровительное</w:t>
      </w:r>
      <w:proofErr w:type="spellEnd"/>
      <w:r w:rsidRPr="00563B84">
        <w:rPr>
          <w:rFonts w:ascii="Times New Roman" w:hAnsi="Times New Roman" w:cs="Times New Roman"/>
          <w:sz w:val="16"/>
          <w:szCs w:val="16"/>
        </w:rPr>
        <w:t xml:space="preserve">, нравственное, </w:t>
      </w:r>
      <w:proofErr w:type="spellStart"/>
      <w:r w:rsidRPr="00563B84">
        <w:rPr>
          <w:rFonts w:ascii="Times New Roman" w:hAnsi="Times New Roman" w:cs="Times New Roman"/>
          <w:sz w:val="16"/>
          <w:szCs w:val="16"/>
        </w:rPr>
        <w:t>общеинтеллектуальное</w:t>
      </w:r>
      <w:proofErr w:type="spellEnd"/>
      <w:r w:rsidRPr="00563B84">
        <w:rPr>
          <w:rFonts w:ascii="Times New Roman" w:hAnsi="Times New Roman" w:cs="Times New Roman"/>
          <w:sz w:val="16"/>
          <w:szCs w:val="16"/>
        </w:rPr>
        <w:t>, общекультурное развитие личности и осуществляется по соответствующим направлениям.</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Задачи внеурочной деятельности: развитие творческих способностей обучающихся; развитие интересов, склонностей, способностей обучающихся к различным видам деятельности; создание условий для развития индивидуальности ребенка; формирование умений, навыков в выбранном виде деятельности; создание условий для реализации приобретенных знаний, умений и навыков; приобретение опыта общения, взаимодействия с разными людьми, сотрудничества, расширение рамок общения в социуме, контактов обучающихся с обычно развивающимися сверстниками.</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Внеурочная деятельность должна способствовать социальной интеграции обучающихся путем организации и проведения мероприятий, в которых предусмотрена совместная деятельность детей с умственной отсталостью, с ТМНР и детей, не имеющих каких-либо нарушений развития, из различных организаций. Виды совместной внеурочной деятельности необходимо подбирать с учетом возможностей и интересов как обучающихся с нарушениями развития, так и их обычно развивающихся сверстников. Для результативного процесса интеграции в ходе внеурочных мероприятий важно обеспечить условия, благоприятствующие самореализации и успешной совместной деятельности для всех ее участников.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 организации внеурочной деятельности обучающихся используются возможности сетевого взаимодействия (например, с участием организаций дополнительного образования детей, организаций культуры и спорта). В период каникул для продолжения внеурочной деятельности используются возможности организаций отдыха детей и их оздоровления, тематических лагерных смен, летних школ, создаваемых на базе общеобразовательных организаций и организаций дополнительного образования детей. Задачи и мероприятия, реализуемые на внеурочной деятельности, включаются в специальную индивидуальную программу развития.</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Развитие личности происходит в ходе организации и проведения специальных внеурочных мероприятий, таких как: игры, экскурсии, занятия в кружках по интересам, творческие фестивали, конкурсы, выставки, соревнования («веселые старты», олимпиады), праздники, лагеря, походы, реализация доступных проектов и др. Также работа с детьми осуществляется в рамках рабочих программ, разработанных образовательной организацией по разным направлениям внеурочной деятельности.</w:t>
      </w:r>
      <w:proofErr w:type="gramEnd"/>
    </w:p>
    <w:p w:rsidR="009D3270" w:rsidRPr="00563B84" w:rsidRDefault="00F22F3E" w:rsidP="00563B84">
      <w:pPr>
        <w:pStyle w:val="ac"/>
        <w:rPr>
          <w:rFonts w:ascii="Times New Roman" w:hAnsi="Times New Roman" w:cs="Times New Roman"/>
          <w:sz w:val="16"/>
          <w:szCs w:val="16"/>
        </w:rPr>
      </w:pPr>
      <w:bookmarkStart w:id="209" w:name="bookmark209"/>
      <w:r w:rsidRPr="00563B84">
        <w:rPr>
          <w:rFonts w:ascii="Times New Roman" w:hAnsi="Times New Roman" w:cs="Times New Roman"/>
          <w:sz w:val="16"/>
          <w:szCs w:val="16"/>
        </w:rPr>
        <w:t>Программа сотрудничества с семьей обучающегося</w:t>
      </w:r>
      <w:bookmarkEnd w:id="209"/>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Программа сотрудничества с семьей направлена на обеспечение конструктивного взаимодействия специалистов образовательной организации и </w:t>
      </w:r>
      <w:r w:rsidRPr="00563B84">
        <w:rPr>
          <w:rFonts w:ascii="Times New Roman" w:hAnsi="Times New Roman" w:cs="Times New Roman"/>
          <w:sz w:val="16"/>
          <w:szCs w:val="16"/>
        </w:rPr>
        <w:lastRenderedPageBreak/>
        <w:t>родителей (законных представителей) обучающегося в интересах особого ребенка и его семьи. Программа обеспечивает сопровождение семьи, воспитывающей ребенка-инвалида путем организации и проведения различных мероприятий:</w:t>
      </w:r>
    </w:p>
    <w:tbl>
      <w:tblPr>
        <w:tblOverlap w:val="never"/>
        <w:tblW w:w="0" w:type="auto"/>
        <w:jc w:val="center"/>
        <w:tblLayout w:type="fixed"/>
        <w:tblCellMar>
          <w:left w:w="10" w:type="dxa"/>
          <w:right w:w="10" w:type="dxa"/>
        </w:tblCellMar>
        <w:tblLook w:val="04A0"/>
      </w:tblPr>
      <w:tblGrid>
        <w:gridCol w:w="4507"/>
        <w:gridCol w:w="5059"/>
      </w:tblGrid>
      <w:tr w:rsidR="009D3270" w:rsidRPr="00563B84">
        <w:trPr>
          <w:trHeight w:hRule="exact" w:val="336"/>
          <w:jc w:val="center"/>
        </w:trPr>
        <w:tc>
          <w:tcPr>
            <w:tcW w:w="4507"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Задачи</w:t>
            </w:r>
          </w:p>
        </w:tc>
        <w:tc>
          <w:tcPr>
            <w:tcW w:w="5059" w:type="dxa"/>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Возможные мероприятия</w:t>
            </w:r>
          </w:p>
        </w:tc>
      </w:tr>
      <w:tr w:rsidR="009D3270" w:rsidRPr="00563B84">
        <w:trPr>
          <w:trHeight w:hRule="exact" w:val="1944"/>
          <w:jc w:val="center"/>
        </w:trPr>
        <w:tc>
          <w:tcPr>
            <w:tcW w:w="4507"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Психологическая поддержка семьи</w:t>
            </w:r>
          </w:p>
        </w:tc>
        <w:tc>
          <w:tcPr>
            <w:tcW w:w="5059"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тренинги,</w:t>
            </w:r>
          </w:p>
          <w:p w:rsidR="009D3270" w:rsidRPr="00563B84" w:rsidRDefault="00F22F3E" w:rsidP="00563B84">
            <w:pPr>
              <w:pStyle w:val="ac"/>
              <w:rPr>
                <w:rFonts w:ascii="Times New Roman" w:hAnsi="Times New Roman" w:cs="Times New Roman"/>
                <w:sz w:val="16"/>
                <w:szCs w:val="16"/>
              </w:rPr>
            </w:pPr>
            <w:proofErr w:type="spellStart"/>
            <w:r w:rsidRPr="00563B84">
              <w:rPr>
                <w:rFonts w:ascii="Times New Roman" w:hAnsi="Times New Roman" w:cs="Times New Roman"/>
                <w:sz w:val="16"/>
                <w:szCs w:val="16"/>
              </w:rPr>
              <w:t>психокоррекционные</w:t>
            </w:r>
            <w:proofErr w:type="spellEnd"/>
            <w:r w:rsidRPr="00563B84">
              <w:rPr>
                <w:rFonts w:ascii="Times New Roman" w:hAnsi="Times New Roman" w:cs="Times New Roman"/>
                <w:sz w:val="16"/>
                <w:szCs w:val="16"/>
              </w:rPr>
              <w:t xml:space="preserve"> занятия, встречи родительского клуба, индивидуальные консультации с психологом</w:t>
            </w:r>
          </w:p>
        </w:tc>
      </w:tr>
      <w:tr w:rsidR="009D3270" w:rsidRPr="00563B84">
        <w:trPr>
          <w:trHeight w:hRule="exact" w:val="1618"/>
          <w:jc w:val="center"/>
        </w:trPr>
        <w:tc>
          <w:tcPr>
            <w:tcW w:w="4507"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Повышение осведомленности родителей об особенностях развития и специфических образовательных потребностях ребенка</w:t>
            </w:r>
          </w:p>
        </w:tc>
        <w:tc>
          <w:tcPr>
            <w:tcW w:w="5059"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индивидуальные консультации родителей со специалистами, тематические семинары</w:t>
            </w:r>
          </w:p>
        </w:tc>
      </w:tr>
      <w:tr w:rsidR="009D3270" w:rsidRPr="00563B84">
        <w:trPr>
          <w:trHeight w:hRule="exact" w:val="3230"/>
          <w:jc w:val="center"/>
        </w:trPr>
        <w:tc>
          <w:tcPr>
            <w:tcW w:w="4507"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обеспечение участия семьи в разработке и реализации СИПР</w:t>
            </w:r>
          </w:p>
        </w:tc>
        <w:tc>
          <w:tcPr>
            <w:tcW w:w="5059"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договор о сотрудничестве (образовании) между родителями и образовательной организацией; убеждение родителей в необходимости их участия в разработке СИПР в интересах ребенка;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посещение родителями уроков/занятий в организации; домашнее </w:t>
            </w:r>
            <w:proofErr w:type="spellStart"/>
            <w:r w:rsidRPr="00563B84">
              <w:rPr>
                <w:rFonts w:ascii="Times New Roman" w:hAnsi="Times New Roman" w:cs="Times New Roman"/>
                <w:sz w:val="16"/>
                <w:szCs w:val="16"/>
              </w:rPr>
              <w:t>визитирование</w:t>
            </w:r>
            <w:proofErr w:type="spellEnd"/>
          </w:p>
        </w:tc>
      </w:tr>
      <w:tr w:rsidR="009D3270" w:rsidRPr="00563B84">
        <w:trPr>
          <w:trHeight w:hRule="exact" w:val="2587"/>
          <w:jc w:val="center"/>
        </w:trPr>
        <w:tc>
          <w:tcPr>
            <w:tcW w:w="4507"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обеспечение единства требований к </w:t>
            </w:r>
            <w:proofErr w:type="gramStart"/>
            <w:r w:rsidRPr="00563B84">
              <w:rPr>
                <w:rFonts w:ascii="Times New Roman" w:hAnsi="Times New Roman" w:cs="Times New Roman"/>
                <w:sz w:val="16"/>
                <w:szCs w:val="16"/>
              </w:rPr>
              <w:t>обучающемуся</w:t>
            </w:r>
            <w:proofErr w:type="gramEnd"/>
            <w:r w:rsidRPr="00563B84">
              <w:rPr>
                <w:rFonts w:ascii="Times New Roman" w:hAnsi="Times New Roman" w:cs="Times New Roman"/>
                <w:sz w:val="16"/>
                <w:szCs w:val="16"/>
              </w:rPr>
              <w:t xml:space="preserve"> в семье и в образовательной организации</w:t>
            </w:r>
          </w:p>
        </w:tc>
        <w:tc>
          <w:tcPr>
            <w:tcW w:w="5059"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договор о сотрудничестве (образовании) между родителями и образовательной организацией; консультирование;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посещение родителями уроков/занятий в организации; домашнее </w:t>
            </w:r>
            <w:proofErr w:type="spellStart"/>
            <w:r w:rsidRPr="00563B84">
              <w:rPr>
                <w:rFonts w:ascii="Times New Roman" w:hAnsi="Times New Roman" w:cs="Times New Roman"/>
                <w:sz w:val="16"/>
                <w:szCs w:val="16"/>
              </w:rPr>
              <w:t>визитирование</w:t>
            </w:r>
            <w:proofErr w:type="spellEnd"/>
          </w:p>
        </w:tc>
      </w:tr>
      <w:tr w:rsidR="009D3270" w:rsidRPr="00563B84">
        <w:trPr>
          <w:trHeight w:hRule="exact" w:val="2904"/>
          <w:jc w:val="center"/>
        </w:trPr>
        <w:tc>
          <w:tcPr>
            <w:tcW w:w="4507"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организация регулярного обмена информацией о ребенке, о ходе реализации СИПР и результатах ее освоения</w:t>
            </w:r>
          </w:p>
        </w:tc>
        <w:tc>
          <w:tcPr>
            <w:tcW w:w="5059"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ведение дневника наблюдений (краткие записи);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информирование электронными средствами;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личные встречи, беседы;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просмотр и обсуждение видеозаписей </w:t>
            </w:r>
            <w:proofErr w:type="gramStart"/>
            <w:r w:rsidRPr="00563B84">
              <w:rPr>
                <w:rFonts w:ascii="Times New Roman" w:hAnsi="Times New Roman" w:cs="Times New Roman"/>
                <w:sz w:val="16"/>
                <w:szCs w:val="16"/>
              </w:rPr>
              <w:t>с</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ребенком;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проведение открытых уроков/занятий</w:t>
            </w:r>
          </w:p>
        </w:tc>
      </w:tr>
      <w:tr w:rsidR="009D3270" w:rsidRPr="00563B84">
        <w:trPr>
          <w:trHeight w:hRule="exact" w:val="1622"/>
          <w:jc w:val="center"/>
        </w:trPr>
        <w:tc>
          <w:tcPr>
            <w:tcW w:w="4507" w:type="dxa"/>
            <w:tcBorders>
              <w:top w:val="single" w:sz="4" w:space="0" w:color="auto"/>
              <w:left w:val="single" w:sz="4" w:space="0" w:color="auto"/>
              <w:bottom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организацию участия родителей во внеурочных мероприятиях</w:t>
            </w:r>
          </w:p>
        </w:tc>
        <w:tc>
          <w:tcPr>
            <w:tcW w:w="5059" w:type="dxa"/>
            <w:tcBorders>
              <w:top w:val="single" w:sz="4" w:space="0" w:color="auto"/>
              <w:left w:val="single" w:sz="4" w:space="0" w:color="auto"/>
              <w:bottom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привлечение родителей к планированию мероприятий; анонсы запланированных внеурочных мероприятий;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поощрение активных родителей.</w:t>
            </w:r>
          </w:p>
        </w:tc>
      </w:tr>
    </w:tbl>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p w:rsidR="009D3270" w:rsidRPr="00563B84" w:rsidRDefault="00F22F3E" w:rsidP="00563B84">
      <w:pPr>
        <w:pStyle w:val="ac"/>
        <w:rPr>
          <w:rFonts w:ascii="Times New Roman" w:hAnsi="Times New Roman" w:cs="Times New Roman"/>
          <w:sz w:val="16"/>
          <w:szCs w:val="16"/>
        </w:rPr>
      </w:pPr>
      <w:bookmarkStart w:id="210" w:name="bookmark210"/>
      <w:r w:rsidRPr="00563B84">
        <w:rPr>
          <w:rFonts w:ascii="Times New Roman" w:hAnsi="Times New Roman" w:cs="Times New Roman"/>
          <w:sz w:val="16"/>
          <w:szCs w:val="16"/>
        </w:rPr>
        <w:t>Организационный раздел</w:t>
      </w:r>
      <w:bookmarkEnd w:id="210"/>
    </w:p>
    <w:p w:rsidR="009D3270" w:rsidRPr="00563B84" w:rsidRDefault="00F22F3E" w:rsidP="00563B84">
      <w:pPr>
        <w:pStyle w:val="ac"/>
        <w:rPr>
          <w:rFonts w:ascii="Times New Roman" w:hAnsi="Times New Roman" w:cs="Times New Roman"/>
          <w:sz w:val="16"/>
          <w:szCs w:val="16"/>
        </w:rPr>
      </w:pPr>
      <w:bookmarkStart w:id="211" w:name="bookmark211"/>
      <w:r w:rsidRPr="00563B84">
        <w:rPr>
          <w:rFonts w:ascii="Times New Roman" w:hAnsi="Times New Roman" w:cs="Times New Roman"/>
          <w:sz w:val="16"/>
          <w:szCs w:val="16"/>
        </w:rPr>
        <w:t>Учебный план</w:t>
      </w:r>
      <w:bookmarkEnd w:id="211"/>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Учебный план АООП (вариант 2) для обучающихся с умеренной, тяжелой, глубокой умственной отсталостью (интеллектуальными нарушениями), с тяжелыми и множественными нарушениями развития (далее - учебный план) обеспечивает введение в действие и реализацию требований Стандарта, определяет общий объем нагрузки и максимальный объем учебной нагрузки обучающихся, состав и структуру образовательных областей, учебных предметов по годам обучения.</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Вариант 2 АООП обучающихся с умственной отсталостью (нарушениями интеллекта) может включать как один, так и несколько учебных планов. </w:t>
      </w:r>
      <w:proofErr w:type="gramStart"/>
      <w:r w:rsidRPr="00563B84">
        <w:rPr>
          <w:rFonts w:ascii="Times New Roman" w:hAnsi="Times New Roman" w:cs="Times New Roman"/>
          <w:sz w:val="16"/>
          <w:szCs w:val="16"/>
        </w:rPr>
        <w:t>Специальная индивидуальная программа развития (СИПР), разрабатываемая образовательной организацией на основе АООП, включает индивидуальный учебный план (ИУП), содержащий предметные области, предметы и коррекционные курсы, которые соответствуют особым образовательным возможностям и потребностям конкретного обучающегося.</w:t>
      </w:r>
      <w:proofErr w:type="gramEnd"/>
      <w:r w:rsidRPr="00563B84">
        <w:rPr>
          <w:rFonts w:ascii="Times New Roman" w:hAnsi="Times New Roman" w:cs="Times New Roman"/>
          <w:sz w:val="16"/>
          <w:szCs w:val="16"/>
        </w:rPr>
        <w:t xml:space="preserve"> Общий объём нагрузки, включенной в ИУП, не может превышать объем, предусмотренный учебным планом АООП.</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Формы организации образовательного процесса, чередование учебной и внеурочной деятельности в рамках реализации АООП образования определяет образовательная организация.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Учебные планы обеспечивают возможность обучения на государственных языках субъектов Российской Федерации, а также возможность их изучения, в случаях, предусмотренных законодательством Российской Федерации в области образования, и устанавливают количество занятий, отводимых на их изучение, по классам (годам) обучения.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Примерный учебный план организации, реализующей вариант 2 АООП, включает две части: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I - обязательная часть, включает: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шесть образовательных областей, представленных десятью учебными предметами;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коррекционно-развивающие занятия, проводимые учителем-логопедом, учителем или учителем-дефектологом;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II - часть, формируемая участниками образовательного процесса, включает: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коррекционные курсы, проводимые различными специалистами;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внеурочные мероприятия.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 прилагаемых таблицах </w:t>
      </w:r>
      <w:proofErr w:type="gramStart"/>
      <w:r w:rsidRPr="00563B84">
        <w:rPr>
          <w:rFonts w:ascii="Times New Roman" w:hAnsi="Times New Roman" w:cs="Times New Roman"/>
          <w:sz w:val="16"/>
          <w:szCs w:val="16"/>
        </w:rPr>
        <w:t>представлен</w:t>
      </w:r>
      <w:proofErr w:type="gramEnd"/>
      <w:r w:rsidRPr="00563B84">
        <w:rPr>
          <w:rFonts w:ascii="Times New Roman" w:hAnsi="Times New Roman" w:cs="Times New Roman"/>
          <w:sz w:val="16"/>
          <w:szCs w:val="16"/>
        </w:rPr>
        <w:t xml:space="preserve"> примерный годовой и недельный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учебный план для варианта </w:t>
      </w:r>
      <w:r w:rsidRPr="00563B84">
        <w:rPr>
          <w:rFonts w:ascii="Times New Roman" w:hAnsi="Times New Roman" w:cs="Times New Roman"/>
          <w:sz w:val="16"/>
          <w:szCs w:val="16"/>
          <w:lang w:val="en-US" w:eastAsia="en-US" w:bidi="en-US"/>
        </w:rPr>
        <w:t>II</w:t>
      </w:r>
      <w:r w:rsidRPr="00563B84">
        <w:rPr>
          <w:rFonts w:ascii="Times New Roman" w:hAnsi="Times New Roman" w:cs="Times New Roman"/>
          <w:sz w:val="16"/>
          <w:szCs w:val="16"/>
          <w:lang w:eastAsia="en-US" w:bidi="en-US"/>
        </w:rPr>
        <w:t xml:space="preserve"> </w:t>
      </w:r>
      <w:r w:rsidRPr="00563B84">
        <w:rPr>
          <w:rFonts w:ascii="Times New Roman" w:hAnsi="Times New Roman" w:cs="Times New Roman"/>
          <w:sz w:val="16"/>
          <w:szCs w:val="16"/>
        </w:rPr>
        <w:t xml:space="preserve">общего образования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умственной отсталостью, рассчитанный на 13-летний период обучения (с 1</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roofErr w:type="gramStart"/>
      <w:r w:rsidRPr="00563B84">
        <w:rPr>
          <w:rFonts w:ascii="Times New Roman" w:hAnsi="Times New Roman" w:cs="Times New Roman"/>
          <w:sz w:val="16"/>
          <w:szCs w:val="16"/>
        </w:rPr>
        <w:t>дополнительного</w:t>
      </w:r>
      <w:proofErr w:type="gramEnd"/>
      <w:r w:rsidRPr="00563B84">
        <w:rPr>
          <w:rFonts w:ascii="Times New Roman" w:hAnsi="Times New Roman" w:cs="Times New Roman"/>
          <w:sz w:val="16"/>
          <w:szCs w:val="16"/>
        </w:rPr>
        <w:t>) по 4 и с 5 по 12 классы).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Примерный годовой учебный план АООП (вариант 2)</w:t>
      </w:r>
      <w:r w:rsidRPr="00563B84">
        <w:rPr>
          <w:rFonts w:ascii="Times New Roman" w:hAnsi="Times New Roman" w:cs="Times New Roman"/>
          <w:sz w:val="16"/>
          <w:szCs w:val="16"/>
        </w:rPr>
        <w:br/>
      </w:r>
      <w:proofErr w:type="gramStart"/>
      <w:r w:rsidRPr="00563B84">
        <w:rPr>
          <w:rFonts w:ascii="Times New Roman" w:hAnsi="Times New Roman" w:cs="Times New Roman"/>
          <w:sz w:val="16"/>
          <w:szCs w:val="16"/>
        </w:rPr>
        <w:t>для</w:t>
      </w:r>
      <w:proofErr w:type="gramEnd"/>
      <w:r w:rsidRPr="00563B84">
        <w:rPr>
          <w:rFonts w:ascii="Times New Roman" w:hAnsi="Times New Roman" w:cs="Times New Roman"/>
          <w:sz w:val="16"/>
          <w:szCs w:val="16"/>
        </w:rPr>
        <w:t xml:space="preserve"> обучающихся с умственной отсталостью (интеллектуальными нарушениями)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 (</w:t>
      </w:r>
      <w:proofErr w:type="gramStart"/>
      <w:r w:rsidRPr="00563B84">
        <w:rPr>
          <w:rFonts w:ascii="Times New Roman" w:hAnsi="Times New Roman" w:cs="Times New Roman"/>
          <w:sz w:val="16"/>
          <w:szCs w:val="16"/>
        </w:rPr>
        <w:t>дополнительный</w:t>
      </w:r>
      <w:proofErr w:type="gramEnd"/>
      <w:r w:rsidRPr="00563B84">
        <w:rPr>
          <w:rFonts w:ascii="Times New Roman" w:hAnsi="Times New Roman" w:cs="Times New Roman"/>
          <w:sz w:val="16"/>
          <w:szCs w:val="16"/>
        </w:rPr>
        <w:t>) - 4 классы</w:t>
      </w:r>
    </w:p>
    <w:tbl>
      <w:tblPr>
        <w:tblOverlap w:val="never"/>
        <w:tblW w:w="0" w:type="auto"/>
        <w:jc w:val="center"/>
        <w:tblLayout w:type="fixed"/>
        <w:tblCellMar>
          <w:left w:w="10" w:type="dxa"/>
          <w:right w:w="10" w:type="dxa"/>
        </w:tblCellMar>
        <w:tblLook w:val="04A0"/>
      </w:tblPr>
      <w:tblGrid>
        <w:gridCol w:w="1958"/>
        <w:gridCol w:w="2693"/>
        <w:gridCol w:w="994"/>
        <w:gridCol w:w="850"/>
        <w:gridCol w:w="850"/>
        <w:gridCol w:w="854"/>
        <w:gridCol w:w="850"/>
        <w:gridCol w:w="1003"/>
      </w:tblGrid>
      <w:tr w:rsidR="009D3270" w:rsidRPr="00563B84">
        <w:trPr>
          <w:trHeight w:hRule="exact" w:val="346"/>
          <w:jc w:val="center"/>
        </w:trPr>
        <w:tc>
          <w:tcPr>
            <w:tcW w:w="1958" w:type="dxa"/>
            <w:vMerge w:val="restart"/>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Предметные</w:t>
            </w:r>
          </w:p>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области</w:t>
            </w:r>
          </w:p>
        </w:tc>
        <w:tc>
          <w:tcPr>
            <w:tcW w:w="2693" w:type="dxa"/>
            <w:vMerge w:val="restart"/>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Классы</w:t>
            </w:r>
          </w:p>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Учебные</w:t>
            </w:r>
          </w:p>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предметы</w:t>
            </w:r>
          </w:p>
        </w:tc>
        <w:tc>
          <w:tcPr>
            <w:tcW w:w="4398" w:type="dxa"/>
            <w:gridSpan w:val="5"/>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Количество часов в неделю</w:t>
            </w:r>
          </w:p>
        </w:tc>
        <w:tc>
          <w:tcPr>
            <w:tcW w:w="1003" w:type="dxa"/>
            <w:vMerge w:val="restart"/>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Всего</w:t>
            </w:r>
          </w:p>
        </w:tc>
      </w:tr>
      <w:tr w:rsidR="009D3270" w:rsidRPr="00563B84">
        <w:trPr>
          <w:trHeight w:hRule="exact" w:val="744"/>
          <w:jc w:val="center"/>
        </w:trPr>
        <w:tc>
          <w:tcPr>
            <w:tcW w:w="1958" w:type="dxa"/>
            <w:vMerge/>
            <w:tcBorders>
              <w:left w:val="single" w:sz="4" w:space="0" w:color="auto"/>
            </w:tcBorders>
            <w:shd w:val="clear" w:color="auto" w:fill="FFFFFF"/>
            <w:vAlign w:val="center"/>
          </w:tcPr>
          <w:p w:rsidR="009D3270" w:rsidRPr="00563B84" w:rsidRDefault="009D3270" w:rsidP="00563B84">
            <w:pPr>
              <w:pStyle w:val="ac"/>
              <w:rPr>
                <w:rFonts w:ascii="Times New Roman" w:hAnsi="Times New Roman" w:cs="Times New Roman"/>
                <w:sz w:val="16"/>
                <w:szCs w:val="16"/>
              </w:rPr>
            </w:pPr>
          </w:p>
        </w:tc>
        <w:tc>
          <w:tcPr>
            <w:tcW w:w="2693" w:type="dxa"/>
            <w:vMerge/>
            <w:tcBorders>
              <w:left w:val="single" w:sz="4" w:space="0" w:color="auto"/>
            </w:tcBorders>
            <w:shd w:val="clear" w:color="auto" w:fill="FFFFFF"/>
            <w:vAlign w:val="bottom"/>
          </w:tcPr>
          <w:p w:rsidR="009D3270" w:rsidRPr="00563B84" w:rsidRDefault="009D3270" w:rsidP="00563B84">
            <w:pPr>
              <w:pStyle w:val="ac"/>
              <w:rPr>
                <w:rFonts w:ascii="Times New Roman" w:hAnsi="Times New Roman" w:cs="Times New Roman"/>
                <w:sz w:val="16"/>
                <w:szCs w:val="16"/>
              </w:rPr>
            </w:pPr>
          </w:p>
        </w:tc>
        <w:tc>
          <w:tcPr>
            <w:tcW w:w="994"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I доп.</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I</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II</w:t>
            </w:r>
          </w:p>
        </w:tc>
        <w:tc>
          <w:tcPr>
            <w:tcW w:w="854"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III</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IV</w:t>
            </w:r>
          </w:p>
        </w:tc>
        <w:tc>
          <w:tcPr>
            <w:tcW w:w="1003" w:type="dxa"/>
            <w:vMerge/>
            <w:tcBorders>
              <w:left w:val="single" w:sz="4" w:space="0" w:color="auto"/>
              <w:righ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r>
      <w:tr w:rsidR="009D3270" w:rsidRPr="00563B84">
        <w:trPr>
          <w:trHeight w:hRule="exact" w:val="278"/>
          <w:jc w:val="center"/>
        </w:trPr>
        <w:tc>
          <w:tcPr>
            <w:tcW w:w="10052" w:type="dxa"/>
            <w:gridSpan w:val="8"/>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5"/>
                <w:rFonts w:eastAsia="Arial Unicode MS"/>
                <w:sz w:val="16"/>
                <w:szCs w:val="16"/>
              </w:rPr>
              <w:t>I. Обязательная часть</w:t>
            </w:r>
          </w:p>
        </w:tc>
      </w:tr>
      <w:tr w:rsidR="009D3270" w:rsidRPr="00563B84">
        <w:trPr>
          <w:trHeight w:hRule="exact" w:val="586"/>
          <w:jc w:val="center"/>
        </w:trPr>
        <w:tc>
          <w:tcPr>
            <w:tcW w:w="1958"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 Язык и речевая практика</w:t>
            </w:r>
          </w:p>
        </w:tc>
        <w:tc>
          <w:tcPr>
            <w:tcW w:w="2693"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1.1 Речь и альтернативная коммуникация</w:t>
            </w:r>
          </w:p>
        </w:tc>
        <w:tc>
          <w:tcPr>
            <w:tcW w:w="994"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99</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tc>
        <w:tc>
          <w:tcPr>
            <w:tcW w:w="854"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1003"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439</w:t>
            </w:r>
          </w:p>
        </w:tc>
      </w:tr>
      <w:tr w:rsidR="009D3270" w:rsidRPr="00563B84">
        <w:trPr>
          <w:trHeight w:hRule="exact" w:val="547"/>
          <w:jc w:val="center"/>
        </w:trPr>
        <w:tc>
          <w:tcPr>
            <w:tcW w:w="1958"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 Математика</w:t>
            </w:r>
          </w:p>
        </w:tc>
        <w:tc>
          <w:tcPr>
            <w:tcW w:w="2693"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2.1. Математические представления</w:t>
            </w:r>
          </w:p>
        </w:tc>
        <w:tc>
          <w:tcPr>
            <w:tcW w:w="994"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66</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4"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1003"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338</w:t>
            </w:r>
          </w:p>
        </w:tc>
      </w:tr>
      <w:tr w:rsidR="009D3270" w:rsidRPr="00563B84">
        <w:trPr>
          <w:trHeight w:hRule="exact" w:val="542"/>
          <w:jc w:val="center"/>
        </w:trPr>
        <w:tc>
          <w:tcPr>
            <w:tcW w:w="1958" w:type="dxa"/>
            <w:vMerge w:val="restart"/>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 Окружающий мир</w:t>
            </w:r>
          </w:p>
        </w:tc>
        <w:tc>
          <w:tcPr>
            <w:tcW w:w="2693"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3.1 Окружающий природный мир</w:t>
            </w:r>
          </w:p>
        </w:tc>
        <w:tc>
          <w:tcPr>
            <w:tcW w:w="994"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66</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4"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1003"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338</w:t>
            </w:r>
          </w:p>
        </w:tc>
      </w:tr>
      <w:tr w:rsidR="009D3270" w:rsidRPr="00563B84">
        <w:trPr>
          <w:trHeight w:hRule="exact" w:val="490"/>
          <w:jc w:val="center"/>
        </w:trPr>
        <w:tc>
          <w:tcPr>
            <w:tcW w:w="1958" w:type="dxa"/>
            <w:vMerge/>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2693"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3.2 Человек</w:t>
            </w:r>
          </w:p>
        </w:tc>
        <w:tc>
          <w:tcPr>
            <w:tcW w:w="994"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99</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tc>
        <w:tc>
          <w:tcPr>
            <w:tcW w:w="854"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1003"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439</w:t>
            </w:r>
          </w:p>
        </w:tc>
      </w:tr>
      <w:tr w:rsidR="009D3270" w:rsidRPr="00563B84">
        <w:trPr>
          <w:trHeight w:hRule="exact" w:val="432"/>
          <w:jc w:val="center"/>
        </w:trPr>
        <w:tc>
          <w:tcPr>
            <w:tcW w:w="1958" w:type="dxa"/>
            <w:vMerge/>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2693"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3.3 Домоводство</w:t>
            </w:r>
          </w:p>
        </w:tc>
        <w:tc>
          <w:tcPr>
            <w:tcW w:w="994"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854"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tc>
        <w:tc>
          <w:tcPr>
            <w:tcW w:w="1003"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204</w:t>
            </w:r>
          </w:p>
        </w:tc>
      </w:tr>
      <w:tr w:rsidR="009D3270" w:rsidRPr="00563B84">
        <w:trPr>
          <w:trHeight w:hRule="exact" w:val="547"/>
          <w:jc w:val="center"/>
        </w:trPr>
        <w:tc>
          <w:tcPr>
            <w:tcW w:w="1958" w:type="dxa"/>
            <w:vMerge/>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2693"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3.4. Окружающий социальный мир</w:t>
            </w:r>
          </w:p>
        </w:tc>
        <w:tc>
          <w:tcPr>
            <w:tcW w:w="994"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33</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34</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34</w:t>
            </w:r>
          </w:p>
        </w:tc>
        <w:tc>
          <w:tcPr>
            <w:tcW w:w="854"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1003"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237</w:t>
            </w:r>
          </w:p>
        </w:tc>
      </w:tr>
      <w:tr w:rsidR="009D3270" w:rsidRPr="00563B84">
        <w:trPr>
          <w:trHeight w:hRule="exact" w:val="350"/>
          <w:jc w:val="center"/>
        </w:trPr>
        <w:tc>
          <w:tcPr>
            <w:tcW w:w="1958" w:type="dxa"/>
            <w:vMerge w:val="restart"/>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 Искусство</w:t>
            </w:r>
          </w:p>
        </w:tc>
        <w:tc>
          <w:tcPr>
            <w:tcW w:w="2693"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4.1 Музыка и движение</w:t>
            </w:r>
          </w:p>
        </w:tc>
        <w:tc>
          <w:tcPr>
            <w:tcW w:w="994"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66</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4"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1003" w:type="dxa"/>
            <w:tcBorders>
              <w:top w:val="single" w:sz="4" w:space="0" w:color="auto"/>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338</w:t>
            </w:r>
          </w:p>
        </w:tc>
      </w:tr>
      <w:tr w:rsidR="009D3270" w:rsidRPr="00563B84">
        <w:trPr>
          <w:trHeight w:hRule="exact" w:val="557"/>
          <w:jc w:val="center"/>
        </w:trPr>
        <w:tc>
          <w:tcPr>
            <w:tcW w:w="1958" w:type="dxa"/>
            <w:vMerge/>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2693"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4.2 Изобразительная деятельность</w:t>
            </w:r>
          </w:p>
        </w:tc>
        <w:tc>
          <w:tcPr>
            <w:tcW w:w="994"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99</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tc>
        <w:tc>
          <w:tcPr>
            <w:tcW w:w="854"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tc>
        <w:tc>
          <w:tcPr>
            <w:tcW w:w="1003"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507</w:t>
            </w:r>
          </w:p>
        </w:tc>
      </w:tr>
      <w:tr w:rsidR="009D3270" w:rsidRPr="00563B84">
        <w:trPr>
          <w:trHeight w:hRule="exact" w:val="734"/>
          <w:jc w:val="center"/>
        </w:trPr>
        <w:tc>
          <w:tcPr>
            <w:tcW w:w="1958"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 Физическая культура</w:t>
            </w:r>
          </w:p>
        </w:tc>
        <w:tc>
          <w:tcPr>
            <w:tcW w:w="2693"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5.1 Адаптивная физкультура</w:t>
            </w:r>
          </w:p>
        </w:tc>
        <w:tc>
          <w:tcPr>
            <w:tcW w:w="994"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66</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4"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1003"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338</w:t>
            </w:r>
          </w:p>
        </w:tc>
      </w:tr>
      <w:tr w:rsidR="009D3270" w:rsidRPr="00563B84">
        <w:trPr>
          <w:trHeight w:hRule="exact" w:val="346"/>
          <w:jc w:val="center"/>
        </w:trPr>
        <w:tc>
          <w:tcPr>
            <w:tcW w:w="1958"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 Технологии</w:t>
            </w:r>
          </w:p>
        </w:tc>
        <w:tc>
          <w:tcPr>
            <w:tcW w:w="2693"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6.1 Профильный труд</w:t>
            </w:r>
          </w:p>
        </w:tc>
        <w:tc>
          <w:tcPr>
            <w:tcW w:w="994"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854"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1003"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r>
      <w:tr w:rsidR="009D3270" w:rsidRPr="00563B84">
        <w:trPr>
          <w:trHeight w:hRule="exact" w:val="336"/>
          <w:jc w:val="center"/>
        </w:trPr>
        <w:tc>
          <w:tcPr>
            <w:tcW w:w="4651" w:type="dxa"/>
            <w:gridSpan w:val="2"/>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7. Коррекционно-развивающие занятия</w:t>
            </w:r>
          </w:p>
        </w:tc>
        <w:tc>
          <w:tcPr>
            <w:tcW w:w="994"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66</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4"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1003" w:type="dxa"/>
            <w:tcBorders>
              <w:top w:val="single" w:sz="4" w:space="0" w:color="auto"/>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338</w:t>
            </w:r>
          </w:p>
        </w:tc>
      </w:tr>
      <w:tr w:rsidR="009D3270" w:rsidRPr="00563B84">
        <w:trPr>
          <w:trHeight w:hRule="exact" w:val="427"/>
          <w:jc w:val="center"/>
        </w:trPr>
        <w:tc>
          <w:tcPr>
            <w:tcW w:w="4651" w:type="dxa"/>
            <w:gridSpan w:val="2"/>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Итого</w:t>
            </w:r>
          </w:p>
        </w:tc>
        <w:tc>
          <w:tcPr>
            <w:tcW w:w="994"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660</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680</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680</w:t>
            </w:r>
          </w:p>
        </w:tc>
        <w:tc>
          <w:tcPr>
            <w:tcW w:w="854"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748</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748</w:t>
            </w:r>
          </w:p>
        </w:tc>
        <w:tc>
          <w:tcPr>
            <w:tcW w:w="1003"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3 516</w:t>
            </w:r>
          </w:p>
        </w:tc>
      </w:tr>
      <w:tr w:rsidR="009D3270" w:rsidRPr="00563B84">
        <w:trPr>
          <w:trHeight w:hRule="exact" w:val="552"/>
          <w:jc w:val="center"/>
        </w:trPr>
        <w:tc>
          <w:tcPr>
            <w:tcW w:w="4651" w:type="dxa"/>
            <w:gridSpan w:val="2"/>
            <w:tcBorders>
              <w:top w:val="single" w:sz="4" w:space="0" w:color="auto"/>
              <w:left w:val="single" w:sz="4" w:space="0" w:color="auto"/>
              <w:bottom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Максимально допустимая недельная нагрузка (при 5-дневной учебной неделе)</w:t>
            </w:r>
          </w:p>
        </w:tc>
        <w:tc>
          <w:tcPr>
            <w:tcW w:w="994" w:type="dxa"/>
            <w:tcBorders>
              <w:top w:val="single" w:sz="4" w:space="0" w:color="auto"/>
              <w:left w:val="single" w:sz="4" w:space="0" w:color="auto"/>
              <w:bottom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660</w:t>
            </w:r>
          </w:p>
        </w:tc>
        <w:tc>
          <w:tcPr>
            <w:tcW w:w="850" w:type="dxa"/>
            <w:tcBorders>
              <w:top w:val="single" w:sz="4" w:space="0" w:color="auto"/>
              <w:left w:val="single" w:sz="4" w:space="0" w:color="auto"/>
              <w:bottom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680</w:t>
            </w:r>
          </w:p>
        </w:tc>
        <w:tc>
          <w:tcPr>
            <w:tcW w:w="850" w:type="dxa"/>
            <w:tcBorders>
              <w:top w:val="single" w:sz="4" w:space="0" w:color="auto"/>
              <w:left w:val="single" w:sz="4" w:space="0" w:color="auto"/>
              <w:bottom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680</w:t>
            </w:r>
          </w:p>
        </w:tc>
        <w:tc>
          <w:tcPr>
            <w:tcW w:w="854" w:type="dxa"/>
            <w:tcBorders>
              <w:top w:val="single" w:sz="4" w:space="0" w:color="auto"/>
              <w:left w:val="single" w:sz="4" w:space="0" w:color="auto"/>
              <w:bottom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748</w:t>
            </w:r>
          </w:p>
        </w:tc>
        <w:tc>
          <w:tcPr>
            <w:tcW w:w="850" w:type="dxa"/>
            <w:tcBorders>
              <w:top w:val="single" w:sz="4" w:space="0" w:color="auto"/>
              <w:left w:val="single" w:sz="4" w:space="0" w:color="auto"/>
              <w:bottom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748</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3 516</w:t>
            </w:r>
          </w:p>
        </w:tc>
      </w:tr>
    </w:tbl>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tbl>
      <w:tblPr>
        <w:tblOverlap w:val="never"/>
        <w:tblW w:w="0" w:type="auto"/>
        <w:jc w:val="center"/>
        <w:tblLayout w:type="fixed"/>
        <w:tblCellMar>
          <w:left w:w="10" w:type="dxa"/>
          <w:right w:w="10" w:type="dxa"/>
        </w:tblCellMar>
        <w:tblLook w:val="04A0"/>
      </w:tblPr>
      <w:tblGrid>
        <w:gridCol w:w="4651"/>
        <w:gridCol w:w="994"/>
        <w:gridCol w:w="850"/>
        <w:gridCol w:w="850"/>
        <w:gridCol w:w="854"/>
        <w:gridCol w:w="850"/>
        <w:gridCol w:w="1003"/>
      </w:tblGrid>
      <w:tr w:rsidR="009D3270" w:rsidRPr="00563B84">
        <w:trPr>
          <w:trHeight w:hRule="exact" w:val="283"/>
          <w:jc w:val="center"/>
        </w:trPr>
        <w:tc>
          <w:tcPr>
            <w:tcW w:w="10052" w:type="dxa"/>
            <w:gridSpan w:val="7"/>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0"/>
                <w:rFonts w:ascii="Times New Roman" w:hAnsi="Times New Roman" w:cs="Times New Roman"/>
                <w:sz w:val="16"/>
                <w:szCs w:val="16"/>
              </w:rPr>
              <w:t>II. Часть, формируемая участниками образовательных отношений</w:t>
            </w:r>
          </w:p>
        </w:tc>
      </w:tr>
      <w:tr w:rsidR="009D3270" w:rsidRPr="00563B84">
        <w:trPr>
          <w:trHeight w:hRule="exact" w:val="278"/>
          <w:jc w:val="center"/>
        </w:trPr>
        <w:tc>
          <w:tcPr>
            <w:tcW w:w="4651"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Коррекционные курсы</w:t>
            </w:r>
          </w:p>
        </w:tc>
        <w:tc>
          <w:tcPr>
            <w:tcW w:w="994"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I доп.</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I</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II</w:t>
            </w:r>
          </w:p>
        </w:tc>
        <w:tc>
          <w:tcPr>
            <w:tcW w:w="854"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III</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IV</w:t>
            </w:r>
          </w:p>
        </w:tc>
        <w:tc>
          <w:tcPr>
            <w:tcW w:w="1003" w:type="dxa"/>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Всего</w:t>
            </w:r>
          </w:p>
        </w:tc>
      </w:tr>
      <w:tr w:rsidR="009D3270" w:rsidRPr="00563B84">
        <w:trPr>
          <w:trHeight w:hRule="exact" w:val="278"/>
          <w:jc w:val="center"/>
        </w:trPr>
        <w:tc>
          <w:tcPr>
            <w:tcW w:w="4651"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lastRenderedPageBreak/>
              <w:t>1.Сенсорное развитие</w:t>
            </w:r>
          </w:p>
        </w:tc>
        <w:tc>
          <w:tcPr>
            <w:tcW w:w="994"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99</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tc>
        <w:tc>
          <w:tcPr>
            <w:tcW w:w="854"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tc>
        <w:tc>
          <w:tcPr>
            <w:tcW w:w="1003" w:type="dxa"/>
            <w:tcBorders>
              <w:top w:val="single" w:sz="4" w:space="0" w:color="auto"/>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507</w:t>
            </w:r>
          </w:p>
        </w:tc>
      </w:tr>
      <w:tr w:rsidR="009D3270" w:rsidRPr="00563B84">
        <w:trPr>
          <w:trHeight w:hRule="exact" w:val="278"/>
          <w:jc w:val="center"/>
        </w:trPr>
        <w:tc>
          <w:tcPr>
            <w:tcW w:w="4651"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 Предметно-практические действия</w:t>
            </w:r>
          </w:p>
        </w:tc>
        <w:tc>
          <w:tcPr>
            <w:tcW w:w="994"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99</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tc>
        <w:tc>
          <w:tcPr>
            <w:tcW w:w="854"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tc>
        <w:tc>
          <w:tcPr>
            <w:tcW w:w="1003" w:type="dxa"/>
            <w:tcBorders>
              <w:top w:val="single" w:sz="4" w:space="0" w:color="auto"/>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507</w:t>
            </w:r>
          </w:p>
        </w:tc>
      </w:tr>
      <w:tr w:rsidR="009D3270" w:rsidRPr="00563B84">
        <w:trPr>
          <w:trHeight w:hRule="exact" w:val="278"/>
          <w:jc w:val="center"/>
        </w:trPr>
        <w:tc>
          <w:tcPr>
            <w:tcW w:w="4651"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 Двигательное развитие</w:t>
            </w:r>
          </w:p>
        </w:tc>
        <w:tc>
          <w:tcPr>
            <w:tcW w:w="994"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66</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4"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1003" w:type="dxa"/>
            <w:tcBorders>
              <w:top w:val="single" w:sz="4" w:space="0" w:color="auto"/>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338</w:t>
            </w:r>
          </w:p>
        </w:tc>
      </w:tr>
      <w:tr w:rsidR="009D3270" w:rsidRPr="00563B84">
        <w:trPr>
          <w:trHeight w:hRule="exact" w:val="278"/>
          <w:jc w:val="center"/>
        </w:trPr>
        <w:tc>
          <w:tcPr>
            <w:tcW w:w="4651"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 Альтернативная коммуникация</w:t>
            </w:r>
          </w:p>
        </w:tc>
        <w:tc>
          <w:tcPr>
            <w:tcW w:w="994"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66</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4"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1003" w:type="dxa"/>
            <w:tcBorders>
              <w:top w:val="single" w:sz="4" w:space="0" w:color="auto"/>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338</w:t>
            </w:r>
          </w:p>
        </w:tc>
      </w:tr>
      <w:tr w:rsidR="009D3270" w:rsidRPr="00563B84">
        <w:trPr>
          <w:trHeight w:hRule="exact" w:val="274"/>
          <w:jc w:val="center"/>
        </w:trPr>
        <w:tc>
          <w:tcPr>
            <w:tcW w:w="4651"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Итого коррекционные курсы</w:t>
            </w:r>
          </w:p>
        </w:tc>
        <w:tc>
          <w:tcPr>
            <w:tcW w:w="994"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330</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340</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340</w:t>
            </w:r>
          </w:p>
        </w:tc>
        <w:tc>
          <w:tcPr>
            <w:tcW w:w="854"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340</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340</w:t>
            </w:r>
          </w:p>
        </w:tc>
        <w:tc>
          <w:tcPr>
            <w:tcW w:w="1003" w:type="dxa"/>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1 690</w:t>
            </w:r>
          </w:p>
        </w:tc>
      </w:tr>
      <w:tr w:rsidR="009D3270" w:rsidRPr="00563B84">
        <w:trPr>
          <w:trHeight w:hRule="exact" w:val="293"/>
          <w:jc w:val="center"/>
        </w:trPr>
        <w:tc>
          <w:tcPr>
            <w:tcW w:w="4651"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Внеурочная деятельность 5 дней -</w:t>
            </w:r>
          </w:p>
        </w:tc>
        <w:tc>
          <w:tcPr>
            <w:tcW w:w="994"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198/</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204/</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204/</w:t>
            </w:r>
          </w:p>
        </w:tc>
        <w:tc>
          <w:tcPr>
            <w:tcW w:w="854"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204/</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204/</w:t>
            </w:r>
          </w:p>
        </w:tc>
        <w:tc>
          <w:tcPr>
            <w:tcW w:w="1003" w:type="dxa"/>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1 014/</w:t>
            </w:r>
          </w:p>
        </w:tc>
      </w:tr>
      <w:tr w:rsidR="009D3270" w:rsidRPr="00563B84">
        <w:trPr>
          <w:trHeight w:hRule="exact" w:val="274"/>
          <w:jc w:val="center"/>
        </w:trPr>
        <w:tc>
          <w:tcPr>
            <w:tcW w:w="4651"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 дней + продленный день -</w:t>
            </w:r>
          </w:p>
        </w:tc>
        <w:tc>
          <w:tcPr>
            <w:tcW w:w="994"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495/</w:t>
            </w:r>
          </w:p>
        </w:tc>
        <w:tc>
          <w:tcPr>
            <w:tcW w:w="850"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510/</w:t>
            </w:r>
          </w:p>
        </w:tc>
        <w:tc>
          <w:tcPr>
            <w:tcW w:w="850"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510/</w:t>
            </w:r>
          </w:p>
        </w:tc>
        <w:tc>
          <w:tcPr>
            <w:tcW w:w="854"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510/</w:t>
            </w:r>
          </w:p>
        </w:tc>
        <w:tc>
          <w:tcPr>
            <w:tcW w:w="850"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510/</w:t>
            </w:r>
          </w:p>
        </w:tc>
        <w:tc>
          <w:tcPr>
            <w:tcW w:w="1003" w:type="dxa"/>
            <w:tcBorders>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2 535/</w:t>
            </w:r>
          </w:p>
        </w:tc>
      </w:tr>
      <w:tr w:rsidR="009D3270" w:rsidRPr="00563B84">
        <w:trPr>
          <w:trHeight w:hRule="exact" w:val="350"/>
          <w:jc w:val="center"/>
        </w:trPr>
        <w:tc>
          <w:tcPr>
            <w:tcW w:w="4651"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7 дней* -</w:t>
            </w:r>
          </w:p>
        </w:tc>
        <w:tc>
          <w:tcPr>
            <w:tcW w:w="994"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1 155</w:t>
            </w:r>
          </w:p>
        </w:tc>
        <w:tc>
          <w:tcPr>
            <w:tcW w:w="850"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1 190</w:t>
            </w:r>
          </w:p>
        </w:tc>
        <w:tc>
          <w:tcPr>
            <w:tcW w:w="850"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1 190</w:t>
            </w:r>
          </w:p>
        </w:tc>
        <w:tc>
          <w:tcPr>
            <w:tcW w:w="854"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1 190</w:t>
            </w:r>
          </w:p>
        </w:tc>
        <w:tc>
          <w:tcPr>
            <w:tcW w:w="850"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1 190</w:t>
            </w:r>
          </w:p>
        </w:tc>
        <w:tc>
          <w:tcPr>
            <w:tcW w:w="1003" w:type="dxa"/>
            <w:tcBorders>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5 915</w:t>
            </w:r>
          </w:p>
        </w:tc>
      </w:tr>
      <w:tr w:rsidR="009D3270" w:rsidRPr="00563B84">
        <w:trPr>
          <w:trHeight w:hRule="exact" w:val="283"/>
          <w:jc w:val="center"/>
        </w:trPr>
        <w:tc>
          <w:tcPr>
            <w:tcW w:w="4651"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Всего к финансированию: 5 дней -</w:t>
            </w:r>
          </w:p>
        </w:tc>
        <w:tc>
          <w:tcPr>
            <w:tcW w:w="994"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1 188/</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1 224/</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1 224/</w:t>
            </w:r>
          </w:p>
        </w:tc>
        <w:tc>
          <w:tcPr>
            <w:tcW w:w="854"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1 292/</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1 292/</w:t>
            </w:r>
          </w:p>
        </w:tc>
        <w:tc>
          <w:tcPr>
            <w:tcW w:w="1003" w:type="dxa"/>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6 220/</w:t>
            </w:r>
          </w:p>
        </w:tc>
      </w:tr>
      <w:tr w:rsidR="009D3270" w:rsidRPr="00563B84">
        <w:trPr>
          <w:trHeight w:hRule="exact" w:val="278"/>
          <w:jc w:val="center"/>
        </w:trPr>
        <w:tc>
          <w:tcPr>
            <w:tcW w:w="4651"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5 дней + продленный день -</w:t>
            </w:r>
          </w:p>
        </w:tc>
        <w:tc>
          <w:tcPr>
            <w:tcW w:w="994"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1 485/</w:t>
            </w:r>
          </w:p>
        </w:tc>
        <w:tc>
          <w:tcPr>
            <w:tcW w:w="850"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1 530/</w:t>
            </w:r>
          </w:p>
        </w:tc>
        <w:tc>
          <w:tcPr>
            <w:tcW w:w="850"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1 530/</w:t>
            </w:r>
          </w:p>
        </w:tc>
        <w:tc>
          <w:tcPr>
            <w:tcW w:w="854"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1 598/</w:t>
            </w:r>
          </w:p>
        </w:tc>
        <w:tc>
          <w:tcPr>
            <w:tcW w:w="850"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1 598/</w:t>
            </w:r>
          </w:p>
        </w:tc>
        <w:tc>
          <w:tcPr>
            <w:tcW w:w="1003" w:type="dxa"/>
            <w:tcBorders>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7 741/</w:t>
            </w:r>
          </w:p>
        </w:tc>
      </w:tr>
      <w:tr w:rsidR="009D3270" w:rsidRPr="00563B84">
        <w:trPr>
          <w:trHeight w:hRule="exact" w:val="259"/>
          <w:jc w:val="center"/>
        </w:trPr>
        <w:tc>
          <w:tcPr>
            <w:tcW w:w="4651" w:type="dxa"/>
            <w:tcBorders>
              <w:left w:val="single" w:sz="4" w:space="0" w:color="auto"/>
              <w:bottom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7 дней*-</w:t>
            </w:r>
          </w:p>
        </w:tc>
        <w:tc>
          <w:tcPr>
            <w:tcW w:w="994" w:type="dxa"/>
            <w:tcBorders>
              <w:left w:val="single" w:sz="4" w:space="0" w:color="auto"/>
              <w:bottom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2 145</w:t>
            </w:r>
          </w:p>
        </w:tc>
        <w:tc>
          <w:tcPr>
            <w:tcW w:w="850" w:type="dxa"/>
            <w:tcBorders>
              <w:left w:val="single" w:sz="4" w:space="0" w:color="auto"/>
              <w:bottom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2 210</w:t>
            </w:r>
          </w:p>
        </w:tc>
        <w:tc>
          <w:tcPr>
            <w:tcW w:w="850" w:type="dxa"/>
            <w:tcBorders>
              <w:left w:val="single" w:sz="4" w:space="0" w:color="auto"/>
              <w:bottom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2 210</w:t>
            </w:r>
          </w:p>
        </w:tc>
        <w:tc>
          <w:tcPr>
            <w:tcW w:w="854" w:type="dxa"/>
            <w:tcBorders>
              <w:left w:val="single" w:sz="4" w:space="0" w:color="auto"/>
              <w:bottom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2 278</w:t>
            </w:r>
          </w:p>
        </w:tc>
        <w:tc>
          <w:tcPr>
            <w:tcW w:w="850" w:type="dxa"/>
            <w:tcBorders>
              <w:left w:val="single" w:sz="4" w:space="0" w:color="auto"/>
              <w:bottom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2 278</w:t>
            </w:r>
          </w:p>
        </w:tc>
        <w:tc>
          <w:tcPr>
            <w:tcW w:w="1003" w:type="dxa"/>
            <w:tcBorders>
              <w:left w:val="single" w:sz="4" w:space="0" w:color="auto"/>
              <w:bottom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11 121</w:t>
            </w:r>
          </w:p>
        </w:tc>
      </w:tr>
    </w:tbl>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для организаций с круглосуточным пребыванием детей</w:t>
      </w:r>
    </w:p>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Примерный недельный учебный план АООП (вариант 2)</w:t>
      </w:r>
      <w:r w:rsidRPr="00563B84">
        <w:rPr>
          <w:rFonts w:ascii="Times New Roman" w:hAnsi="Times New Roman" w:cs="Times New Roman"/>
          <w:sz w:val="16"/>
          <w:szCs w:val="16"/>
        </w:rPr>
        <w:br/>
      </w:r>
      <w:proofErr w:type="gramStart"/>
      <w:r w:rsidRPr="00563B84">
        <w:rPr>
          <w:rFonts w:ascii="Times New Roman" w:hAnsi="Times New Roman" w:cs="Times New Roman"/>
          <w:sz w:val="16"/>
          <w:szCs w:val="16"/>
        </w:rPr>
        <w:t>для</w:t>
      </w:r>
      <w:proofErr w:type="gramEnd"/>
      <w:r w:rsidRPr="00563B84">
        <w:rPr>
          <w:rFonts w:ascii="Times New Roman" w:hAnsi="Times New Roman" w:cs="Times New Roman"/>
          <w:sz w:val="16"/>
          <w:szCs w:val="16"/>
        </w:rPr>
        <w:t xml:space="preserve"> обучающихся с умственной отсталостью (интеллектуальными нарушениями)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 (</w:t>
      </w:r>
      <w:proofErr w:type="gramStart"/>
      <w:r w:rsidRPr="00563B84">
        <w:rPr>
          <w:rFonts w:ascii="Times New Roman" w:hAnsi="Times New Roman" w:cs="Times New Roman"/>
          <w:sz w:val="16"/>
          <w:szCs w:val="16"/>
        </w:rPr>
        <w:t>дополнительный</w:t>
      </w:r>
      <w:proofErr w:type="gramEnd"/>
      <w:r w:rsidRPr="00563B84">
        <w:rPr>
          <w:rFonts w:ascii="Times New Roman" w:hAnsi="Times New Roman" w:cs="Times New Roman"/>
          <w:sz w:val="16"/>
          <w:szCs w:val="16"/>
        </w:rPr>
        <w:t>) - 4 классы</w:t>
      </w:r>
    </w:p>
    <w:tbl>
      <w:tblPr>
        <w:tblOverlap w:val="never"/>
        <w:tblW w:w="0" w:type="auto"/>
        <w:jc w:val="center"/>
        <w:tblLayout w:type="fixed"/>
        <w:tblCellMar>
          <w:left w:w="10" w:type="dxa"/>
          <w:right w:w="10" w:type="dxa"/>
        </w:tblCellMar>
        <w:tblLook w:val="04A0"/>
      </w:tblPr>
      <w:tblGrid>
        <w:gridCol w:w="2242"/>
        <w:gridCol w:w="2688"/>
        <w:gridCol w:w="710"/>
        <w:gridCol w:w="850"/>
        <w:gridCol w:w="850"/>
        <w:gridCol w:w="710"/>
        <w:gridCol w:w="850"/>
        <w:gridCol w:w="1003"/>
      </w:tblGrid>
      <w:tr w:rsidR="009D3270" w:rsidRPr="00563B84">
        <w:trPr>
          <w:trHeight w:hRule="exact" w:val="346"/>
          <w:jc w:val="center"/>
        </w:trPr>
        <w:tc>
          <w:tcPr>
            <w:tcW w:w="2242" w:type="dxa"/>
            <w:vMerge w:val="restart"/>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Предметные</w:t>
            </w:r>
          </w:p>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области</w:t>
            </w:r>
          </w:p>
        </w:tc>
        <w:tc>
          <w:tcPr>
            <w:tcW w:w="2688" w:type="dxa"/>
            <w:vMerge w:val="restart"/>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Классы</w:t>
            </w:r>
          </w:p>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Учебные</w:t>
            </w:r>
          </w:p>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предметы</w:t>
            </w:r>
          </w:p>
        </w:tc>
        <w:tc>
          <w:tcPr>
            <w:tcW w:w="3970" w:type="dxa"/>
            <w:gridSpan w:val="5"/>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Количество часов в неделю</w:t>
            </w:r>
          </w:p>
        </w:tc>
        <w:tc>
          <w:tcPr>
            <w:tcW w:w="1003" w:type="dxa"/>
            <w:vMerge w:val="restart"/>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Всего</w:t>
            </w:r>
          </w:p>
        </w:tc>
      </w:tr>
      <w:tr w:rsidR="009D3270" w:rsidRPr="00563B84">
        <w:trPr>
          <w:trHeight w:hRule="exact" w:val="744"/>
          <w:jc w:val="center"/>
        </w:trPr>
        <w:tc>
          <w:tcPr>
            <w:tcW w:w="2242" w:type="dxa"/>
            <w:vMerge/>
            <w:tcBorders>
              <w:left w:val="single" w:sz="4" w:space="0" w:color="auto"/>
            </w:tcBorders>
            <w:shd w:val="clear" w:color="auto" w:fill="FFFFFF"/>
            <w:vAlign w:val="center"/>
          </w:tcPr>
          <w:p w:rsidR="009D3270" w:rsidRPr="00563B84" w:rsidRDefault="009D3270" w:rsidP="00563B84">
            <w:pPr>
              <w:pStyle w:val="ac"/>
              <w:rPr>
                <w:rFonts w:ascii="Times New Roman" w:hAnsi="Times New Roman" w:cs="Times New Roman"/>
                <w:sz w:val="16"/>
                <w:szCs w:val="16"/>
              </w:rPr>
            </w:pPr>
          </w:p>
        </w:tc>
        <w:tc>
          <w:tcPr>
            <w:tcW w:w="2688" w:type="dxa"/>
            <w:vMerge/>
            <w:tcBorders>
              <w:left w:val="single" w:sz="4" w:space="0" w:color="auto"/>
            </w:tcBorders>
            <w:shd w:val="clear" w:color="auto" w:fill="FFFFFF"/>
            <w:vAlign w:val="bottom"/>
          </w:tcPr>
          <w:p w:rsidR="009D3270" w:rsidRPr="00563B84" w:rsidRDefault="009D3270" w:rsidP="00563B84">
            <w:pPr>
              <w:pStyle w:val="ac"/>
              <w:rPr>
                <w:rFonts w:ascii="Times New Roman" w:hAnsi="Times New Roman" w:cs="Times New Roman"/>
                <w:sz w:val="16"/>
                <w:szCs w:val="16"/>
              </w:rPr>
            </w:pP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I</w:t>
            </w:r>
          </w:p>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доп.</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I</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II</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III</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IV</w:t>
            </w:r>
          </w:p>
        </w:tc>
        <w:tc>
          <w:tcPr>
            <w:tcW w:w="1003" w:type="dxa"/>
            <w:vMerge/>
            <w:tcBorders>
              <w:left w:val="single" w:sz="4" w:space="0" w:color="auto"/>
              <w:righ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r>
      <w:tr w:rsidR="009D3270" w:rsidRPr="00563B84">
        <w:trPr>
          <w:trHeight w:hRule="exact" w:val="278"/>
          <w:jc w:val="center"/>
        </w:trPr>
        <w:tc>
          <w:tcPr>
            <w:tcW w:w="9903" w:type="dxa"/>
            <w:gridSpan w:val="8"/>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0"/>
                <w:rFonts w:ascii="Times New Roman" w:hAnsi="Times New Roman" w:cs="Times New Roman"/>
                <w:sz w:val="16"/>
                <w:szCs w:val="16"/>
              </w:rPr>
              <w:t>I. Обязательная часть</w:t>
            </w:r>
          </w:p>
        </w:tc>
      </w:tr>
      <w:tr w:rsidR="009D3270" w:rsidRPr="00563B84">
        <w:trPr>
          <w:trHeight w:hRule="exact" w:val="547"/>
          <w:jc w:val="center"/>
        </w:trPr>
        <w:tc>
          <w:tcPr>
            <w:tcW w:w="2242"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 Язык и речевая практика</w:t>
            </w:r>
          </w:p>
        </w:tc>
        <w:tc>
          <w:tcPr>
            <w:tcW w:w="2688"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1.1 Речь и альтернативная коммуникация</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1003"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13</w:t>
            </w:r>
          </w:p>
        </w:tc>
      </w:tr>
      <w:tr w:rsidR="009D3270" w:rsidRPr="00563B84">
        <w:trPr>
          <w:trHeight w:hRule="exact" w:val="547"/>
          <w:jc w:val="center"/>
        </w:trPr>
        <w:tc>
          <w:tcPr>
            <w:tcW w:w="2242"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 Математика</w:t>
            </w:r>
          </w:p>
        </w:tc>
        <w:tc>
          <w:tcPr>
            <w:tcW w:w="2688"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2.1. Математические представления</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1003" w:type="dxa"/>
            <w:tcBorders>
              <w:top w:val="single" w:sz="4" w:space="0" w:color="auto"/>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w:t>
            </w:r>
          </w:p>
        </w:tc>
      </w:tr>
      <w:tr w:rsidR="009D3270" w:rsidRPr="00563B84">
        <w:trPr>
          <w:trHeight w:hRule="exact" w:val="547"/>
          <w:jc w:val="center"/>
        </w:trPr>
        <w:tc>
          <w:tcPr>
            <w:tcW w:w="2242" w:type="dxa"/>
            <w:vMerge w:val="restart"/>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 Окружающий мир</w:t>
            </w:r>
          </w:p>
        </w:tc>
        <w:tc>
          <w:tcPr>
            <w:tcW w:w="2688"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3.1 Окружающий природный мир</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1003" w:type="dxa"/>
            <w:tcBorders>
              <w:top w:val="single" w:sz="4" w:space="0" w:color="auto"/>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w:t>
            </w:r>
          </w:p>
        </w:tc>
      </w:tr>
      <w:tr w:rsidR="009D3270" w:rsidRPr="00563B84">
        <w:trPr>
          <w:trHeight w:hRule="exact" w:val="480"/>
          <w:jc w:val="center"/>
        </w:trPr>
        <w:tc>
          <w:tcPr>
            <w:tcW w:w="2242" w:type="dxa"/>
            <w:vMerge/>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2688"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3.2 Человек</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1003"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13</w:t>
            </w:r>
          </w:p>
        </w:tc>
      </w:tr>
      <w:tr w:rsidR="009D3270" w:rsidRPr="00563B84">
        <w:trPr>
          <w:trHeight w:hRule="exact" w:val="432"/>
          <w:jc w:val="center"/>
        </w:trPr>
        <w:tc>
          <w:tcPr>
            <w:tcW w:w="2242" w:type="dxa"/>
            <w:vMerge/>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2688"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3.3 Домоводство</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1003" w:type="dxa"/>
            <w:tcBorders>
              <w:top w:val="single" w:sz="4" w:space="0" w:color="auto"/>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w:t>
            </w:r>
          </w:p>
        </w:tc>
      </w:tr>
      <w:tr w:rsidR="009D3270" w:rsidRPr="00563B84">
        <w:trPr>
          <w:trHeight w:hRule="exact" w:val="547"/>
          <w:jc w:val="center"/>
        </w:trPr>
        <w:tc>
          <w:tcPr>
            <w:tcW w:w="2242" w:type="dxa"/>
            <w:vMerge/>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2688"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3.4. Окружающий социальный мир</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1003"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7</w:t>
            </w:r>
          </w:p>
        </w:tc>
      </w:tr>
      <w:tr w:rsidR="009D3270" w:rsidRPr="00563B84">
        <w:trPr>
          <w:trHeight w:hRule="exact" w:val="350"/>
          <w:jc w:val="center"/>
        </w:trPr>
        <w:tc>
          <w:tcPr>
            <w:tcW w:w="2242" w:type="dxa"/>
            <w:vMerge w:val="restart"/>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 Искусство</w:t>
            </w:r>
          </w:p>
        </w:tc>
        <w:tc>
          <w:tcPr>
            <w:tcW w:w="2688"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4.1 Музыка и движение</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1003" w:type="dxa"/>
            <w:tcBorders>
              <w:top w:val="single" w:sz="4" w:space="0" w:color="auto"/>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w:t>
            </w:r>
          </w:p>
        </w:tc>
      </w:tr>
      <w:tr w:rsidR="009D3270" w:rsidRPr="00563B84">
        <w:trPr>
          <w:trHeight w:hRule="exact" w:val="557"/>
          <w:jc w:val="center"/>
        </w:trPr>
        <w:tc>
          <w:tcPr>
            <w:tcW w:w="2242" w:type="dxa"/>
            <w:vMerge/>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2688"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4.2 Изобразительная деятельность</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1003"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15</w:t>
            </w:r>
          </w:p>
        </w:tc>
      </w:tr>
      <w:tr w:rsidR="009D3270" w:rsidRPr="00563B84">
        <w:trPr>
          <w:trHeight w:hRule="exact" w:val="734"/>
          <w:jc w:val="center"/>
        </w:trPr>
        <w:tc>
          <w:tcPr>
            <w:tcW w:w="2242"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 Физическая культура</w:t>
            </w:r>
          </w:p>
        </w:tc>
        <w:tc>
          <w:tcPr>
            <w:tcW w:w="2688"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5.1 Адаптивная физкультура</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1003"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w:t>
            </w:r>
          </w:p>
        </w:tc>
      </w:tr>
      <w:tr w:rsidR="009D3270" w:rsidRPr="00563B84">
        <w:trPr>
          <w:trHeight w:hRule="exact" w:val="350"/>
          <w:jc w:val="center"/>
        </w:trPr>
        <w:tc>
          <w:tcPr>
            <w:tcW w:w="2242"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 Технологии</w:t>
            </w:r>
          </w:p>
        </w:tc>
        <w:tc>
          <w:tcPr>
            <w:tcW w:w="2688"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6.1 Профильный труд</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1003"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r>
      <w:tr w:rsidR="009D3270" w:rsidRPr="00563B84">
        <w:trPr>
          <w:trHeight w:hRule="exact" w:val="547"/>
          <w:jc w:val="center"/>
        </w:trPr>
        <w:tc>
          <w:tcPr>
            <w:tcW w:w="4930" w:type="dxa"/>
            <w:gridSpan w:val="2"/>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7. Коррекционно-развивающие занятия</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1003" w:type="dxa"/>
            <w:tcBorders>
              <w:top w:val="single" w:sz="4" w:space="0" w:color="auto"/>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w:t>
            </w:r>
          </w:p>
        </w:tc>
      </w:tr>
      <w:tr w:rsidR="009D3270" w:rsidRPr="00563B84">
        <w:trPr>
          <w:trHeight w:hRule="exact" w:val="547"/>
          <w:jc w:val="center"/>
        </w:trPr>
        <w:tc>
          <w:tcPr>
            <w:tcW w:w="4930" w:type="dxa"/>
            <w:gridSpan w:val="2"/>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Итого</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20</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20</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20</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22</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22</w:t>
            </w:r>
          </w:p>
        </w:tc>
        <w:tc>
          <w:tcPr>
            <w:tcW w:w="1003"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104</w:t>
            </w:r>
          </w:p>
        </w:tc>
      </w:tr>
      <w:tr w:rsidR="009D3270" w:rsidRPr="00563B84">
        <w:trPr>
          <w:trHeight w:hRule="exact" w:val="1085"/>
          <w:jc w:val="center"/>
        </w:trPr>
        <w:tc>
          <w:tcPr>
            <w:tcW w:w="4930" w:type="dxa"/>
            <w:gridSpan w:val="2"/>
            <w:tcBorders>
              <w:top w:val="single" w:sz="4" w:space="0" w:color="auto"/>
              <w:left w:val="single" w:sz="4" w:space="0" w:color="auto"/>
              <w:bottom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Максимально допустимая недельная нагрузка (при 5-дневной учебной неделе)</w:t>
            </w:r>
          </w:p>
        </w:tc>
        <w:tc>
          <w:tcPr>
            <w:tcW w:w="710" w:type="dxa"/>
            <w:tcBorders>
              <w:top w:val="single" w:sz="4" w:space="0" w:color="auto"/>
              <w:left w:val="single" w:sz="4" w:space="0" w:color="auto"/>
              <w:bottom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20</w:t>
            </w:r>
          </w:p>
        </w:tc>
        <w:tc>
          <w:tcPr>
            <w:tcW w:w="850" w:type="dxa"/>
            <w:tcBorders>
              <w:top w:val="single" w:sz="4" w:space="0" w:color="auto"/>
              <w:left w:val="single" w:sz="4" w:space="0" w:color="auto"/>
              <w:bottom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20</w:t>
            </w:r>
          </w:p>
        </w:tc>
        <w:tc>
          <w:tcPr>
            <w:tcW w:w="850" w:type="dxa"/>
            <w:tcBorders>
              <w:top w:val="single" w:sz="4" w:space="0" w:color="auto"/>
              <w:left w:val="single" w:sz="4" w:space="0" w:color="auto"/>
              <w:bottom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20</w:t>
            </w:r>
          </w:p>
        </w:tc>
        <w:tc>
          <w:tcPr>
            <w:tcW w:w="710" w:type="dxa"/>
            <w:tcBorders>
              <w:top w:val="single" w:sz="4" w:space="0" w:color="auto"/>
              <w:left w:val="single" w:sz="4" w:space="0" w:color="auto"/>
              <w:bottom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22</w:t>
            </w:r>
          </w:p>
        </w:tc>
        <w:tc>
          <w:tcPr>
            <w:tcW w:w="850" w:type="dxa"/>
            <w:tcBorders>
              <w:top w:val="single" w:sz="4" w:space="0" w:color="auto"/>
              <w:left w:val="single" w:sz="4" w:space="0" w:color="auto"/>
              <w:bottom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22</w:t>
            </w:r>
          </w:p>
        </w:tc>
        <w:tc>
          <w:tcPr>
            <w:tcW w:w="1003" w:type="dxa"/>
            <w:tcBorders>
              <w:top w:val="single" w:sz="4" w:space="0" w:color="auto"/>
              <w:left w:val="single" w:sz="4" w:space="0" w:color="auto"/>
              <w:bottom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104</w:t>
            </w:r>
          </w:p>
        </w:tc>
      </w:tr>
    </w:tbl>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sectPr w:rsidR="009D3270" w:rsidRPr="00563B84">
          <w:type w:val="continuous"/>
          <w:pgSz w:w="11900" w:h="16840"/>
          <w:pgMar w:top="1047" w:right="493" w:bottom="1019" w:left="1355" w:header="0" w:footer="3" w:gutter="0"/>
          <w:cols w:space="720"/>
          <w:noEndnote/>
          <w:docGrid w:linePitch="360"/>
        </w:sectPr>
      </w:pPr>
    </w:p>
    <w:tbl>
      <w:tblPr>
        <w:tblOverlap w:val="never"/>
        <w:tblW w:w="0" w:type="auto"/>
        <w:jc w:val="center"/>
        <w:tblLayout w:type="fixed"/>
        <w:tblCellMar>
          <w:left w:w="10" w:type="dxa"/>
          <w:right w:w="10" w:type="dxa"/>
        </w:tblCellMar>
        <w:tblLook w:val="04A0"/>
      </w:tblPr>
      <w:tblGrid>
        <w:gridCol w:w="4930"/>
        <w:gridCol w:w="710"/>
        <w:gridCol w:w="850"/>
        <w:gridCol w:w="850"/>
        <w:gridCol w:w="710"/>
        <w:gridCol w:w="850"/>
        <w:gridCol w:w="1003"/>
      </w:tblGrid>
      <w:tr w:rsidR="009D3270" w:rsidRPr="00563B84">
        <w:trPr>
          <w:trHeight w:hRule="exact" w:val="538"/>
          <w:jc w:val="center"/>
        </w:trPr>
        <w:tc>
          <w:tcPr>
            <w:tcW w:w="493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lastRenderedPageBreak/>
              <w:t>Коррекционные курсы</w:t>
            </w:r>
          </w:p>
        </w:tc>
        <w:tc>
          <w:tcPr>
            <w:tcW w:w="71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I</w:t>
            </w:r>
          </w:p>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доп.</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I</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II</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III</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IV</w:t>
            </w:r>
          </w:p>
        </w:tc>
        <w:tc>
          <w:tcPr>
            <w:tcW w:w="1003"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Всего</w:t>
            </w:r>
          </w:p>
        </w:tc>
      </w:tr>
      <w:tr w:rsidR="009D3270" w:rsidRPr="00563B84">
        <w:trPr>
          <w:trHeight w:hRule="exact" w:val="278"/>
          <w:jc w:val="center"/>
        </w:trPr>
        <w:tc>
          <w:tcPr>
            <w:tcW w:w="493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1.Сенсорное развитие</w:t>
            </w:r>
          </w:p>
        </w:tc>
        <w:tc>
          <w:tcPr>
            <w:tcW w:w="71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71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1003" w:type="dxa"/>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15</w:t>
            </w:r>
          </w:p>
        </w:tc>
      </w:tr>
      <w:tr w:rsidR="009D3270" w:rsidRPr="00563B84">
        <w:trPr>
          <w:trHeight w:hRule="exact" w:val="278"/>
          <w:jc w:val="center"/>
        </w:trPr>
        <w:tc>
          <w:tcPr>
            <w:tcW w:w="493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 Предметно-практические действия</w:t>
            </w:r>
          </w:p>
        </w:tc>
        <w:tc>
          <w:tcPr>
            <w:tcW w:w="71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71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1003" w:type="dxa"/>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15</w:t>
            </w:r>
          </w:p>
        </w:tc>
      </w:tr>
      <w:tr w:rsidR="009D3270" w:rsidRPr="00563B84">
        <w:trPr>
          <w:trHeight w:hRule="exact" w:val="278"/>
          <w:jc w:val="center"/>
        </w:trPr>
        <w:tc>
          <w:tcPr>
            <w:tcW w:w="493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 Двигательное развитие</w:t>
            </w:r>
          </w:p>
        </w:tc>
        <w:tc>
          <w:tcPr>
            <w:tcW w:w="71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71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1003" w:type="dxa"/>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w:t>
            </w:r>
          </w:p>
        </w:tc>
      </w:tr>
      <w:tr w:rsidR="009D3270" w:rsidRPr="00563B84">
        <w:trPr>
          <w:trHeight w:hRule="exact" w:val="278"/>
          <w:jc w:val="center"/>
        </w:trPr>
        <w:tc>
          <w:tcPr>
            <w:tcW w:w="493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 Альтернативная коммуникация</w:t>
            </w:r>
          </w:p>
        </w:tc>
        <w:tc>
          <w:tcPr>
            <w:tcW w:w="71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71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1003" w:type="dxa"/>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w:t>
            </w:r>
          </w:p>
        </w:tc>
      </w:tr>
      <w:tr w:rsidR="009D3270" w:rsidRPr="00563B84">
        <w:trPr>
          <w:trHeight w:hRule="exact" w:val="278"/>
          <w:jc w:val="center"/>
        </w:trPr>
        <w:tc>
          <w:tcPr>
            <w:tcW w:w="493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Итого коррекционные курсы</w:t>
            </w:r>
          </w:p>
        </w:tc>
        <w:tc>
          <w:tcPr>
            <w:tcW w:w="71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10</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10</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10</w:t>
            </w:r>
          </w:p>
        </w:tc>
        <w:tc>
          <w:tcPr>
            <w:tcW w:w="71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10</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10</w:t>
            </w:r>
          </w:p>
        </w:tc>
        <w:tc>
          <w:tcPr>
            <w:tcW w:w="1003" w:type="dxa"/>
            <w:tcBorders>
              <w:top w:val="single" w:sz="4" w:space="0" w:color="auto"/>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50</w:t>
            </w:r>
          </w:p>
        </w:tc>
      </w:tr>
      <w:tr w:rsidR="009D3270" w:rsidRPr="00563B84">
        <w:trPr>
          <w:trHeight w:hRule="exact" w:val="288"/>
          <w:jc w:val="center"/>
        </w:trPr>
        <w:tc>
          <w:tcPr>
            <w:tcW w:w="493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Внеурочная деятельность 5 дней -</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w:t>
            </w:r>
          </w:p>
        </w:tc>
        <w:tc>
          <w:tcPr>
            <w:tcW w:w="1003" w:type="dxa"/>
            <w:tcBorders>
              <w:top w:val="single" w:sz="4" w:space="0" w:color="auto"/>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30/</w:t>
            </w:r>
          </w:p>
        </w:tc>
      </w:tr>
      <w:tr w:rsidR="009D3270" w:rsidRPr="00563B84">
        <w:trPr>
          <w:trHeight w:hRule="exact" w:val="269"/>
          <w:jc w:val="center"/>
        </w:trPr>
        <w:tc>
          <w:tcPr>
            <w:tcW w:w="4930"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 дней + продленный день -</w:t>
            </w:r>
          </w:p>
        </w:tc>
        <w:tc>
          <w:tcPr>
            <w:tcW w:w="710"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15/</w:t>
            </w:r>
          </w:p>
        </w:tc>
        <w:tc>
          <w:tcPr>
            <w:tcW w:w="850"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15/</w:t>
            </w:r>
          </w:p>
        </w:tc>
        <w:tc>
          <w:tcPr>
            <w:tcW w:w="850"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15/</w:t>
            </w:r>
          </w:p>
        </w:tc>
        <w:tc>
          <w:tcPr>
            <w:tcW w:w="710"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15/</w:t>
            </w:r>
          </w:p>
        </w:tc>
        <w:tc>
          <w:tcPr>
            <w:tcW w:w="850"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15/</w:t>
            </w:r>
          </w:p>
        </w:tc>
        <w:tc>
          <w:tcPr>
            <w:tcW w:w="1003" w:type="dxa"/>
            <w:tcBorders>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75/</w:t>
            </w:r>
          </w:p>
        </w:tc>
      </w:tr>
      <w:tr w:rsidR="009D3270" w:rsidRPr="00563B84">
        <w:trPr>
          <w:trHeight w:hRule="exact" w:val="355"/>
          <w:jc w:val="center"/>
        </w:trPr>
        <w:tc>
          <w:tcPr>
            <w:tcW w:w="4930"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7 дней* -</w:t>
            </w:r>
          </w:p>
        </w:tc>
        <w:tc>
          <w:tcPr>
            <w:tcW w:w="710"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35</w:t>
            </w:r>
          </w:p>
        </w:tc>
        <w:tc>
          <w:tcPr>
            <w:tcW w:w="850"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35</w:t>
            </w:r>
          </w:p>
        </w:tc>
        <w:tc>
          <w:tcPr>
            <w:tcW w:w="850"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35</w:t>
            </w:r>
          </w:p>
        </w:tc>
        <w:tc>
          <w:tcPr>
            <w:tcW w:w="710"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35</w:t>
            </w:r>
          </w:p>
        </w:tc>
        <w:tc>
          <w:tcPr>
            <w:tcW w:w="850"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35</w:t>
            </w:r>
          </w:p>
        </w:tc>
        <w:tc>
          <w:tcPr>
            <w:tcW w:w="1003" w:type="dxa"/>
            <w:tcBorders>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175</w:t>
            </w:r>
          </w:p>
        </w:tc>
      </w:tr>
      <w:tr w:rsidR="009D3270" w:rsidRPr="00563B84">
        <w:trPr>
          <w:trHeight w:hRule="exact" w:val="283"/>
          <w:jc w:val="center"/>
        </w:trPr>
        <w:tc>
          <w:tcPr>
            <w:tcW w:w="493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Всего к финансированию: 5 дней -</w:t>
            </w:r>
          </w:p>
        </w:tc>
        <w:tc>
          <w:tcPr>
            <w:tcW w:w="71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36/</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36/</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36/</w:t>
            </w:r>
          </w:p>
        </w:tc>
        <w:tc>
          <w:tcPr>
            <w:tcW w:w="71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38/</w:t>
            </w:r>
          </w:p>
        </w:tc>
        <w:tc>
          <w:tcPr>
            <w:tcW w:w="85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38/</w:t>
            </w:r>
          </w:p>
        </w:tc>
        <w:tc>
          <w:tcPr>
            <w:tcW w:w="1003" w:type="dxa"/>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184/</w:t>
            </w:r>
          </w:p>
        </w:tc>
      </w:tr>
      <w:tr w:rsidR="009D3270" w:rsidRPr="00563B84">
        <w:trPr>
          <w:trHeight w:hRule="exact" w:val="274"/>
          <w:jc w:val="center"/>
        </w:trPr>
        <w:tc>
          <w:tcPr>
            <w:tcW w:w="4930"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5 дней + продленный день -</w:t>
            </w:r>
          </w:p>
        </w:tc>
        <w:tc>
          <w:tcPr>
            <w:tcW w:w="710"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45/</w:t>
            </w:r>
          </w:p>
        </w:tc>
        <w:tc>
          <w:tcPr>
            <w:tcW w:w="850"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45/</w:t>
            </w:r>
          </w:p>
        </w:tc>
        <w:tc>
          <w:tcPr>
            <w:tcW w:w="850"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45/</w:t>
            </w:r>
          </w:p>
        </w:tc>
        <w:tc>
          <w:tcPr>
            <w:tcW w:w="710"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47/</w:t>
            </w:r>
          </w:p>
        </w:tc>
        <w:tc>
          <w:tcPr>
            <w:tcW w:w="850"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47/</w:t>
            </w:r>
          </w:p>
        </w:tc>
        <w:tc>
          <w:tcPr>
            <w:tcW w:w="1003" w:type="dxa"/>
            <w:tcBorders>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229/</w:t>
            </w:r>
          </w:p>
        </w:tc>
      </w:tr>
      <w:tr w:rsidR="009D3270" w:rsidRPr="00563B84">
        <w:trPr>
          <w:trHeight w:hRule="exact" w:val="264"/>
          <w:jc w:val="center"/>
        </w:trPr>
        <w:tc>
          <w:tcPr>
            <w:tcW w:w="4930" w:type="dxa"/>
            <w:tcBorders>
              <w:left w:val="single" w:sz="4" w:space="0" w:color="auto"/>
              <w:bottom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7 дней*-</w:t>
            </w:r>
          </w:p>
        </w:tc>
        <w:tc>
          <w:tcPr>
            <w:tcW w:w="710" w:type="dxa"/>
            <w:tcBorders>
              <w:left w:val="single" w:sz="4" w:space="0" w:color="auto"/>
              <w:bottom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65</w:t>
            </w:r>
          </w:p>
        </w:tc>
        <w:tc>
          <w:tcPr>
            <w:tcW w:w="850" w:type="dxa"/>
            <w:tcBorders>
              <w:left w:val="single" w:sz="4" w:space="0" w:color="auto"/>
              <w:bottom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65</w:t>
            </w:r>
          </w:p>
        </w:tc>
        <w:tc>
          <w:tcPr>
            <w:tcW w:w="850" w:type="dxa"/>
            <w:tcBorders>
              <w:left w:val="single" w:sz="4" w:space="0" w:color="auto"/>
              <w:bottom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65</w:t>
            </w:r>
          </w:p>
        </w:tc>
        <w:tc>
          <w:tcPr>
            <w:tcW w:w="710" w:type="dxa"/>
            <w:tcBorders>
              <w:left w:val="single" w:sz="4" w:space="0" w:color="auto"/>
              <w:bottom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67</w:t>
            </w:r>
          </w:p>
        </w:tc>
        <w:tc>
          <w:tcPr>
            <w:tcW w:w="850" w:type="dxa"/>
            <w:tcBorders>
              <w:left w:val="single" w:sz="4" w:space="0" w:color="auto"/>
              <w:bottom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67</w:t>
            </w:r>
          </w:p>
        </w:tc>
        <w:tc>
          <w:tcPr>
            <w:tcW w:w="1003" w:type="dxa"/>
            <w:tcBorders>
              <w:left w:val="single" w:sz="4" w:space="0" w:color="auto"/>
              <w:bottom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329</w:t>
            </w:r>
          </w:p>
        </w:tc>
      </w:tr>
    </w:tbl>
    <w:p w:rsidR="009D3270" w:rsidRPr="00563B84" w:rsidRDefault="00F22F3E" w:rsidP="00563B84">
      <w:pPr>
        <w:pStyle w:val="ac"/>
        <w:rPr>
          <w:rFonts w:ascii="Times New Roman" w:hAnsi="Times New Roman" w:cs="Times New Roman"/>
          <w:sz w:val="16"/>
          <w:szCs w:val="16"/>
        </w:rPr>
      </w:pPr>
      <w:r w:rsidRPr="00563B84">
        <w:rPr>
          <w:rStyle w:val="ab"/>
          <w:rFonts w:eastAsia="Arial Unicode MS"/>
          <w:sz w:val="16"/>
          <w:szCs w:val="16"/>
        </w:rPr>
        <w:t>*</w:t>
      </w:r>
      <w:r w:rsidRPr="00563B84">
        <w:rPr>
          <w:rFonts w:ascii="Times New Roman" w:hAnsi="Times New Roman" w:cs="Times New Roman"/>
          <w:sz w:val="16"/>
          <w:szCs w:val="16"/>
        </w:rPr>
        <w:t xml:space="preserve"> для организаций с круглосуточным пребыванием детей</w:t>
      </w:r>
    </w:p>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Примерный годовой учебный план АООП (вариант 2)</w:t>
      </w:r>
      <w:r w:rsidRPr="00563B84">
        <w:rPr>
          <w:rFonts w:ascii="Times New Roman" w:hAnsi="Times New Roman" w:cs="Times New Roman"/>
          <w:sz w:val="16"/>
          <w:szCs w:val="16"/>
        </w:rPr>
        <w:br/>
      </w:r>
      <w:proofErr w:type="gramStart"/>
      <w:r w:rsidRPr="00563B84">
        <w:rPr>
          <w:rFonts w:ascii="Times New Roman" w:hAnsi="Times New Roman" w:cs="Times New Roman"/>
          <w:sz w:val="16"/>
          <w:szCs w:val="16"/>
        </w:rPr>
        <w:t>для</w:t>
      </w:r>
      <w:proofErr w:type="gramEnd"/>
      <w:r w:rsidRPr="00563B84">
        <w:rPr>
          <w:rFonts w:ascii="Times New Roman" w:hAnsi="Times New Roman" w:cs="Times New Roman"/>
          <w:sz w:val="16"/>
          <w:szCs w:val="16"/>
        </w:rPr>
        <w:t xml:space="preserve"> обучающихся с умственной отсталостью (интеллектуальными нарушениями)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5 - 12 классы</w:t>
      </w:r>
    </w:p>
    <w:tbl>
      <w:tblPr>
        <w:tblOverlap w:val="never"/>
        <w:tblW w:w="0" w:type="auto"/>
        <w:jc w:val="center"/>
        <w:tblLayout w:type="fixed"/>
        <w:tblCellMar>
          <w:left w:w="10" w:type="dxa"/>
          <w:right w:w="10" w:type="dxa"/>
        </w:tblCellMar>
        <w:tblLook w:val="04A0"/>
      </w:tblPr>
      <w:tblGrid>
        <w:gridCol w:w="1704"/>
        <w:gridCol w:w="2270"/>
        <w:gridCol w:w="706"/>
        <w:gridCol w:w="710"/>
        <w:gridCol w:w="710"/>
        <w:gridCol w:w="706"/>
        <w:gridCol w:w="710"/>
        <w:gridCol w:w="710"/>
        <w:gridCol w:w="710"/>
        <w:gridCol w:w="706"/>
        <w:gridCol w:w="859"/>
      </w:tblGrid>
      <w:tr w:rsidR="009D3270" w:rsidRPr="00563B84">
        <w:trPr>
          <w:trHeight w:hRule="exact" w:val="283"/>
          <w:jc w:val="center"/>
        </w:trPr>
        <w:tc>
          <w:tcPr>
            <w:tcW w:w="1704" w:type="dxa"/>
            <w:vMerge w:val="restart"/>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Предметные</w:t>
            </w:r>
          </w:p>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области</w:t>
            </w:r>
          </w:p>
        </w:tc>
        <w:tc>
          <w:tcPr>
            <w:tcW w:w="2270" w:type="dxa"/>
            <w:vMerge w:val="restart"/>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Классы</w:t>
            </w:r>
          </w:p>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Учебные</w:t>
            </w:r>
          </w:p>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предметы</w:t>
            </w:r>
          </w:p>
        </w:tc>
        <w:tc>
          <w:tcPr>
            <w:tcW w:w="6527" w:type="dxa"/>
            <w:gridSpan w:val="9"/>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Количество часов в неделю</w:t>
            </w:r>
          </w:p>
        </w:tc>
      </w:tr>
      <w:tr w:rsidR="009D3270" w:rsidRPr="00563B84">
        <w:trPr>
          <w:trHeight w:hRule="exact" w:val="806"/>
          <w:jc w:val="center"/>
        </w:trPr>
        <w:tc>
          <w:tcPr>
            <w:tcW w:w="1704" w:type="dxa"/>
            <w:vMerge/>
            <w:tcBorders>
              <w:left w:val="single" w:sz="4" w:space="0" w:color="auto"/>
            </w:tcBorders>
            <w:shd w:val="clear" w:color="auto" w:fill="FFFFFF"/>
            <w:vAlign w:val="center"/>
          </w:tcPr>
          <w:p w:rsidR="009D3270" w:rsidRPr="00563B84" w:rsidRDefault="009D3270" w:rsidP="00563B84">
            <w:pPr>
              <w:pStyle w:val="ac"/>
              <w:rPr>
                <w:rFonts w:ascii="Times New Roman" w:hAnsi="Times New Roman" w:cs="Times New Roman"/>
                <w:sz w:val="16"/>
                <w:szCs w:val="16"/>
              </w:rPr>
            </w:pPr>
          </w:p>
        </w:tc>
        <w:tc>
          <w:tcPr>
            <w:tcW w:w="2270" w:type="dxa"/>
            <w:vMerge/>
            <w:tcBorders>
              <w:left w:val="single" w:sz="4" w:space="0" w:color="auto"/>
            </w:tcBorders>
            <w:shd w:val="clear" w:color="auto" w:fill="FFFFFF"/>
            <w:vAlign w:val="bottom"/>
          </w:tcPr>
          <w:p w:rsidR="009D3270" w:rsidRPr="00563B84" w:rsidRDefault="009D3270" w:rsidP="00563B84">
            <w:pPr>
              <w:pStyle w:val="ac"/>
              <w:rPr>
                <w:rFonts w:ascii="Times New Roman" w:hAnsi="Times New Roman" w:cs="Times New Roman"/>
                <w:sz w:val="16"/>
                <w:szCs w:val="16"/>
              </w:rPr>
            </w:pPr>
          </w:p>
        </w:tc>
        <w:tc>
          <w:tcPr>
            <w:tcW w:w="70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V</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VI</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VII</w:t>
            </w:r>
          </w:p>
        </w:tc>
        <w:tc>
          <w:tcPr>
            <w:tcW w:w="70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VIII</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IX</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X</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XI</w:t>
            </w:r>
          </w:p>
        </w:tc>
        <w:tc>
          <w:tcPr>
            <w:tcW w:w="70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XII</w:t>
            </w:r>
          </w:p>
        </w:tc>
        <w:tc>
          <w:tcPr>
            <w:tcW w:w="859"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Всего</w:t>
            </w:r>
          </w:p>
        </w:tc>
      </w:tr>
      <w:tr w:rsidR="009D3270" w:rsidRPr="00563B84">
        <w:trPr>
          <w:trHeight w:hRule="exact" w:val="278"/>
          <w:jc w:val="center"/>
        </w:trPr>
        <w:tc>
          <w:tcPr>
            <w:tcW w:w="10501" w:type="dxa"/>
            <w:gridSpan w:val="11"/>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0"/>
                <w:rFonts w:ascii="Times New Roman" w:hAnsi="Times New Roman" w:cs="Times New Roman"/>
                <w:sz w:val="16"/>
                <w:szCs w:val="16"/>
              </w:rPr>
              <w:t>I. Обязательная часть</w:t>
            </w:r>
          </w:p>
        </w:tc>
      </w:tr>
      <w:tr w:rsidR="009D3270" w:rsidRPr="00563B84">
        <w:trPr>
          <w:trHeight w:hRule="exact" w:val="816"/>
          <w:jc w:val="center"/>
        </w:trPr>
        <w:tc>
          <w:tcPr>
            <w:tcW w:w="1704"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 Язык 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речевая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практика</w:t>
            </w:r>
          </w:p>
        </w:tc>
        <w:tc>
          <w:tcPr>
            <w:tcW w:w="227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1.1 Речь 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альтернативная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коммуникация</w:t>
            </w:r>
          </w:p>
        </w:tc>
        <w:tc>
          <w:tcPr>
            <w:tcW w:w="70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0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0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9"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544</w:t>
            </w:r>
          </w:p>
        </w:tc>
      </w:tr>
      <w:tr w:rsidR="009D3270" w:rsidRPr="00563B84">
        <w:trPr>
          <w:trHeight w:hRule="exact" w:val="547"/>
          <w:jc w:val="center"/>
        </w:trPr>
        <w:tc>
          <w:tcPr>
            <w:tcW w:w="1704"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 Математика</w:t>
            </w:r>
          </w:p>
        </w:tc>
        <w:tc>
          <w:tcPr>
            <w:tcW w:w="227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2.1 Математические представления</w:t>
            </w:r>
          </w:p>
        </w:tc>
        <w:tc>
          <w:tcPr>
            <w:tcW w:w="70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0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0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34</w:t>
            </w:r>
          </w:p>
        </w:tc>
        <w:tc>
          <w:tcPr>
            <w:tcW w:w="859"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510</w:t>
            </w:r>
          </w:p>
        </w:tc>
      </w:tr>
      <w:tr w:rsidR="009D3270" w:rsidRPr="00563B84">
        <w:trPr>
          <w:trHeight w:hRule="exact" w:val="547"/>
          <w:jc w:val="center"/>
        </w:trPr>
        <w:tc>
          <w:tcPr>
            <w:tcW w:w="1704" w:type="dxa"/>
            <w:vMerge w:val="restart"/>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3.Окружающий мир</w:t>
            </w:r>
          </w:p>
        </w:tc>
        <w:tc>
          <w:tcPr>
            <w:tcW w:w="227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3.1 Окружающий природный мир</w:t>
            </w:r>
          </w:p>
        </w:tc>
        <w:tc>
          <w:tcPr>
            <w:tcW w:w="70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0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0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859"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476</w:t>
            </w:r>
          </w:p>
        </w:tc>
      </w:tr>
      <w:tr w:rsidR="009D3270" w:rsidRPr="00563B84">
        <w:trPr>
          <w:trHeight w:hRule="exact" w:val="360"/>
          <w:jc w:val="center"/>
        </w:trPr>
        <w:tc>
          <w:tcPr>
            <w:tcW w:w="1704" w:type="dxa"/>
            <w:vMerge/>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227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3.2 Человек</w:t>
            </w:r>
          </w:p>
        </w:tc>
        <w:tc>
          <w:tcPr>
            <w:tcW w:w="70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34</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34</w:t>
            </w:r>
          </w:p>
        </w:tc>
        <w:tc>
          <w:tcPr>
            <w:tcW w:w="70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34</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70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859" w:type="dxa"/>
            <w:tcBorders>
              <w:top w:val="single" w:sz="4" w:space="0" w:color="auto"/>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170</w:t>
            </w:r>
          </w:p>
        </w:tc>
      </w:tr>
      <w:tr w:rsidR="009D3270" w:rsidRPr="00563B84">
        <w:trPr>
          <w:trHeight w:hRule="exact" w:val="418"/>
          <w:jc w:val="center"/>
        </w:trPr>
        <w:tc>
          <w:tcPr>
            <w:tcW w:w="1704" w:type="dxa"/>
            <w:vMerge/>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227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3.3 Домоводство</w:t>
            </w:r>
          </w:p>
        </w:tc>
        <w:tc>
          <w:tcPr>
            <w:tcW w:w="70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170</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170</w:t>
            </w:r>
          </w:p>
        </w:tc>
        <w:tc>
          <w:tcPr>
            <w:tcW w:w="70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170</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170</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170</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170</w:t>
            </w:r>
          </w:p>
        </w:tc>
        <w:tc>
          <w:tcPr>
            <w:tcW w:w="70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204</w:t>
            </w:r>
          </w:p>
        </w:tc>
        <w:tc>
          <w:tcPr>
            <w:tcW w:w="859"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1 326</w:t>
            </w:r>
          </w:p>
        </w:tc>
      </w:tr>
      <w:tr w:rsidR="009D3270" w:rsidRPr="00563B84">
        <w:trPr>
          <w:trHeight w:hRule="exact" w:val="566"/>
          <w:jc w:val="center"/>
        </w:trPr>
        <w:tc>
          <w:tcPr>
            <w:tcW w:w="1704" w:type="dxa"/>
            <w:vMerge/>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227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3.4. Окружающий социальный мир</w:t>
            </w:r>
          </w:p>
        </w:tc>
        <w:tc>
          <w:tcPr>
            <w:tcW w:w="70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0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0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136</w:t>
            </w:r>
          </w:p>
        </w:tc>
        <w:tc>
          <w:tcPr>
            <w:tcW w:w="859" w:type="dxa"/>
            <w:tcBorders>
              <w:top w:val="single" w:sz="4" w:space="0" w:color="auto"/>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612</w:t>
            </w:r>
          </w:p>
        </w:tc>
      </w:tr>
      <w:tr w:rsidR="009D3270" w:rsidRPr="00563B84">
        <w:trPr>
          <w:trHeight w:hRule="exact" w:val="547"/>
          <w:jc w:val="center"/>
        </w:trPr>
        <w:tc>
          <w:tcPr>
            <w:tcW w:w="1704" w:type="dxa"/>
            <w:vMerge w:val="restart"/>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 Искусство</w:t>
            </w:r>
          </w:p>
        </w:tc>
        <w:tc>
          <w:tcPr>
            <w:tcW w:w="227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4.1 Музыка и движение</w:t>
            </w:r>
          </w:p>
        </w:tc>
        <w:tc>
          <w:tcPr>
            <w:tcW w:w="70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0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0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34</w:t>
            </w:r>
          </w:p>
        </w:tc>
        <w:tc>
          <w:tcPr>
            <w:tcW w:w="859"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510</w:t>
            </w:r>
          </w:p>
        </w:tc>
      </w:tr>
      <w:tr w:rsidR="009D3270" w:rsidRPr="00563B84">
        <w:trPr>
          <w:trHeight w:hRule="exact" w:val="547"/>
          <w:jc w:val="center"/>
        </w:trPr>
        <w:tc>
          <w:tcPr>
            <w:tcW w:w="1704" w:type="dxa"/>
            <w:vMerge/>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227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4.2 Изобразительная деятельность</w:t>
            </w:r>
          </w:p>
        </w:tc>
        <w:tc>
          <w:tcPr>
            <w:tcW w:w="70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tc>
        <w:tc>
          <w:tcPr>
            <w:tcW w:w="70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70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859"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306</w:t>
            </w:r>
          </w:p>
        </w:tc>
      </w:tr>
      <w:tr w:rsidR="009D3270" w:rsidRPr="00563B84">
        <w:trPr>
          <w:trHeight w:hRule="exact" w:val="547"/>
          <w:jc w:val="center"/>
        </w:trPr>
        <w:tc>
          <w:tcPr>
            <w:tcW w:w="1704"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 Физическая культура</w:t>
            </w:r>
          </w:p>
        </w:tc>
        <w:tc>
          <w:tcPr>
            <w:tcW w:w="2270"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5.1 Адаптивная физкультура</w:t>
            </w:r>
          </w:p>
        </w:tc>
        <w:tc>
          <w:tcPr>
            <w:tcW w:w="70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0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0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9"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544</w:t>
            </w:r>
          </w:p>
        </w:tc>
      </w:tr>
      <w:tr w:rsidR="009D3270" w:rsidRPr="00563B84">
        <w:trPr>
          <w:trHeight w:hRule="exact" w:val="326"/>
          <w:jc w:val="center"/>
        </w:trPr>
        <w:tc>
          <w:tcPr>
            <w:tcW w:w="1704"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 Технологии</w:t>
            </w:r>
          </w:p>
        </w:tc>
        <w:tc>
          <w:tcPr>
            <w:tcW w:w="227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6.1 Профильный труд</w:t>
            </w:r>
          </w:p>
        </w:tc>
        <w:tc>
          <w:tcPr>
            <w:tcW w:w="70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0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136</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170</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170</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170</w:t>
            </w:r>
          </w:p>
        </w:tc>
        <w:tc>
          <w:tcPr>
            <w:tcW w:w="70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238</w:t>
            </w:r>
          </w:p>
        </w:tc>
        <w:tc>
          <w:tcPr>
            <w:tcW w:w="859" w:type="dxa"/>
            <w:tcBorders>
              <w:top w:val="single" w:sz="4" w:space="0" w:color="auto"/>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1 020</w:t>
            </w:r>
          </w:p>
        </w:tc>
      </w:tr>
      <w:tr w:rsidR="009D3270" w:rsidRPr="00563B84">
        <w:trPr>
          <w:trHeight w:hRule="exact" w:val="442"/>
          <w:jc w:val="center"/>
        </w:trPr>
        <w:tc>
          <w:tcPr>
            <w:tcW w:w="3974" w:type="dxa"/>
            <w:gridSpan w:val="2"/>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7. Коррекционно-развивающие занятия</w:t>
            </w:r>
          </w:p>
        </w:tc>
        <w:tc>
          <w:tcPr>
            <w:tcW w:w="70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0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1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70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9"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544</w:t>
            </w:r>
          </w:p>
        </w:tc>
      </w:tr>
      <w:tr w:rsidR="009D3270" w:rsidRPr="00563B84">
        <w:trPr>
          <w:trHeight w:hRule="exact" w:val="437"/>
          <w:jc w:val="center"/>
        </w:trPr>
        <w:tc>
          <w:tcPr>
            <w:tcW w:w="3974" w:type="dxa"/>
            <w:gridSpan w:val="2"/>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Итого</w:t>
            </w:r>
          </w:p>
        </w:tc>
        <w:tc>
          <w:tcPr>
            <w:tcW w:w="70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748</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850</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850</w:t>
            </w:r>
          </w:p>
        </w:tc>
        <w:tc>
          <w:tcPr>
            <w:tcW w:w="70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850</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850</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850</w:t>
            </w:r>
          </w:p>
        </w:tc>
        <w:tc>
          <w:tcPr>
            <w:tcW w:w="71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850</w:t>
            </w:r>
          </w:p>
        </w:tc>
        <w:tc>
          <w:tcPr>
            <w:tcW w:w="70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850</w:t>
            </w:r>
          </w:p>
        </w:tc>
        <w:tc>
          <w:tcPr>
            <w:tcW w:w="859"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6 698</w:t>
            </w:r>
          </w:p>
        </w:tc>
      </w:tr>
      <w:tr w:rsidR="009D3270" w:rsidRPr="00563B84">
        <w:trPr>
          <w:trHeight w:hRule="exact" w:val="1090"/>
          <w:jc w:val="center"/>
        </w:trPr>
        <w:tc>
          <w:tcPr>
            <w:tcW w:w="3974" w:type="dxa"/>
            <w:gridSpan w:val="2"/>
            <w:tcBorders>
              <w:top w:val="single" w:sz="4" w:space="0" w:color="auto"/>
              <w:left w:val="single" w:sz="4" w:space="0" w:color="auto"/>
              <w:bottom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Максимально допустимая недельная нагрузка (при 5-дн. учебной неделе)</w:t>
            </w:r>
          </w:p>
        </w:tc>
        <w:tc>
          <w:tcPr>
            <w:tcW w:w="706" w:type="dxa"/>
            <w:tcBorders>
              <w:top w:val="single" w:sz="4" w:space="0" w:color="auto"/>
              <w:left w:val="single" w:sz="4" w:space="0" w:color="auto"/>
              <w:bottom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748</w:t>
            </w:r>
          </w:p>
        </w:tc>
        <w:tc>
          <w:tcPr>
            <w:tcW w:w="710" w:type="dxa"/>
            <w:tcBorders>
              <w:top w:val="single" w:sz="4" w:space="0" w:color="auto"/>
              <w:left w:val="single" w:sz="4" w:space="0" w:color="auto"/>
              <w:bottom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850</w:t>
            </w:r>
          </w:p>
        </w:tc>
        <w:tc>
          <w:tcPr>
            <w:tcW w:w="710" w:type="dxa"/>
            <w:tcBorders>
              <w:top w:val="single" w:sz="4" w:space="0" w:color="auto"/>
              <w:left w:val="single" w:sz="4" w:space="0" w:color="auto"/>
              <w:bottom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850</w:t>
            </w:r>
          </w:p>
        </w:tc>
        <w:tc>
          <w:tcPr>
            <w:tcW w:w="706" w:type="dxa"/>
            <w:tcBorders>
              <w:top w:val="single" w:sz="4" w:space="0" w:color="auto"/>
              <w:left w:val="single" w:sz="4" w:space="0" w:color="auto"/>
              <w:bottom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850</w:t>
            </w:r>
          </w:p>
        </w:tc>
        <w:tc>
          <w:tcPr>
            <w:tcW w:w="710" w:type="dxa"/>
            <w:tcBorders>
              <w:top w:val="single" w:sz="4" w:space="0" w:color="auto"/>
              <w:left w:val="single" w:sz="4" w:space="0" w:color="auto"/>
              <w:bottom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850</w:t>
            </w:r>
          </w:p>
        </w:tc>
        <w:tc>
          <w:tcPr>
            <w:tcW w:w="710" w:type="dxa"/>
            <w:tcBorders>
              <w:top w:val="single" w:sz="4" w:space="0" w:color="auto"/>
              <w:left w:val="single" w:sz="4" w:space="0" w:color="auto"/>
              <w:bottom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850</w:t>
            </w:r>
          </w:p>
        </w:tc>
        <w:tc>
          <w:tcPr>
            <w:tcW w:w="710" w:type="dxa"/>
            <w:tcBorders>
              <w:top w:val="single" w:sz="4" w:space="0" w:color="auto"/>
              <w:left w:val="single" w:sz="4" w:space="0" w:color="auto"/>
              <w:bottom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850</w:t>
            </w:r>
          </w:p>
        </w:tc>
        <w:tc>
          <w:tcPr>
            <w:tcW w:w="706" w:type="dxa"/>
            <w:tcBorders>
              <w:top w:val="single" w:sz="4" w:space="0" w:color="auto"/>
              <w:left w:val="single" w:sz="4" w:space="0" w:color="auto"/>
              <w:bottom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850</w:t>
            </w:r>
          </w:p>
        </w:tc>
        <w:tc>
          <w:tcPr>
            <w:tcW w:w="859" w:type="dxa"/>
            <w:tcBorders>
              <w:top w:val="single" w:sz="4" w:space="0" w:color="auto"/>
              <w:left w:val="single" w:sz="4" w:space="0" w:color="auto"/>
              <w:bottom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6 698</w:t>
            </w:r>
          </w:p>
        </w:tc>
      </w:tr>
    </w:tbl>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sectPr w:rsidR="009D3270" w:rsidRPr="00563B84">
          <w:footerReference w:type="default" r:id="rId13"/>
          <w:headerReference w:type="first" r:id="rId14"/>
          <w:footerReference w:type="first" r:id="rId15"/>
          <w:pgSz w:w="11900" w:h="16840"/>
          <w:pgMar w:top="1341" w:right="278" w:bottom="1235" w:left="1120" w:header="0" w:footer="3" w:gutter="0"/>
          <w:cols w:space="720"/>
          <w:noEndnote/>
          <w:titlePg/>
          <w:docGrid w:linePitch="360"/>
        </w:sectPr>
      </w:pPr>
    </w:p>
    <w:tbl>
      <w:tblPr>
        <w:tblOverlap w:val="never"/>
        <w:tblW w:w="0" w:type="auto"/>
        <w:jc w:val="center"/>
        <w:tblLayout w:type="fixed"/>
        <w:tblCellMar>
          <w:left w:w="10" w:type="dxa"/>
          <w:right w:w="10" w:type="dxa"/>
        </w:tblCellMar>
        <w:tblLook w:val="04A0"/>
      </w:tblPr>
      <w:tblGrid>
        <w:gridCol w:w="2698"/>
        <w:gridCol w:w="850"/>
        <w:gridCol w:w="854"/>
        <w:gridCol w:w="850"/>
        <w:gridCol w:w="850"/>
        <w:gridCol w:w="850"/>
        <w:gridCol w:w="850"/>
        <w:gridCol w:w="850"/>
        <w:gridCol w:w="854"/>
        <w:gridCol w:w="998"/>
      </w:tblGrid>
      <w:tr w:rsidR="009D3270" w:rsidRPr="00563B84">
        <w:trPr>
          <w:trHeight w:hRule="exact" w:val="283"/>
          <w:jc w:val="center"/>
        </w:trPr>
        <w:tc>
          <w:tcPr>
            <w:tcW w:w="10504" w:type="dxa"/>
            <w:gridSpan w:val="10"/>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0"/>
                <w:rFonts w:ascii="Times New Roman" w:hAnsi="Times New Roman" w:cs="Times New Roman"/>
                <w:sz w:val="16"/>
                <w:szCs w:val="16"/>
              </w:rPr>
              <w:lastRenderedPageBreak/>
              <w:t>II. Часть, формируемая участниками образовательных отношений</w:t>
            </w:r>
          </w:p>
        </w:tc>
      </w:tr>
      <w:tr w:rsidR="009D3270" w:rsidRPr="00563B84">
        <w:trPr>
          <w:trHeight w:hRule="exact" w:val="346"/>
          <w:jc w:val="center"/>
        </w:trPr>
        <w:tc>
          <w:tcPr>
            <w:tcW w:w="2698"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Коррекционные курсы</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V</w:t>
            </w:r>
          </w:p>
        </w:tc>
        <w:tc>
          <w:tcPr>
            <w:tcW w:w="854"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VI</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VII</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VIII</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IX</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X</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XI</w:t>
            </w:r>
          </w:p>
        </w:tc>
        <w:tc>
          <w:tcPr>
            <w:tcW w:w="854"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XII</w:t>
            </w:r>
          </w:p>
        </w:tc>
        <w:tc>
          <w:tcPr>
            <w:tcW w:w="998"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Всего</w:t>
            </w:r>
          </w:p>
        </w:tc>
      </w:tr>
      <w:tr w:rsidR="009D3270" w:rsidRPr="00563B84">
        <w:trPr>
          <w:trHeight w:hRule="exact" w:val="346"/>
          <w:jc w:val="center"/>
        </w:trPr>
        <w:tc>
          <w:tcPr>
            <w:tcW w:w="2698"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 Сенсорное развитие</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tc>
        <w:tc>
          <w:tcPr>
            <w:tcW w:w="854"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4"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998" w:type="dxa"/>
            <w:tcBorders>
              <w:top w:val="single" w:sz="4" w:space="0" w:color="auto"/>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578</w:t>
            </w:r>
          </w:p>
        </w:tc>
      </w:tr>
      <w:tr w:rsidR="009D3270" w:rsidRPr="00563B84">
        <w:trPr>
          <w:trHeight w:hRule="exact" w:val="547"/>
          <w:jc w:val="center"/>
        </w:trPr>
        <w:tc>
          <w:tcPr>
            <w:tcW w:w="2698"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2. </w:t>
            </w:r>
            <w:proofErr w:type="spellStart"/>
            <w:r w:rsidRPr="00563B84">
              <w:rPr>
                <w:rFonts w:ascii="Times New Roman" w:hAnsi="Times New Roman" w:cs="Times New Roman"/>
                <w:sz w:val="16"/>
                <w:szCs w:val="16"/>
              </w:rPr>
              <w:t>Предметно</w:t>
            </w:r>
            <w:r w:rsidRPr="00563B84">
              <w:rPr>
                <w:rFonts w:ascii="Times New Roman" w:hAnsi="Times New Roman" w:cs="Times New Roman"/>
                <w:sz w:val="16"/>
                <w:szCs w:val="16"/>
              </w:rPr>
              <w:softHyphen/>
              <w:t>практические</w:t>
            </w:r>
            <w:proofErr w:type="spellEnd"/>
            <w:r w:rsidRPr="00563B84">
              <w:rPr>
                <w:rFonts w:ascii="Times New Roman" w:hAnsi="Times New Roman" w:cs="Times New Roman"/>
                <w:sz w:val="16"/>
                <w:szCs w:val="16"/>
              </w:rPr>
              <w:t xml:space="preserve"> действия</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102</w:t>
            </w:r>
          </w:p>
        </w:tc>
        <w:tc>
          <w:tcPr>
            <w:tcW w:w="854"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4"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998"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578</w:t>
            </w:r>
          </w:p>
        </w:tc>
      </w:tr>
      <w:tr w:rsidR="009D3270" w:rsidRPr="00563B84">
        <w:trPr>
          <w:trHeight w:hRule="exact" w:val="427"/>
          <w:jc w:val="center"/>
        </w:trPr>
        <w:tc>
          <w:tcPr>
            <w:tcW w:w="2698"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 Двигательное развитие</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4"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4"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998"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544</w:t>
            </w:r>
          </w:p>
        </w:tc>
      </w:tr>
      <w:tr w:rsidR="009D3270" w:rsidRPr="00563B84">
        <w:trPr>
          <w:trHeight w:hRule="exact" w:val="547"/>
          <w:jc w:val="center"/>
        </w:trPr>
        <w:tc>
          <w:tcPr>
            <w:tcW w:w="2698"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 Альтернативная коммуникация</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4"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854"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68</w:t>
            </w:r>
          </w:p>
        </w:tc>
        <w:tc>
          <w:tcPr>
            <w:tcW w:w="998"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544</w:t>
            </w:r>
          </w:p>
        </w:tc>
      </w:tr>
      <w:tr w:rsidR="009D3270" w:rsidRPr="00563B84">
        <w:trPr>
          <w:trHeight w:hRule="exact" w:val="547"/>
          <w:jc w:val="center"/>
        </w:trPr>
        <w:tc>
          <w:tcPr>
            <w:tcW w:w="2698"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Итого коррекционные курсы</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340</w:t>
            </w:r>
          </w:p>
        </w:tc>
        <w:tc>
          <w:tcPr>
            <w:tcW w:w="854"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272</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272</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272</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272</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272</w:t>
            </w:r>
          </w:p>
        </w:tc>
        <w:tc>
          <w:tcPr>
            <w:tcW w:w="850"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272</w:t>
            </w:r>
          </w:p>
        </w:tc>
        <w:tc>
          <w:tcPr>
            <w:tcW w:w="854"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272</w:t>
            </w:r>
          </w:p>
        </w:tc>
        <w:tc>
          <w:tcPr>
            <w:tcW w:w="998"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2 244</w:t>
            </w:r>
          </w:p>
        </w:tc>
      </w:tr>
      <w:tr w:rsidR="009D3270" w:rsidRPr="00563B84">
        <w:trPr>
          <w:trHeight w:hRule="exact" w:val="1349"/>
          <w:jc w:val="center"/>
        </w:trPr>
        <w:tc>
          <w:tcPr>
            <w:tcW w:w="2698"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Внеурочная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деятельность: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 дней -</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 дней + продлен</w:t>
            </w:r>
            <w:proofErr w:type="gramStart"/>
            <w:r w:rsidRPr="00563B84">
              <w:rPr>
                <w:rFonts w:ascii="Times New Roman" w:hAnsi="Times New Roman" w:cs="Times New Roman"/>
                <w:sz w:val="16"/>
                <w:szCs w:val="16"/>
              </w:rPr>
              <w:t>.</w:t>
            </w:r>
            <w:proofErr w:type="gramEnd"/>
            <w:r w:rsidRPr="00563B84">
              <w:rPr>
                <w:rFonts w:ascii="Times New Roman" w:hAnsi="Times New Roman" w:cs="Times New Roman"/>
                <w:sz w:val="16"/>
                <w:szCs w:val="16"/>
              </w:rPr>
              <w:t xml:space="preserve"> </w:t>
            </w:r>
            <w:proofErr w:type="gramStart"/>
            <w:r w:rsidRPr="00563B84">
              <w:rPr>
                <w:rFonts w:ascii="Times New Roman" w:hAnsi="Times New Roman" w:cs="Times New Roman"/>
                <w:sz w:val="16"/>
                <w:szCs w:val="16"/>
              </w:rPr>
              <w:t>д</w:t>
            </w:r>
            <w:proofErr w:type="gramEnd"/>
            <w:r w:rsidRPr="00563B84">
              <w:rPr>
                <w:rFonts w:ascii="Times New Roman" w:hAnsi="Times New Roman" w:cs="Times New Roman"/>
                <w:sz w:val="16"/>
                <w:szCs w:val="16"/>
              </w:rPr>
              <w:t>ень - 7 дней* -</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204/ 510/ 1 190</w:t>
            </w:r>
          </w:p>
        </w:tc>
        <w:tc>
          <w:tcPr>
            <w:tcW w:w="854"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272/ 510/ 1 190</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272/</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510/</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1190</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272/</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510/</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1190</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272/</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510/</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1190</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272/ 510/ 1 190</w:t>
            </w:r>
          </w:p>
        </w:tc>
        <w:tc>
          <w:tcPr>
            <w:tcW w:w="850"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272/ 510/ 1 190</w:t>
            </w:r>
          </w:p>
        </w:tc>
        <w:tc>
          <w:tcPr>
            <w:tcW w:w="854"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272/ 510/ 1 190</w:t>
            </w:r>
          </w:p>
        </w:tc>
        <w:tc>
          <w:tcPr>
            <w:tcW w:w="998" w:type="dxa"/>
            <w:tcBorders>
              <w:top w:val="single" w:sz="4" w:space="0" w:color="auto"/>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2 108/ 4 080/ 9 520</w:t>
            </w:r>
          </w:p>
        </w:tc>
      </w:tr>
      <w:tr w:rsidR="009D3270" w:rsidRPr="00563B84">
        <w:trPr>
          <w:trHeight w:hRule="exact" w:val="1090"/>
          <w:jc w:val="center"/>
        </w:trPr>
        <w:tc>
          <w:tcPr>
            <w:tcW w:w="2698" w:type="dxa"/>
            <w:tcBorders>
              <w:top w:val="single" w:sz="4" w:space="0" w:color="auto"/>
              <w:left w:val="single" w:sz="4" w:space="0" w:color="auto"/>
              <w:bottom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Всего к финансированию 5 дней -</w:t>
            </w:r>
          </w:p>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5 дней + продлен</w:t>
            </w:r>
            <w:proofErr w:type="gramStart"/>
            <w:r w:rsidRPr="00563B84">
              <w:rPr>
                <w:rStyle w:val="2Calibri10pt"/>
                <w:rFonts w:ascii="Times New Roman" w:hAnsi="Times New Roman" w:cs="Times New Roman"/>
                <w:sz w:val="16"/>
                <w:szCs w:val="16"/>
              </w:rPr>
              <w:t>.</w:t>
            </w:r>
            <w:proofErr w:type="gramEnd"/>
            <w:r w:rsidRPr="00563B84">
              <w:rPr>
                <w:rStyle w:val="2Calibri10pt"/>
                <w:rFonts w:ascii="Times New Roman" w:hAnsi="Times New Roman" w:cs="Times New Roman"/>
                <w:sz w:val="16"/>
                <w:szCs w:val="16"/>
              </w:rPr>
              <w:t xml:space="preserve"> </w:t>
            </w:r>
            <w:proofErr w:type="gramStart"/>
            <w:r w:rsidRPr="00563B84">
              <w:rPr>
                <w:rStyle w:val="2Calibri10pt"/>
                <w:rFonts w:ascii="Times New Roman" w:hAnsi="Times New Roman" w:cs="Times New Roman"/>
                <w:sz w:val="16"/>
                <w:szCs w:val="16"/>
              </w:rPr>
              <w:t>д</w:t>
            </w:r>
            <w:proofErr w:type="gramEnd"/>
            <w:r w:rsidRPr="00563B84">
              <w:rPr>
                <w:rStyle w:val="2Calibri10pt"/>
                <w:rFonts w:ascii="Times New Roman" w:hAnsi="Times New Roman" w:cs="Times New Roman"/>
                <w:sz w:val="16"/>
                <w:szCs w:val="16"/>
              </w:rPr>
              <w:t>ень - 7 дней* -</w:t>
            </w:r>
          </w:p>
        </w:tc>
        <w:tc>
          <w:tcPr>
            <w:tcW w:w="850" w:type="dxa"/>
            <w:tcBorders>
              <w:top w:val="single" w:sz="4" w:space="0" w:color="auto"/>
              <w:left w:val="single" w:sz="4" w:space="0" w:color="auto"/>
              <w:bottom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1 292/</w:t>
            </w:r>
          </w:p>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598/</w:t>
            </w:r>
          </w:p>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278</w:t>
            </w:r>
          </w:p>
        </w:tc>
        <w:tc>
          <w:tcPr>
            <w:tcW w:w="854" w:type="dxa"/>
            <w:tcBorders>
              <w:top w:val="single" w:sz="4" w:space="0" w:color="auto"/>
              <w:left w:val="single" w:sz="4" w:space="0" w:color="auto"/>
              <w:bottom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1 394/</w:t>
            </w:r>
          </w:p>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632/</w:t>
            </w:r>
          </w:p>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312</w:t>
            </w:r>
          </w:p>
        </w:tc>
        <w:tc>
          <w:tcPr>
            <w:tcW w:w="850" w:type="dxa"/>
            <w:tcBorders>
              <w:top w:val="single" w:sz="4" w:space="0" w:color="auto"/>
              <w:left w:val="single" w:sz="4" w:space="0" w:color="auto"/>
              <w:bottom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1 394/</w:t>
            </w:r>
          </w:p>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632/</w:t>
            </w:r>
          </w:p>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312</w:t>
            </w:r>
          </w:p>
        </w:tc>
        <w:tc>
          <w:tcPr>
            <w:tcW w:w="850" w:type="dxa"/>
            <w:tcBorders>
              <w:top w:val="single" w:sz="4" w:space="0" w:color="auto"/>
              <w:left w:val="single" w:sz="4" w:space="0" w:color="auto"/>
              <w:bottom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1 394/</w:t>
            </w:r>
          </w:p>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632/</w:t>
            </w:r>
          </w:p>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312</w:t>
            </w:r>
          </w:p>
        </w:tc>
        <w:tc>
          <w:tcPr>
            <w:tcW w:w="850" w:type="dxa"/>
            <w:tcBorders>
              <w:top w:val="single" w:sz="4" w:space="0" w:color="auto"/>
              <w:left w:val="single" w:sz="4" w:space="0" w:color="auto"/>
              <w:bottom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1 394/</w:t>
            </w:r>
          </w:p>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632/</w:t>
            </w:r>
          </w:p>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312</w:t>
            </w:r>
          </w:p>
        </w:tc>
        <w:tc>
          <w:tcPr>
            <w:tcW w:w="850" w:type="dxa"/>
            <w:tcBorders>
              <w:top w:val="single" w:sz="4" w:space="0" w:color="auto"/>
              <w:left w:val="single" w:sz="4" w:space="0" w:color="auto"/>
              <w:bottom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1 394/</w:t>
            </w:r>
          </w:p>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632/</w:t>
            </w:r>
          </w:p>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312</w:t>
            </w:r>
          </w:p>
        </w:tc>
        <w:tc>
          <w:tcPr>
            <w:tcW w:w="850" w:type="dxa"/>
            <w:tcBorders>
              <w:top w:val="single" w:sz="4" w:space="0" w:color="auto"/>
              <w:left w:val="single" w:sz="4" w:space="0" w:color="auto"/>
              <w:bottom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1 394/</w:t>
            </w:r>
          </w:p>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632/</w:t>
            </w:r>
          </w:p>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312</w:t>
            </w:r>
          </w:p>
        </w:tc>
        <w:tc>
          <w:tcPr>
            <w:tcW w:w="854" w:type="dxa"/>
            <w:tcBorders>
              <w:top w:val="single" w:sz="4" w:space="0" w:color="auto"/>
              <w:left w:val="single" w:sz="4" w:space="0" w:color="auto"/>
              <w:bottom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1 394/</w:t>
            </w:r>
          </w:p>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632/</w:t>
            </w:r>
          </w:p>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312</w:t>
            </w:r>
          </w:p>
        </w:tc>
        <w:tc>
          <w:tcPr>
            <w:tcW w:w="998" w:type="dxa"/>
            <w:tcBorders>
              <w:top w:val="single" w:sz="4" w:space="0" w:color="auto"/>
              <w:left w:val="single" w:sz="4" w:space="0" w:color="auto"/>
              <w:bottom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11 050/ 13 022/ 18 462</w:t>
            </w:r>
          </w:p>
        </w:tc>
      </w:tr>
    </w:tbl>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для организаций с круглосуточным пребыванием детей</w:t>
      </w:r>
    </w:p>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Примерный недельный учебный план АООП (вариант 2)</w:t>
      </w:r>
      <w:r w:rsidRPr="00563B84">
        <w:rPr>
          <w:rFonts w:ascii="Times New Roman" w:hAnsi="Times New Roman" w:cs="Times New Roman"/>
          <w:sz w:val="16"/>
          <w:szCs w:val="16"/>
        </w:rPr>
        <w:br/>
      </w:r>
      <w:proofErr w:type="gramStart"/>
      <w:r w:rsidRPr="00563B84">
        <w:rPr>
          <w:rFonts w:ascii="Times New Roman" w:hAnsi="Times New Roman" w:cs="Times New Roman"/>
          <w:sz w:val="16"/>
          <w:szCs w:val="16"/>
        </w:rPr>
        <w:t>для</w:t>
      </w:r>
      <w:proofErr w:type="gramEnd"/>
      <w:r w:rsidRPr="00563B84">
        <w:rPr>
          <w:rFonts w:ascii="Times New Roman" w:hAnsi="Times New Roman" w:cs="Times New Roman"/>
          <w:sz w:val="16"/>
          <w:szCs w:val="16"/>
        </w:rPr>
        <w:t xml:space="preserve"> обучающихся с умственной отсталостью (интеллектуальными нарушениями)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5 - 12 классы</w:t>
      </w:r>
    </w:p>
    <w:tbl>
      <w:tblPr>
        <w:tblOverlap w:val="never"/>
        <w:tblW w:w="0" w:type="auto"/>
        <w:jc w:val="center"/>
        <w:tblLayout w:type="fixed"/>
        <w:tblCellMar>
          <w:left w:w="10" w:type="dxa"/>
          <w:right w:w="10" w:type="dxa"/>
        </w:tblCellMar>
        <w:tblLook w:val="04A0"/>
      </w:tblPr>
      <w:tblGrid>
        <w:gridCol w:w="1709"/>
        <w:gridCol w:w="2414"/>
        <w:gridCol w:w="562"/>
        <w:gridCol w:w="566"/>
        <w:gridCol w:w="566"/>
        <w:gridCol w:w="566"/>
        <w:gridCol w:w="571"/>
        <w:gridCol w:w="566"/>
        <w:gridCol w:w="566"/>
        <w:gridCol w:w="566"/>
        <w:gridCol w:w="1003"/>
      </w:tblGrid>
      <w:tr w:rsidR="009D3270" w:rsidRPr="00563B84">
        <w:trPr>
          <w:trHeight w:hRule="exact" w:val="283"/>
          <w:jc w:val="center"/>
        </w:trPr>
        <w:tc>
          <w:tcPr>
            <w:tcW w:w="1709" w:type="dxa"/>
            <w:vMerge w:val="restart"/>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Предметные</w:t>
            </w:r>
          </w:p>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области</w:t>
            </w:r>
          </w:p>
        </w:tc>
        <w:tc>
          <w:tcPr>
            <w:tcW w:w="2414" w:type="dxa"/>
            <w:vMerge w:val="restart"/>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Классы</w:t>
            </w:r>
          </w:p>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Учебные</w:t>
            </w:r>
          </w:p>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предметы</w:t>
            </w:r>
          </w:p>
        </w:tc>
        <w:tc>
          <w:tcPr>
            <w:tcW w:w="5532" w:type="dxa"/>
            <w:gridSpan w:val="9"/>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Количество часов в неделю</w:t>
            </w:r>
          </w:p>
        </w:tc>
      </w:tr>
      <w:tr w:rsidR="009D3270" w:rsidRPr="00563B84">
        <w:trPr>
          <w:trHeight w:hRule="exact" w:val="806"/>
          <w:jc w:val="center"/>
        </w:trPr>
        <w:tc>
          <w:tcPr>
            <w:tcW w:w="1709" w:type="dxa"/>
            <w:vMerge/>
            <w:tcBorders>
              <w:left w:val="single" w:sz="4" w:space="0" w:color="auto"/>
            </w:tcBorders>
            <w:shd w:val="clear" w:color="auto" w:fill="FFFFFF"/>
            <w:vAlign w:val="center"/>
          </w:tcPr>
          <w:p w:rsidR="009D3270" w:rsidRPr="00563B84" w:rsidRDefault="009D3270" w:rsidP="00563B84">
            <w:pPr>
              <w:pStyle w:val="ac"/>
              <w:rPr>
                <w:rFonts w:ascii="Times New Roman" w:hAnsi="Times New Roman" w:cs="Times New Roman"/>
                <w:sz w:val="16"/>
                <w:szCs w:val="16"/>
              </w:rPr>
            </w:pPr>
          </w:p>
        </w:tc>
        <w:tc>
          <w:tcPr>
            <w:tcW w:w="2414" w:type="dxa"/>
            <w:vMerge/>
            <w:tcBorders>
              <w:left w:val="single" w:sz="4" w:space="0" w:color="auto"/>
            </w:tcBorders>
            <w:shd w:val="clear" w:color="auto" w:fill="FFFFFF"/>
            <w:vAlign w:val="bottom"/>
          </w:tcPr>
          <w:p w:rsidR="009D3270" w:rsidRPr="00563B84" w:rsidRDefault="009D3270" w:rsidP="00563B84">
            <w:pPr>
              <w:pStyle w:val="ac"/>
              <w:rPr>
                <w:rFonts w:ascii="Times New Roman" w:hAnsi="Times New Roman" w:cs="Times New Roman"/>
                <w:sz w:val="16"/>
                <w:szCs w:val="16"/>
              </w:rPr>
            </w:pPr>
          </w:p>
        </w:tc>
        <w:tc>
          <w:tcPr>
            <w:tcW w:w="562"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V</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VI</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VII</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VIII</w:t>
            </w:r>
          </w:p>
        </w:tc>
        <w:tc>
          <w:tcPr>
            <w:tcW w:w="571"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IX</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X</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XI</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XII</w:t>
            </w:r>
          </w:p>
        </w:tc>
        <w:tc>
          <w:tcPr>
            <w:tcW w:w="1003"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Всего</w:t>
            </w:r>
          </w:p>
        </w:tc>
      </w:tr>
      <w:tr w:rsidR="009D3270" w:rsidRPr="00563B84">
        <w:trPr>
          <w:trHeight w:hRule="exact" w:val="278"/>
          <w:jc w:val="center"/>
        </w:trPr>
        <w:tc>
          <w:tcPr>
            <w:tcW w:w="9655" w:type="dxa"/>
            <w:gridSpan w:val="11"/>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0"/>
                <w:rFonts w:ascii="Times New Roman" w:hAnsi="Times New Roman" w:cs="Times New Roman"/>
                <w:sz w:val="16"/>
                <w:szCs w:val="16"/>
              </w:rPr>
              <w:t>I. Обязательная часть</w:t>
            </w:r>
          </w:p>
        </w:tc>
      </w:tr>
      <w:tr w:rsidR="009D3270" w:rsidRPr="00563B84">
        <w:trPr>
          <w:trHeight w:hRule="exact" w:val="816"/>
          <w:jc w:val="center"/>
        </w:trPr>
        <w:tc>
          <w:tcPr>
            <w:tcW w:w="1709"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 Язык 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речевая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практика</w:t>
            </w:r>
          </w:p>
        </w:tc>
        <w:tc>
          <w:tcPr>
            <w:tcW w:w="2414"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1.1 Речь 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альтернативная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коммуникация</w:t>
            </w:r>
          </w:p>
        </w:tc>
        <w:tc>
          <w:tcPr>
            <w:tcW w:w="562"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71"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1003"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16</w:t>
            </w:r>
          </w:p>
        </w:tc>
      </w:tr>
      <w:tr w:rsidR="009D3270" w:rsidRPr="00563B84">
        <w:trPr>
          <w:trHeight w:hRule="exact" w:val="547"/>
          <w:jc w:val="center"/>
        </w:trPr>
        <w:tc>
          <w:tcPr>
            <w:tcW w:w="1709"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 Математика</w:t>
            </w:r>
          </w:p>
        </w:tc>
        <w:tc>
          <w:tcPr>
            <w:tcW w:w="2414"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2.1 Математические представления</w:t>
            </w:r>
          </w:p>
        </w:tc>
        <w:tc>
          <w:tcPr>
            <w:tcW w:w="562"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71"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w:t>
            </w:r>
          </w:p>
        </w:tc>
        <w:tc>
          <w:tcPr>
            <w:tcW w:w="1003"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15</w:t>
            </w:r>
          </w:p>
        </w:tc>
      </w:tr>
      <w:tr w:rsidR="009D3270" w:rsidRPr="00563B84">
        <w:trPr>
          <w:trHeight w:hRule="exact" w:val="547"/>
          <w:jc w:val="center"/>
        </w:trPr>
        <w:tc>
          <w:tcPr>
            <w:tcW w:w="1709" w:type="dxa"/>
            <w:vMerge w:val="restart"/>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3.Окружающий мир</w:t>
            </w:r>
          </w:p>
        </w:tc>
        <w:tc>
          <w:tcPr>
            <w:tcW w:w="2414"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3.1 Окружающий природный мир</w:t>
            </w:r>
          </w:p>
        </w:tc>
        <w:tc>
          <w:tcPr>
            <w:tcW w:w="562"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71"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1003"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14</w:t>
            </w:r>
          </w:p>
        </w:tc>
      </w:tr>
      <w:tr w:rsidR="009D3270" w:rsidRPr="00563B84">
        <w:trPr>
          <w:trHeight w:hRule="exact" w:val="355"/>
          <w:jc w:val="center"/>
        </w:trPr>
        <w:tc>
          <w:tcPr>
            <w:tcW w:w="1709" w:type="dxa"/>
            <w:vMerge/>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2414"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3.2 Человек</w:t>
            </w:r>
          </w:p>
        </w:tc>
        <w:tc>
          <w:tcPr>
            <w:tcW w:w="562"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w:t>
            </w:r>
          </w:p>
        </w:tc>
        <w:tc>
          <w:tcPr>
            <w:tcW w:w="571"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1003" w:type="dxa"/>
            <w:tcBorders>
              <w:top w:val="single" w:sz="4" w:space="0" w:color="auto"/>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w:t>
            </w:r>
          </w:p>
        </w:tc>
      </w:tr>
      <w:tr w:rsidR="009D3270" w:rsidRPr="00563B84">
        <w:trPr>
          <w:trHeight w:hRule="exact" w:val="418"/>
          <w:jc w:val="center"/>
        </w:trPr>
        <w:tc>
          <w:tcPr>
            <w:tcW w:w="1709" w:type="dxa"/>
            <w:vMerge/>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2414"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3.3 Домоводство</w:t>
            </w:r>
          </w:p>
        </w:tc>
        <w:tc>
          <w:tcPr>
            <w:tcW w:w="562"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w:t>
            </w:r>
          </w:p>
        </w:tc>
        <w:tc>
          <w:tcPr>
            <w:tcW w:w="571"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w:t>
            </w:r>
          </w:p>
        </w:tc>
        <w:tc>
          <w:tcPr>
            <w:tcW w:w="1003"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39</w:t>
            </w:r>
          </w:p>
        </w:tc>
      </w:tr>
      <w:tr w:rsidR="009D3270" w:rsidRPr="00563B84">
        <w:trPr>
          <w:trHeight w:hRule="exact" w:val="571"/>
          <w:jc w:val="center"/>
        </w:trPr>
        <w:tc>
          <w:tcPr>
            <w:tcW w:w="1709" w:type="dxa"/>
            <w:vMerge/>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2414"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3.4. Окружающий социальный мир</w:t>
            </w:r>
          </w:p>
        </w:tc>
        <w:tc>
          <w:tcPr>
            <w:tcW w:w="562"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571"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w:t>
            </w:r>
          </w:p>
        </w:tc>
        <w:tc>
          <w:tcPr>
            <w:tcW w:w="1003" w:type="dxa"/>
            <w:tcBorders>
              <w:top w:val="single" w:sz="4" w:space="0" w:color="auto"/>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22</w:t>
            </w:r>
          </w:p>
        </w:tc>
      </w:tr>
      <w:tr w:rsidR="009D3270" w:rsidRPr="00563B84">
        <w:trPr>
          <w:trHeight w:hRule="exact" w:val="542"/>
          <w:jc w:val="center"/>
        </w:trPr>
        <w:tc>
          <w:tcPr>
            <w:tcW w:w="1709" w:type="dxa"/>
            <w:vMerge w:val="restart"/>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 Искусство</w:t>
            </w:r>
          </w:p>
        </w:tc>
        <w:tc>
          <w:tcPr>
            <w:tcW w:w="2414"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4.1 Музыка и движение</w:t>
            </w:r>
          </w:p>
        </w:tc>
        <w:tc>
          <w:tcPr>
            <w:tcW w:w="562"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71"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w:t>
            </w:r>
          </w:p>
        </w:tc>
        <w:tc>
          <w:tcPr>
            <w:tcW w:w="1003"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15</w:t>
            </w:r>
          </w:p>
        </w:tc>
      </w:tr>
      <w:tr w:rsidR="009D3270" w:rsidRPr="00563B84">
        <w:trPr>
          <w:trHeight w:hRule="exact" w:val="547"/>
          <w:jc w:val="center"/>
        </w:trPr>
        <w:tc>
          <w:tcPr>
            <w:tcW w:w="1709" w:type="dxa"/>
            <w:vMerge/>
            <w:tcBorders>
              <w:left w:val="single" w:sz="4" w:space="0" w:color="auto"/>
            </w:tcBorders>
            <w:shd w:val="clear" w:color="auto" w:fill="FFFFFF"/>
          </w:tcPr>
          <w:p w:rsidR="009D3270" w:rsidRPr="00563B84" w:rsidRDefault="009D3270" w:rsidP="00563B84">
            <w:pPr>
              <w:pStyle w:val="ac"/>
              <w:rPr>
                <w:rFonts w:ascii="Times New Roman" w:hAnsi="Times New Roman" w:cs="Times New Roman"/>
                <w:sz w:val="16"/>
                <w:szCs w:val="16"/>
              </w:rPr>
            </w:pPr>
          </w:p>
        </w:tc>
        <w:tc>
          <w:tcPr>
            <w:tcW w:w="2414"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4.2 Изобразительная деятельность</w:t>
            </w:r>
          </w:p>
        </w:tc>
        <w:tc>
          <w:tcPr>
            <w:tcW w:w="562"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571"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1003"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9</w:t>
            </w:r>
          </w:p>
        </w:tc>
      </w:tr>
      <w:tr w:rsidR="009D3270" w:rsidRPr="00563B84">
        <w:trPr>
          <w:trHeight w:hRule="exact" w:val="547"/>
          <w:jc w:val="center"/>
        </w:trPr>
        <w:tc>
          <w:tcPr>
            <w:tcW w:w="1709"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 Физическая культура</w:t>
            </w:r>
          </w:p>
        </w:tc>
        <w:tc>
          <w:tcPr>
            <w:tcW w:w="2414"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5.1 Адаптивная физкультура</w:t>
            </w:r>
          </w:p>
        </w:tc>
        <w:tc>
          <w:tcPr>
            <w:tcW w:w="562"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71"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1003" w:type="dxa"/>
            <w:tcBorders>
              <w:top w:val="single" w:sz="4" w:space="0" w:color="auto"/>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16</w:t>
            </w:r>
          </w:p>
        </w:tc>
      </w:tr>
      <w:tr w:rsidR="009D3270" w:rsidRPr="00563B84">
        <w:trPr>
          <w:trHeight w:hRule="exact" w:val="326"/>
          <w:jc w:val="center"/>
        </w:trPr>
        <w:tc>
          <w:tcPr>
            <w:tcW w:w="1709"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 Технологии</w:t>
            </w:r>
          </w:p>
        </w:tc>
        <w:tc>
          <w:tcPr>
            <w:tcW w:w="2414"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6.1 Профильный труд</w:t>
            </w:r>
          </w:p>
        </w:tc>
        <w:tc>
          <w:tcPr>
            <w:tcW w:w="562"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w:t>
            </w:r>
          </w:p>
        </w:tc>
        <w:tc>
          <w:tcPr>
            <w:tcW w:w="571"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7</w:t>
            </w:r>
          </w:p>
        </w:tc>
        <w:tc>
          <w:tcPr>
            <w:tcW w:w="1003" w:type="dxa"/>
            <w:tcBorders>
              <w:top w:val="single" w:sz="4" w:space="0" w:color="auto"/>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30</w:t>
            </w:r>
          </w:p>
        </w:tc>
      </w:tr>
      <w:tr w:rsidR="009D3270" w:rsidRPr="00563B84">
        <w:trPr>
          <w:trHeight w:hRule="exact" w:val="451"/>
          <w:jc w:val="center"/>
        </w:trPr>
        <w:tc>
          <w:tcPr>
            <w:tcW w:w="4123" w:type="dxa"/>
            <w:gridSpan w:val="2"/>
            <w:tcBorders>
              <w:top w:val="single" w:sz="4" w:space="0" w:color="auto"/>
              <w:left w:val="single" w:sz="4" w:space="0" w:color="auto"/>
              <w:bottom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7. Коррекционно-развивающие занятия</w:t>
            </w:r>
          </w:p>
        </w:tc>
        <w:tc>
          <w:tcPr>
            <w:tcW w:w="562" w:type="dxa"/>
            <w:tcBorders>
              <w:top w:val="single" w:sz="4" w:space="0" w:color="auto"/>
              <w:left w:val="single" w:sz="4" w:space="0" w:color="auto"/>
              <w:bottom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bottom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bottom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bottom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71" w:type="dxa"/>
            <w:tcBorders>
              <w:top w:val="single" w:sz="4" w:space="0" w:color="auto"/>
              <w:left w:val="single" w:sz="4" w:space="0" w:color="auto"/>
              <w:bottom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bottom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bottom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bottom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1003" w:type="dxa"/>
            <w:tcBorders>
              <w:top w:val="single" w:sz="4" w:space="0" w:color="auto"/>
              <w:left w:val="single" w:sz="4" w:space="0" w:color="auto"/>
              <w:bottom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16</w:t>
            </w:r>
          </w:p>
        </w:tc>
      </w:tr>
    </w:tbl>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tbl>
      <w:tblPr>
        <w:tblOverlap w:val="never"/>
        <w:tblW w:w="0" w:type="auto"/>
        <w:jc w:val="center"/>
        <w:tblLayout w:type="fixed"/>
        <w:tblCellMar>
          <w:left w:w="10" w:type="dxa"/>
          <w:right w:w="10" w:type="dxa"/>
        </w:tblCellMar>
        <w:tblLook w:val="04A0"/>
      </w:tblPr>
      <w:tblGrid>
        <w:gridCol w:w="4123"/>
        <w:gridCol w:w="562"/>
        <w:gridCol w:w="566"/>
        <w:gridCol w:w="566"/>
        <w:gridCol w:w="566"/>
        <w:gridCol w:w="571"/>
        <w:gridCol w:w="566"/>
        <w:gridCol w:w="566"/>
        <w:gridCol w:w="566"/>
        <w:gridCol w:w="1003"/>
      </w:tblGrid>
      <w:tr w:rsidR="009D3270" w:rsidRPr="00563B84">
        <w:trPr>
          <w:trHeight w:hRule="exact" w:val="427"/>
          <w:jc w:val="center"/>
        </w:trPr>
        <w:tc>
          <w:tcPr>
            <w:tcW w:w="4123"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Итого</w:t>
            </w:r>
          </w:p>
        </w:tc>
        <w:tc>
          <w:tcPr>
            <w:tcW w:w="562"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22</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25</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25</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25</w:t>
            </w:r>
          </w:p>
        </w:tc>
        <w:tc>
          <w:tcPr>
            <w:tcW w:w="571"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25</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25</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25</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25</w:t>
            </w:r>
          </w:p>
        </w:tc>
        <w:tc>
          <w:tcPr>
            <w:tcW w:w="1003"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197</w:t>
            </w:r>
          </w:p>
        </w:tc>
      </w:tr>
      <w:tr w:rsidR="009D3270" w:rsidRPr="00563B84">
        <w:trPr>
          <w:trHeight w:hRule="exact" w:val="547"/>
          <w:jc w:val="center"/>
        </w:trPr>
        <w:tc>
          <w:tcPr>
            <w:tcW w:w="4123"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lastRenderedPageBreak/>
              <w:t>Максимально допустимая недельная нагрузка (при 5-дн. учебной неделе)</w:t>
            </w:r>
          </w:p>
        </w:tc>
        <w:tc>
          <w:tcPr>
            <w:tcW w:w="562"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22</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25</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25</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25</w:t>
            </w:r>
          </w:p>
        </w:tc>
        <w:tc>
          <w:tcPr>
            <w:tcW w:w="571"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25</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25</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25</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25</w:t>
            </w:r>
          </w:p>
        </w:tc>
        <w:tc>
          <w:tcPr>
            <w:tcW w:w="1003"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197</w:t>
            </w:r>
          </w:p>
        </w:tc>
      </w:tr>
      <w:tr w:rsidR="009D3270" w:rsidRPr="00563B84">
        <w:trPr>
          <w:trHeight w:hRule="exact" w:val="278"/>
          <w:jc w:val="center"/>
        </w:trPr>
        <w:tc>
          <w:tcPr>
            <w:tcW w:w="9655" w:type="dxa"/>
            <w:gridSpan w:val="10"/>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0"/>
                <w:rFonts w:ascii="Times New Roman" w:hAnsi="Times New Roman" w:cs="Times New Roman"/>
                <w:sz w:val="16"/>
                <w:szCs w:val="16"/>
              </w:rPr>
              <w:t>II. Часть, формируемая участниками образовательных отношений</w:t>
            </w:r>
          </w:p>
        </w:tc>
      </w:tr>
      <w:tr w:rsidR="009D3270" w:rsidRPr="00563B84">
        <w:trPr>
          <w:trHeight w:hRule="exact" w:val="346"/>
          <w:jc w:val="center"/>
        </w:trPr>
        <w:tc>
          <w:tcPr>
            <w:tcW w:w="4123"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Коррекционные курсы</w:t>
            </w:r>
          </w:p>
        </w:tc>
        <w:tc>
          <w:tcPr>
            <w:tcW w:w="562"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V</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VI</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VII</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VIII</w:t>
            </w:r>
          </w:p>
        </w:tc>
        <w:tc>
          <w:tcPr>
            <w:tcW w:w="571"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IX</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X</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XI</w:t>
            </w:r>
          </w:p>
        </w:tc>
        <w:tc>
          <w:tcPr>
            <w:tcW w:w="566"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XII</w:t>
            </w:r>
          </w:p>
        </w:tc>
        <w:tc>
          <w:tcPr>
            <w:tcW w:w="1003"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Всего</w:t>
            </w:r>
          </w:p>
        </w:tc>
      </w:tr>
      <w:tr w:rsidR="009D3270" w:rsidRPr="00563B84">
        <w:trPr>
          <w:trHeight w:hRule="exact" w:val="346"/>
          <w:jc w:val="center"/>
        </w:trPr>
        <w:tc>
          <w:tcPr>
            <w:tcW w:w="4123"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1.Сенсорное развитие</w:t>
            </w:r>
          </w:p>
        </w:tc>
        <w:tc>
          <w:tcPr>
            <w:tcW w:w="562"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71"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1003" w:type="dxa"/>
            <w:tcBorders>
              <w:top w:val="single" w:sz="4" w:space="0" w:color="auto"/>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17</w:t>
            </w:r>
          </w:p>
        </w:tc>
      </w:tr>
      <w:tr w:rsidR="009D3270" w:rsidRPr="00563B84">
        <w:trPr>
          <w:trHeight w:hRule="exact" w:val="422"/>
          <w:jc w:val="center"/>
        </w:trPr>
        <w:tc>
          <w:tcPr>
            <w:tcW w:w="4123"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 Предметно-практические действия</w:t>
            </w:r>
          </w:p>
        </w:tc>
        <w:tc>
          <w:tcPr>
            <w:tcW w:w="562"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71"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1003" w:type="dxa"/>
            <w:tcBorders>
              <w:top w:val="single" w:sz="4" w:space="0" w:color="auto"/>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17</w:t>
            </w:r>
          </w:p>
        </w:tc>
      </w:tr>
      <w:tr w:rsidR="009D3270" w:rsidRPr="00563B84">
        <w:trPr>
          <w:trHeight w:hRule="exact" w:val="422"/>
          <w:jc w:val="center"/>
        </w:trPr>
        <w:tc>
          <w:tcPr>
            <w:tcW w:w="4123"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 Двигательное развитие</w:t>
            </w:r>
          </w:p>
        </w:tc>
        <w:tc>
          <w:tcPr>
            <w:tcW w:w="562"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71"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1003" w:type="dxa"/>
            <w:tcBorders>
              <w:top w:val="single" w:sz="4" w:space="0" w:color="auto"/>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16</w:t>
            </w:r>
          </w:p>
        </w:tc>
      </w:tr>
      <w:tr w:rsidR="009D3270" w:rsidRPr="00563B84">
        <w:trPr>
          <w:trHeight w:hRule="exact" w:val="418"/>
          <w:jc w:val="center"/>
        </w:trPr>
        <w:tc>
          <w:tcPr>
            <w:tcW w:w="4123"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4. Альтернативная коммуникация</w:t>
            </w:r>
          </w:p>
        </w:tc>
        <w:tc>
          <w:tcPr>
            <w:tcW w:w="562"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71"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w:t>
            </w:r>
          </w:p>
        </w:tc>
        <w:tc>
          <w:tcPr>
            <w:tcW w:w="1003" w:type="dxa"/>
            <w:tcBorders>
              <w:top w:val="single" w:sz="4" w:space="0" w:color="auto"/>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16</w:t>
            </w:r>
          </w:p>
        </w:tc>
      </w:tr>
      <w:tr w:rsidR="009D3270" w:rsidRPr="00563B84">
        <w:trPr>
          <w:trHeight w:hRule="exact" w:val="422"/>
          <w:jc w:val="center"/>
        </w:trPr>
        <w:tc>
          <w:tcPr>
            <w:tcW w:w="4123" w:type="dxa"/>
            <w:tcBorders>
              <w:top w:val="single" w:sz="4" w:space="0" w:color="auto"/>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Итого коррекционные курсы</w:t>
            </w:r>
          </w:p>
        </w:tc>
        <w:tc>
          <w:tcPr>
            <w:tcW w:w="562"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10</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8</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8</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8</w:t>
            </w:r>
          </w:p>
        </w:tc>
        <w:tc>
          <w:tcPr>
            <w:tcW w:w="571"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8</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8</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8</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8</w:t>
            </w:r>
          </w:p>
        </w:tc>
        <w:tc>
          <w:tcPr>
            <w:tcW w:w="1003" w:type="dxa"/>
            <w:tcBorders>
              <w:top w:val="single" w:sz="4" w:space="0" w:color="auto"/>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66</w:t>
            </w:r>
          </w:p>
        </w:tc>
      </w:tr>
      <w:tr w:rsidR="009D3270" w:rsidRPr="00563B84">
        <w:trPr>
          <w:trHeight w:hRule="exact" w:val="288"/>
          <w:jc w:val="center"/>
        </w:trPr>
        <w:tc>
          <w:tcPr>
            <w:tcW w:w="4123"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Внеурочная деятельность: 5 дней -</w:t>
            </w:r>
          </w:p>
        </w:tc>
        <w:tc>
          <w:tcPr>
            <w:tcW w:w="562"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8/</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8/</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8/</w:t>
            </w:r>
          </w:p>
        </w:tc>
        <w:tc>
          <w:tcPr>
            <w:tcW w:w="571"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8/</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8/</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8/</w:t>
            </w:r>
          </w:p>
        </w:tc>
        <w:tc>
          <w:tcPr>
            <w:tcW w:w="566" w:type="dxa"/>
            <w:tcBorders>
              <w:top w:val="single" w:sz="4" w:space="0" w:color="auto"/>
              <w:lef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8/</w:t>
            </w:r>
          </w:p>
        </w:tc>
        <w:tc>
          <w:tcPr>
            <w:tcW w:w="1003" w:type="dxa"/>
            <w:tcBorders>
              <w:top w:val="single" w:sz="4" w:space="0" w:color="auto"/>
              <w:left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62/</w:t>
            </w:r>
          </w:p>
        </w:tc>
      </w:tr>
      <w:tr w:rsidR="009D3270" w:rsidRPr="00563B84">
        <w:trPr>
          <w:trHeight w:hRule="exact" w:val="274"/>
          <w:jc w:val="center"/>
        </w:trPr>
        <w:tc>
          <w:tcPr>
            <w:tcW w:w="4123"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5 дней + продленный день -</w:t>
            </w:r>
          </w:p>
        </w:tc>
        <w:tc>
          <w:tcPr>
            <w:tcW w:w="562"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15/</w:t>
            </w:r>
          </w:p>
        </w:tc>
        <w:tc>
          <w:tcPr>
            <w:tcW w:w="566"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15/</w:t>
            </w:r>
          </w:p>
        </w:tc>
        <w:tc>
          <w:tcPr>
            <w:tcW w:w="566"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15/</w:t>
            </w:r>
          </w:p>
        </w:tc>
        <w:tc>
          <w:tcPr>
            <w:tcW w:w="566"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15/</w:t>
            </w:r>
          </w:p>
        </w:tc>
        <w:tc>
          <w:tcPr>
            <w:tcW w:w="571"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15/</w:t>
            </w:r>
          </w:p>
        </w:tc>
        <w:tc>
          <w:tcPr>
            <w:tcW w:w="566"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15/</w:t>
            </w:r>
          </w:p>
        </w:tc>
        <w:tc>
          <w:tcPr>
            <w:tcW w:w="566"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15/</w:t>
            </w:r>
          </w:p>
        </w:tc>
        <w:tc>
          <w:tcPr>
            <w:tcW w:w="566"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15/</w:t>
            </w:r>
          </w:p>
        </w:tc>
        <w:tc>
          <w:tcPr>
            <w:tcW w:w="1003" w:type="dxa"/>
            <w:tcBorders>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120/</w:t>
            </w:r>
          </w:p>
        </w:tc>
      </w:tr>
      <w:tr w:rsidR="009D3270" w:rsidRPr="00563B84">
        <w:trPr>
          <w:trHeight w:hRule="exact" w:val="259"/>
          <w:jc w:val="center"/>
        </w:trPr>
        <w:tc>
          <w:tcPr>
            <w:tcW w:w="4123"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7 дней* -</w:t>
            </w:r>
          </w:p>
        </w:tc>
        <w:tc>
          <w:tcPr>
            <w:tcW w:w="562"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35</w:t>
            </w:r>
          </w:p>
        </w:tc>
        <w:tc>
          <w:tcPr>
            <w:tcW w:w="566"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35</w:t>
            </w:r>
          </w:p>
        </w:tc>
        <w:tc>
          <w:tcPr>
            <w:tcW w:w="566"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35</w:t>
            </w:r>
          </w:p>
        </w:tc>
        <w:tc>
          <w:tcPr>
            <w:tcW w:w="566"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35</w:t>
            </w:r>
          </w:p>
        </w:tc>
        <w:tc>
          <w:tcPr>
            <w:tcW w:w="571"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35</w:t>
            </w:r>
          </w:p>
        </w:tc>
        <w:tc>
          <w:tcPr>
            <w:tcW w:w="566"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35</w:t>
            </w:r>
          </w:p>
        </w:tc>
        <w:tc>
          <w:tcPr>
            <w:tcW w:w="566"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35</w:t>
            </w:r>
          </w:p>
        </w:tc>
        <w:tc>
          <w:tcPr>
            <w:tcW w:w="566"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35</w:t>
            </w:r>
          </w:p>
        </w:tc>
        <w:tc>
          <w:tcPr>
            <w:tcW w:w="1003" w:type="dxa"/>
            <w:tcBorders>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280</w:t>
            </w:r>
          </w:p>
        </w:tc>
      </w:tr>
      <w:tr w:rsidR="009D3270" w:rsidRPr="00563B84">
        <w:trPr>
          <w:trHeight w:hRule="exact" w:val="283"/>
          <w:jc w:val="center"/>
        </w:trPr>
        <w:tc>
          <w:tcPr>
            <w:tcW w:w="4123"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Всего к финансированию 5 дней -</w:t>
            </w:r>
          </w:p>
        </w:tc>
        <w:tc>
          <w:tcPr>
            <w:tcW w:w="562"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38/</w:t>
            </w:r>
          </w:p>
        </w:tc>
        <w:tc>
          <w:tcPr>
            <w:tcW w:w="566"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41/</w:t>
            </w:r>
          </w:p>
        </w:tc>
        <w:tc>
          <w:tcPr>
            <w:tcW w:w="566"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41/</w:t>
            </w:r>
          </w:p>
        </w:tc>
        <w:tc>
          <w:tcPr>
            <w:tcW w:w="566"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41/</w:t>
            </w:r>
          </w:p>
        </w:tc>
        <w:tc>
          <w:tcPr>
            <w:tcW w:w="571"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41/</w:t>
            </w:r>
          </w:p>
        </w:tc>
        <w:tc>
          <w:tcPr>
            <w:tcW w:w="566"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41/</w:t>
            </w:r>
          </w:p>
        </w:tc>
        <w:tc>
          <w:tcPr>
            <w:tcW w:w="566"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41/</w:t>
            </w:r>
          </w:p>
        </w:tc>
        <w:tc>
          <w:tcPr>
            <w:tcW w:w="566" w:type="dxa"/>
            <w:tcBorders>
              <w:top w:val="single" w:sz="4" w:space="0" w:color="auto"/>
              <w:lef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41/</w:t>
            </w:r>
          </w:p>
        </w:tc>
        <w:tc>
          <w:tcPr>
            <w:tcW w:w="1003" w:type="dxa"/>
            <w:tcBorders>
              <w:top w:val="single" w:sz="4" w:space="0" w:color="auto"/>
              <w:left w:val="single" w:sz="4" w:space="0" w:color="auto"/>
              <w:right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325/</w:t>
            </w:r>
          </w:p>
        </w:tc>
      </w:tr>
      <w:tr w:rsidR="009D3270" w:rsidRPr="00563B84">
        <w:trPr>
          <w:trHeight w:hRule="exact" w:val="274"/>
          <w:jc w:val="center"/>
        </w:trPr>
        <w:tc>
          <w:tcPr>
            <w:tcW w:w="4123"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5 дней + продленный день -</w:t>
            </w:r>
          </w:p>
        </w:tc>
        <w:tc>
          <w:tcPr>
            <w:tcW w:w="562"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47/</w:t>
            </w:r>
          </w:p>
        </w:tc>
        <w:tc>
          <w:tcPr>
            <w:tcW w:w="566"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48/</w:t>
            </w:r>
          </w:p>
        </w:tc>
        <w:tc>
          <w:tcPr>
            <w:tcW w:w="566"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48/</w:t>
            </w:r>
          </w:p>
        </w:tc>
        <w:tc>
          <w:tcPr>
            <w:tcW w:w="566"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48/</w:t>
            </w:r>
          </w:p>
        </w:tc>
        <w:tc>
          <w:tcPr>
            <w:tcW w:w="571"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48/</w:t>
            </w:r>
          </w:p>
        </w:tc>
        <w:tc>
          <w:tcPr>
            <w:tcW w:w="566"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48/</w:t>
            </w:r>
          </w:p>
        </w:tc>
        <w:tc>
          <w:tcPr>
            <w:tcW w:w="566"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48/</w:t>
            </w:r>
          </w:p>
        </w:tc>
        <w:tc>
          <w:tcPr>
            <w:tcW w:w="566" w:type="dxa"/>
            <w:tcBorders>
              <w:lef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48/</w:t>
            </w:r>
          </w:p>
        </w:tc>
        <w:tc>
          <w:tcPr>
            <w:tcW w:w="1003" w:type="dxa"/>
            <w:tcBorders>
              <w:left w:val="single" w:sz="4" w:space="0" w:color="auto"/>
              <w:right w:val="single" w:sz="4" w:space="0" w:color="auto"/>
            </w:tcBorders>
            <w:shd w:val="clear" w:color="auto" w:fill="FFFFFF"/>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383/</w:t>
            </w:r>
          </w:p>
        </w:tc>
      </w:tr>
      <w:tr w:rsidR="009D3270" w:rsidRPr="00563B84">
        <w:trPr>
          <w:trHeight w:hRule="exact" w:val="264"/>
          <w:jc w:val="center"/>
        </w:trPr>
        <w:tc>
          <w:tcPr>
            <w:tcW w:w="4123" w:type="dxa"/>
            <w:tcBorders>
              <w:left w:val="single" w:sz="4" w:space="0" w:color="auto"/>
              <w:bottom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7 дней*-</w:t>
            </w:r>
          </w:p>
        </w:tc>
        <w:tc>
          <w:tcPr>
            <w:tcW w:w="562" w:type="dxa"/>
            <w:tcBorders>
              <w:left w:val="single" w:sz="4" w:space="0" w:color="auto"/>
              <w:bottom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67</w:t>
            </w:r>
          </w:p>
        </w:tc>
        <w:tc>
          <w:tcPr>
            <w:tcW w:w="566" w:type="dxa"/>
            <w:tcBorders>
              <w:left w:val="single" w:sz="4" w:space="0" w:color="auto"/>
              <w:bottom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68</w:t>
            </w:r>
          </w:p>
        </w:tc>
        <w:tc>
          <w:tcPr>
            <w:tcW w:w="566" w:type="dxa"/>
            <w:tcBorders>
              <w:left w:val="single" w:sz="4" w:space="0" w:color="auto"/>
              <w:bottom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68</w:t>
            </w:r>
          </w:p>
        </w:tc>
        <w:tc>
          <w:tcPr>
            <w:tcW w:w="566" w:type="dxa"/>
            <w:tcBorders>
              <w:left w:val="single" w:sz="4" w:space="0" w:color="auto"/>
              <w:bottom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68</w:t>
            </w:r>
          </w:p>
        </w:tc>
        <w:tc>
          <w:tcPr>
            <w:tcW w:w="571" w:type="dxa"/>
            <w:tcBorders>
              <w:left w:val="single" w:sz="4" w:space="0" w:color="auto"/>
              <w:bottom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68</w:t>
            </w:r>
          </w:p>
        </w:tc>
        <w:tc>
          <w:tcPr>
            <w:tcW w:w="566" w:type="dxa"/>
            <w:tcBorders>
              <w:left w:val="single" w:sz="4" w:space="0" w:color="auto"/>
              <w:bottom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68</w:t>
            </w:r>
          </w:p>
        </w:tc>
        <w:tc>
          <w:tcPr>
            <w:tcW w:w="566" w:type="dxa"/>
            <w:tcBorders>
              <w:left w:val="single" w:sz="4" w:space="0" w:color="auto"/>
              <w:bottom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68</w:t>
            </w:r>
          </w:p>
        </w:tc>
        <w:tc>
          <w:tcPr>
            <w:tcW w:w="566" w:type="dxa"/>
            <w:tcBorders>
              <w:left w:val="single" w:sz="4" w:space="0" w:color="auto"/>
              <w:bottom w:val="single" w:sz="4" w:space="0" w:color="auto"/>
            </w:tcBorders>
            <w:shd w:val="clear" w:color="auto" w:fill="FFFFFF"/>
            <w:vAlign w:val="bottom"/>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68</w:t>
            </w:r>
          </w:p>
        </w:tc>
        <w:tc>
          <w:tcPr>
            <w:tcW w:w="1003" w:type="dxa"/>
            <w:tcBorders>
              <w:left w:val="single" w:sz="4" w:space="0" w:color="auto"/>
              <w:bottom w:val="single" w:sz="4" w:space="0" w:color="auto"/>
              <w:right w:val="single" w:sz="4" w:space="0" w:color="auto"/>
            </w:tcBorders>
            <w:shd w:val="clear" w:color="auto" w:fill="FFFFFF"/>
            <w:vAlign w:val="center"/>
          </w:tcPr>
          <w:p w:rsidR="009D3270" w:rsidRPr="00563B84" w:rsidRDefault="00F22F3E" w:rsidP="00563B84">
            <w:pPr>
              <w:pStyle w:val="ac"/>
              <w:rPr>
                <w:rFonts w:ascii="Times New Roman" w:hAnsi="Times New Roman" w:cs="Times New Roman"/>
                <w:sz w:val="16"/>
                <w:szCs w:val="16"/>
              </w:rPr>
            </w:pPr>
            <w:r w:rsidRPr="00563B84">
              <w:rPr>
                <w:rStyle w:val="2Calibri10pt"/>
                <w:rFonts w:ascii="Times New Roman" w:hAnsi="Times New Roman" w:cs="Times New Roman"/>
                <w:sz w:val="16"/>
                <w:szCs w:val="16"/>
              </w:rPr>
              <w:t>543</w:t>
            </w:r>
          </w:p>
        </w:tc>
      </w:tr>
    </w:tbl>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для организаций с круглосуточным пребыванием детей</w:t>
      </w:r>
    </w:p>
    <w:p w:rsidR="009D3270" w:rsidRPr="00563B84" w:rsidRDefault="009D3270" w:rsidP="00563B84">
      <w:pPr>
        <w:pStyle w:val="ac"/>
        <w:rPr>
          <w:rFonts w:ascii="Times New Roman" w:hAnsi="Times New Roman" w:cs="Times New Roman"/>
          <w:sz w:val="16"/>
          <w:szCs w:val="16"/>
        </w:rPr>
      </w:pPr>
    </w:p>
    <w:p w:rsidR="009D3270" w:rsidRPr="00563B84" w:rsidRDefault="009D3270" w:rsidP="00563B84">
      <w:pPr>
        <w:pStyle w:val="ac"/>
        <w:rPr>
          <w:rFonts w:ascii="Times New Roman" w:hAnsi="Times New Roman" w:cs="Times New Roman"/>
          <w:sz w:val="16"/>
          <w:szCs w:val="16"/>
        </w:rPr>
      </w:pP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 организации образования на основе СИПР индивидуальная недельная нагрузка обучающегося может варьироваться. Так, с учетом примерного учебного плана организация, реализующая вариант 2 АООП, составляет ИУП для каждого обучающегося, в котором определен индивидуальный набор учебных предметов и коррекционных курсов с указанием объема учебной нагрузки. Различия в индивидуальных учебных планах объясняются разнообразием образовательных потребностей, индивидуальных возможностей и особенностей развития обучающихся. В индивидуальных учебных планах детей с наиболее тяжелыми нарушениями развития, как правило, преобладают занятия коррекционной направленности. У детей с менее выраженными нарушениями развития больший объём учебной нагрузки распределится на предметные области. Некоторые дети, испытывающие трудности адаптации к условиям обучения в группе, могут находиться в организации ограниченное время, объем их нагрузки также лимитируется индивидуальным учебным планом и отражается в расписании занятий.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Процесс </w:t>
      </w:r>
      <w:proofErr w:type="gramStart"/>
      <w:r w:rsidRPr="00563B84">
        <w:rPr>
          <w:rFonts w:ascii="Times New Roman" w:hAnsi="Times New Roman" w:cs="Times New Roman"/>
          <w:sz w:val="16"/>
          <w:szCs w:val="16"/>
        </w:rPr>
        <w:t>обучения по предметам</w:t>
      </w:r>
      <w:proofErr w:type="gramEnd"/>
      <w:r w:rsidRPr="00563B84">
        <w:rPr>
          <w:rFonts w:ascii="Times New Roman" w:hAnsi="Times New Roman" w:cs="Times New Roman"/>
          <w:sz w:val="16"/>
          <w:szCs w:val="16"/>
        </w:rPr>
        <w:t xml:space="preserve"> организуется в форме урока. </w:t>
      </w:r>
      <w:proofErr w:type="gramStart"/>
      <w:r w:rsidRPr="00563B84">
        <w:rPr>
          <w:rFonts w:ascii="Times New Roman" w:hAnsi="Times New Roman" w:cs="Times New Roman"/>
          <w:sz w:val="16"/>
          <w:szCs w:val="16"/>
        </w:rPr>
        <w:t>Учитель проводит урок для состава всего класса или для группы учащихся, а также индивидуальную работу с обучающимся в соответствии с расписанием уроков.</w:t>
      </w:r>
      <w:proofErr w:type="gramEnd"/>
      <w:r w:rsidRPr="00563B84">
        <w:rPr>
          <w:rFonts w:ascii="Times New Roman" w:hAnsi="Times New Roman" w:cs="Times New Roman"/>
          <w:sz w:val="16"/>
          <w:szCs w:val="16"/>
        </w:rPr>
        <w:t xml:space="preserve"> Продолжительность индивидуальных занятий не должна превышать 25 мин., фронтальных, групповых и подгрупповых занятий - не более 40 минут. В учебном плане устанавливается количество учебных часов по предметам обучения на единицу обучающихся. </w:t>
      </w:r>
      <w:proofErr w:type="gramStart"/>
      <w:r w:rsidRPr="00563B84">
        <w:rPr>
          <w:rFonts w:ascii="Times New Roman" w:hAnsi="Times New Roman" w:cs="Times New Roman"/>
          <w:sz w:val="16"/>
          <w:szCs w:val="16"/>
        </w:rPr>
        <w:t>Единицей обучающихся считается:</w:t>
      </w:r>
      <w:r w:rsidRPr="00563B84">
        <w:rPr>
          <w:rFonts w:ascii="Times New Roman" w:hAnsi="Times New Roman" w:cs="Times New Roman"/>
          <w:sz w:val="16"/>
          <w:szCs w:val="16"/>
        </w:rPr>
        <w:tab/>
        <w:t xml:space="preserve">один ученик (индивидуальная работа), группа </w:t>
      </w:r>
      <w:r w:rsidRPr="00563B84">
        <w:rPr>
          <w:rStyle w:val="29pt"/>
          <w:rFonts w:eastAsia="Arial Unicode MS"/>
          <w:sz w:val="16"/>
          <w:szCs w:val="16"/>
        </w:rPr>
        <w:t>(2-3</w:t>
      </w:r>
      <w:proofErr w:type="gramEnd"/>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класс (все обучающиеся класса)</w:t>
      </w:r>
      <w:r w:rsidRPr="00563B84">
        <w:rPr>
          <w:rFonts w:ascii="Times New Roman" w:hAnsi="Times New Roman" w:cs="Times New Roman"/>
          <w:sz w:val="16"/>
          <w:szCs w:val="16"/>
          <w:vertAlign w:val="superscript"/>
        </w:rPr>
        <w:footnoteReference w:id="15"/>
      </w:r>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Равномерное распределение учебных часов по предметам для разных возрастных групп связана с необходимостью поэтапного повторения и закрепления формируемых учебных действий, отражает потребность в них «среднего» ученика. С учетом расширения знаний и формирующегося опыта к старшему школьному возрасту часы на ряд предметов практического содержания увеличиваются.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Коррекционные курсы реализуются, как правило, в форме индивидуальных занятий. Выбор дисциплин коррекционно-развивающей направленности для индивидуальных и групповых занятий, их количественное соотношение может осуществляться образовательной организацией самостоятельно, исходя из особенностей развития обу</w:t>
      </w:r>
      <w:r w:rsidRPr="00563B84">
        <w:rPr>
          <w:rFonts w:ascii="Times New Roman" w:hAnsi="Times New Roman" w:cs="Times New Roman"/>
          <w:sz w:val="16"/>
          <w:szCs w:val="16"/>
        </w:rPr>
        <w:softHyphen/>
        <w:t xml:space="preserve">чающихся с умственной отсталостью и на основании рекомендаций </w:t>
      </w:r>
      <w:proofErr w:type="spellStart"/>
      <w:r w:rsidRPr="00563B84">
        <w:rPr>
          <w:rFonts w:ascii="Times New Roman" w:hAnsi="Times New Roman" w:cs="Times New Roman"/>
          <w:sz w:val="16"/>
          <w:szCs w:val="16"/>
        </w:rPr>
        <w:t>психоло</w:t>
      </w:r>
      <w:r w:rsidRPr="00563B84">
        <w:rPr>
          <w:rFonts w:ascii="Times New Roman" w:hAnsi="Times New Roman" w:cs="Times New Roman"/>
          <w:sz w:val="16"/>
          <w:szCs w:val="16"/>
        </w:rPr>
        <w:softHyphen/>
        <w:t>го-медико-педагогической</w:t>
      </w:r>
      <w:proofErr w:type="spellEnd"/>
      <w:r w:rsidRPr="00563B84">
        <w:rPr>
          <w:rFonts w:ascii="Times New Roman" w:hAnsi="Times New Roman" w:cs="Times New Roman"/>
          <w:sz w:val="16"/>
          <w:szCs w:val="16"/>
        </w:rPr>
        <w:t xml:space="preserve"> комиссии/консилиума и индивидуальной программы реабилитации инвалида. Продолжительность коррекционного занятия варьируется с учетом психофизического состояния ребенка до 25 минут.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 часть, формируемую участниками образовательных отношений, входит и внеурочная деятельность, которая направлена на развитие личности развитие личности обучающегося средствами физического, нравственного, эстетического, трудового воспитания, а также на расширение контактов обучающихся с обычно развивающимися сверстниками и взаимодействие с обществом. Организация внеурочной воспитательной работы является неотъемлемой частью образовательного процесса в образовательной орга</w:t>
      </w:r>
      <w:r w:rsidRPr="00563B84">
        <w:rPr>
          <w:rFonts w:ascii="Times New Roman" w:hAnsi="Times New Roman" w:cs="Times New Roman"/>
          <w:sz w:val="16"/>
          <w:szCs w:val="16"/>
        </w:rPr>
        <w:softHyphen/>
        <w:t>низации.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Чередование учебной и внеурочной деятельности в рамках реализации АООП и СИПР определяет образовательная организация.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Время, отведённое на внеурочную деятельность (внеклассную воспитательную работу), не учитывается при определении максимально допустимой недельной нагрузки обучающихся, но учитывается при определении объёмов финансирования, направляемых на реализацию АООП.</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Срок освоения АООП (вариант 2) </w:t>
      </w:r>
      <w:proofErr w:type="gramStart"/>
      <w:r w:rsidRPr="00563B84">
        <w:rPr>
          <w:rFonts w:ascii="Times New Roman" w:hAnsi="Times New Roman" w:cs="Times New Roman"/>
          <w:sz w:val="16"/>
          <w:szCs w:val="16"/>
        </w:rPr>
        <w:t>обучающимися</w:t>
      </w:r>
      <w:proofErr w:type="gramEnd"/>
      <w:r w:rsidRPr="00563B84">
        <w:rPr>
          <w:rFonts w:ascii="Times New Roman" w:hAnsi="Times New Roman" w:cs="Times New Roman"/>
          <w:sz w:val="16"/>
          <w:szCs w:val="16"/>
        </w:rPr>
        <w:t xml:space="preserve"> с умственной отсталостью составляет 13 лет.</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Реализация АООП в части трудового обучения осуществляется исходя из региональных условий, ориентированных на потребность в рабочих кадрах, с учетом индивидуальных особенностей психофизического развития, здоровья, возможностей, а также интересов учащихся и их родителей (законных представителей) на основе выбора профиля труда, в том числе включающего в себя подготовку учащегося для индивидуальной трудовой деятельности.</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Продолжительность учебной недели в течение всех лет обучения - 5 или 6 дней. Обучение проходит в одну смену. Количество часов, отводимых на внеурочную деятельность, колеблется в зависимости от количества учебных дней (5 или 6), а также с учетом круглосуточного (7-ми дневного) пребывания детей в </w:t>
      </w:r>
      <w:proofErr w:type="spellStart"/>
      <w:r w:rsidRPr="00563B84">
        <w:rPr>
          <w:rFonts w:ascii="Times New Roman" w:hAnsi="Times New Roman" w:cs="Times New Roman"/>
          <w:sz w:val="16"/>
          <w:szCs w:val="16"/>
        </w:rPr>
        <w:t>интернатных</w:t>
      </w:r>
      <w:proofErr w:type="spellEnd"/>
      <w:r w:rsidRPr="00563B84">
        <w:rPr>
          <w:rFonts w:ascii="Times New Roman" w:hAnsi="Times New Roman" w:cs="Times New Roman"/>
          <w:sz w:val="16"/>
          <w:szCs w:val="16"/>
        </w:rPr>
        <w:t xml:space="preserve"> учреждениях. В этом случае внеурочная деятельность осуществляется в выходной день.</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Продолжительность учебного года составляет 33 недели для обучающихся в возрасте 7 лет (в 1 дополнительном классе) и 34 недели для обучающихся остальных классов. Продолжительность каникул в течение учебного года составляет не менее 30 календарных дней, летом - не менее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8 недель. Для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1 доп. класса устанавливаются в течение года дополнительные недельные каникулы.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Система условий реализации адаптированной основной общеобразовательной программы образования обучающихся с умеренной, тяжелой и глубокой умственной отсталостью</w:t>
      </w:r>
    </w:p>
    <w:p w:rsidR="009D3270" w:rsidRPr="00563B84" w:rsidRDefault="00F22F3E" w:rsidP="00563B84">
      <w:pPr>
        <w:pStyle w:val="ac"/>
        <w:rPr>
          <w:rFonts w:ascii="Times New Roman" w:hAnsi="Times New Roman" w:cs="Times New Roman"/>
          <w:sz w:val="16"/>
          <w:szCs w:val="16"/>
        </w:rPr>
      </w:pPr>
      <w:bookmarkStart w:id="212" w:name="bookmark212"/>
      <w:r w:rsidRPr="00563B84">
        <w:rPr>
          <w:rFonts w:ascii="Times New Roman" w:hAnsi="Times New Roman" w:cs="Times New Roman"/>
          <w:sz w:val="16"/>
          <w:szCs w:val="16"/>
        </w:rPr>
        <w:t>(интеллектуальными нарушениями), тяжелыми и множественными</w:t>
      </w:r>
      <w:r w:rsidRPr="00563B84">
        <w:rPr>
          <w:rFonts w:ascii="Times New Roman" w:hAnsi="Times New Roman" w:cs="Times New Roman"/>
          <w:sz w:val="16"/>
          <w:szCs w:val="16"/>
        </w:rPr>
        <w:br/>
        <w:t>нарушениями развития (вариант 2)</w:t>
      </w:r>
      <w:bookmarkEnd w:id="212"/>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Условия получения образования </w:t>
      </w:r>
      <w:proofErr w:type="gramStart"/>
      <w:r w:rsidRPr="00563B84">
        <w:rPr>
          <w:rFonts w:ascii="Times New Roman" w:hAnsi="Times New Roman" w:cs="Times New Roman"/>
          <w:sz w:val="16"/>
          <w:szCs w:val="16"/>
        </w:rPr>
        <w:t>обучающимися</w:t>
      </w:r>
      <w:proofErr w:type="gramEnd"/>
      <w:r w:rsidRPr="00563B84">
        <w:rPr>
          <w:rFonts w:ascii="Times New Roman" w:hAnsi="Times New Roman" w:cs="Times New Roman"/>
          <w:sz w:val="16"/>
          <w:szCs w:val="16"/>
        </w:rPr>
        <w:t xml:space="preserve"> с умственной отсталостью включают систему требований к кадровому, </w:t>
      </w:r>
      <w:proofErr w:type="spellStart"/>
      <w:r w:rsidRPr="00563B84">
        <w:rPr>
          <w:rFonts w:ascii="Times New Roman" w:hAnsi="Times New Roman" w:cs="Times New Roman"/>
          <w:sz w:val="16"/>
          <w:szCs w:val="16"/>
        </w:rPr>
        <w:t>финансово</w:t>
      </w:r>
      <w:r w:rsidRPr="00563B84">
        <w:rPr>
          <w:rFonts w:ascii="Times New Roman" w:hAnsi="Times New Roman" w:cs="Times New Roman"/>
          <w:sz w:val="16"/>
          <w:szCs w:val="16"/>
        </w:rPr>
        <w:softHyphen/>
        <w:t>экономическому</w:t>
      </w:r>
      <w:proofErr w:type="spellEnd"/>
      <w:r w:rsidRPr="00563B84">
        <w:rPr>
          <w:rFonts w:ascii="Times New Roman" w:hAnsi="Times New Roman" w:cs="Times New Roman"/>
          <w:sz w:val="16"/>
          <w:szCs w:val="16"/>
        </w:rPr>
        <w:t xml:space="preserve"> и </w:t>
      </w:r>
      <w:r w:rsidRPr="00563B84">
        <w:rPr>
          <w:rFonts w:ascii="Times New Roman" w:hAnsi="Times New Roman" w:cs="Times New Roman"/>
          <w:sz w:val="16"/>
          <w:szCs w:val="16"/>
        </w:rPr>
        <w:lastRenderedPageBreak/>
        <w:t>материально-техническому обеспечению освоения обучающимися варианта 2 АООП образования.</w:t>
      </w:r>
    </w:p>
    <w:p w:rsidR="009D3270" w:rsidRPr="00563B84" w:rsidRDefault="00F22F3E" w:rsidP="00563B84">
      <w:pPr>
        <w:pStyle w:val="ac"/>
        <w:rPr>
          <w:rFonts w:ascii="Times New Roman" w:hAnsi="Times New Roman" w:cs="Times New Roman"/>
          <w:sz w:val="16"/>
          <w:szCs w:val="16"/>
        </w:rPr>
      </w:pPr>
      <w:bookmarkStart w:id="213" w:name="bookmark213"/>
      <w:r w:rsidRPr="00563B84">
        <w:rPr>
          <w:rFonts w:ascii="Times New Roman" w:hAnsi="Times New Roman" w:cs="Times New Roman"/>
          <w:sz w:val="16"/>
          <w:szCs w:val="16"/>
        </w:rPr>
        <w:t>Кадровые условия реализации адаптированной основной общеобразовательной программы</w:t>
      </w:r>
      <w:bookmarkEnd w:id="213"/>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Кадровые условия реализации адаптированной основной образовательной программы общего образования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 умственной отсталостью предусматривают следующие требования: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Образовательная организация должна быть укомплектована педагогическими и руководящими работниками с профессиональными компетенциями в области коррекционной педагогики по направлению «олигофренопедагогика».</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Уровень квалификации работников образовательной организации, реализующей вариант 2 АООП для обучающихся с умственной отсталостью и СИПР, для каждой занимаемой должности должен соответствовать квалификационным характеристикам по соответствующей должности.</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 образовательной организации должна обеспечиваться непрерывность профессионального развития педагогических работников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образовательного учреждения в сфере коррекционной (специальной) педагогики.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Кадровое обеспечение образовательной организации, реализующей вариант 2 АООП для обучающихся с умственной отсталостью, предполагает междисциплинарный состав специалистов (педагогические, медицинские и социальные работники), компетентных в понимании особых образовательных потребностей обучающихся, которые в состоянии обеспечить систематическую медицинскую, психолого-педагогическую и социальную поддержку. </w:t>
      </w:r>
      <w:proofErr w:type="gramStart"/>
      <w:r w:rsidRPr="00563B84">
        <w:rPr>
          <w:rFonts w:ascii="Times New Roman" w:hAnsi="Times New Roman" w:cs="Times New Roman"/>
          <w:sz w:val="16"/>
          <w:szCs w:val="16"/>
        </w:rPr>
        <w:t>В зависимости от состава обучающихся в штат специалистов включаются:</w:t>
      </w:r>
      <w:r w:rsidRPr="00563B84">
        <w:rPr>
          <w:rFonts w:ascii="Times New Roman" w:hAnsi="Times New Roman" w:cs="Times New Roman"/>
          <w:sz w:val="16"/>
          <w:szCs w:val="16"/>
        </w:rPr>
        <w:tab/>
        <w:t>учителя-дефектологи (</w:t>
      </w:r>
      <w:proofErr w:type="spellStart"/>
      <w:r w:rsidRPr="00563B84">
        <w:rPr>
          <w:rFonts w:ascii="Times New Roman" w:hAnsi="Times New Roman" w:cs="Times New Roman"/>
          <w:sz w:val="16"/>
          <w:szCs w:val="16"/>
        </w:rPr>
        <w:t>олигофренопедагоги</w:t>
      </w:r>
      <w:proofErr w:type="spellEnd"/>
      <w:r w:rsidRPr="00563B84">
        <w:rPr>
          <w:rFonts w:ascii="Times New Roman" w:hAnsi="Times New Roman" w:cs="Times New Roman"/>
          <w:sz w:val="16"/>
          <w:szCs w:val="16"/>
        </w:rPr>
        <w:t>,</w:t>
      </w:r>
      <w:proofErr w:type="gramEnd"/>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сурдопедагоги, тифлопедагоги), логопеды, психологи, специалисты по лечебной и адаптивной физкультуре, социальные педагоги, врачи (психиатр, невролог, педиатр).</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 случае недостаточности кадрового обеспечения образовательной организации специалистами (педагогическими и медицинскими) возможно использование сетевых форм реализации образовательных программ, при которых специалисты из других организаций привлекаются к работе </w:t>
      </w:r>
      <w:proofErr w:type="gramStart"/>
      <w:r w:rsidRPr="00563B84">
        <w:rPr>
          <w:rFonts w:ascii="Times New Roman" w:hAnsi="Times New Roman" w:cs="Times New Roman"/>
          <w:sz w:val="16"/>
          <w:szCs w:val="16"/>
        </w:rPr>
        <w:t>с</w:t>
      </w:r>
      <w:proofErr w:type="gramEnd"/>
      <w:r w:rsidRPr="00563B84">
        <w:rPr>
          <w:rFonts w:ascii="Times New Roman" w:hAnsi="Times New Roman" w:cs="Times New Roman"/>
          <w:sz w:val="16"/>
          <w:szCs w:val="16"/>
        </w:rPr>
        <w:t xml:space="preserve"> обучающимися.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Педагоги (учитель, учитель-логопед, учитель-дефектолог, педагог- психолог, социальный педагог) должны иметь квалификацию/степень не ниже бакалавра, предусматривающую получение высшего профессионального образования: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w:t>
      </w:r>
      <w:r w:rsidRPr="00563B84">
        <w:rPr>
          <w:rFonts w:ascii="Times New Roman" w:hAnsi="Times New Roman" w:cs="Times New Roman"/>
          <w:sz w:val="16"/>
          <w:szCs w:val="16"/>
        </w:rPr>
        <w:tab/>
        <w:t>по направлению специальное (коррекционно-педагогическое) образование;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б)</w:t>
      </w:r>
      <w:r w:rsidRPr="00563B84">
        <w:rPr>
          <w:rFonts w:ascii="Times New Roman" w:hAnsi="Times New Roman" w:cs="Times New Roman"/>
          <w:sz w:val="16"/>
          <w:szCs w:val="16"/>
        </w:rPr>
        <w:tab/>
        <w:t>по направлению «Педагогика» [один из профилей подготовки в области специальной (коррекционной) педагогики; специальной (коррекционной) психологии];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w:t>
      </w:r>
      <w:r w:rsidRPr="00563B84">
        <w:rPr>
          <w:rFonts w:ascii="Times New Roman" w:hAnsi="Times New Roman" w:cs="Times New Roman"/>
          <w:sz w:val="16"/>
          <w:szCs w:val="16"/>
        </w:rPr>
        <w:tab/>
        <w:t>по одной из специальностей: тифлопедагогика, сурдопедагогика, логопедия, олигофренопедагогика;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г)</w:t>
      </w:r>
      <w:r w:rsidRPr="00563B84">
        <w:rPr>
          <w:rFonts w:ascii="Times New Roman" w:hAnsi="Times New Roman" w:cs="Times New Roman"/>
          <w:sz w:val="16"/>
          <w:szCs w:val="16"/>
        </w:rPr>
        <w:tab/>
        <w:t>по педагогическим специальностям или по направлениям («Педагогическое</w:t>
      </w:r>
      <w:r w:rsidRPr="00563B84">
        <w:rPr>
          <w:rFonts w:ascii="Times New Roman" w:hAnsi="Times New Roman" w:cs="Times New Roman"/>
          <w:sz w:val="16"/>
          <w:szCs w:val="16"/>
        </w:rPr>
        <w:tab/>
        <w:t>образование»,</w:t>
      </w:r>
      <w:r w:rsidRPr="00563B84">
        <w:rPr>
          <w:rFonts w:ascii="Times New Roman" w:hAnsi="Times New Roman" w:cs="Times New Roman"/>
          <w:sz w:val="16"/>
          <w:szCs w:val="16"/>
        </w:rPr>
        <w:tab/>
        <w:t>«Психолого-педагогическое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образование») с обязательным прохождением профессиональной переподготовки по направлению специальное (дефектологическое) образование (степень/квалификация бакалавр).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Для работы с </w:t>
      </w:r>
      <w:proofErr w:type="gramStart"/>
      <w:r w:rsidRPr="00563B84">
        <w:rPr>
          <w:rFonts w:ascii="Times New Roman" w:hAnsi="Times New Roman" w:cs="Times New Roman"/>
          <w:sz w:val="16"/>
          <w:szCs w:val="16"/>
        </w:rPr>
        <w:t>обучающимися</w:t>
      </w:r>
      <w:proofErr w:type="gramEnd"/>
      <w:r w:rsidRPr="00563B84">
        <w:rPr>
          <w:rFonts w:ascii="Times New Roman" w:hAnsi="Times New Roman" w:cs="Times New Roman"/>
          <w:sz w:val="16"/>
          <w:szCs w:val="16"/>
        </w:rPr>
        <w:t xml:space="preserve">, осваивающими вариант 2 АООП, необходим </w:t>
      </w:r>
      <w:proofErr w:type="spellStart"/>
      <w:r w:rsidRPr="00563B84">
        <w:rPr>
          <w:rFonts w:ascii="Times New Roman" w:hAnsi="Times New Roman" w:cs="Times New Roman"/>
          <w:sz w:val="16"/>
          <w:szCs w:val="16"/>
        </w:rPr>
        <w:t>тьютор</w:t>
      </w:r>
      <w:proofErr w:type="spellEnd"/>
      <w:r w:rsidRPr="00563B84">
        <w:rPr>
          <w:rFonts w:ascii="Times New Roman" w:hAnsi="Times New Roman" w:cs="Times New Roman"/>
          <w:sz w:val="16"/>
          <w:szCs w:val="16"/>
        </w:rPr>
        <w:t xml:space="preserve"> (ассистент, помощник), имеющий уровень образования не ниже среднего профессионального с обязательным прохождением профессиональной переподготовки или повышением квалификации в области специальной педагогики: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w:t>
      </w:r>
      <w:r w:rsidRPr="00563B84">
        <w:rPr>
          <w:rFonts w:ascii="Times New Roman" w:hAnsi="Times New Roman" w:cs="Times New Roman"/>
          <w:sz w:val="16"/>
          <w:szCs w:val="16"/>
        </w:rPr>
        <w:tab/>
        <w:t>по направлению «Специальное (дефектологическое) образование»;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б)</w:t>
      </w:r>
      <w:r w:rsidRPr="00563B84">
        <w:rPr>
          <w:rFonts w:ascii="Times New Roman" w:hAnsi="Times New Roman" w:cs="Times New Roman"/>
          <w:sz w:val="16"/>
          <w:szCs w:val="16"/>
        </w:rPr>
        <w:tab/>
        <w:t xml:space="preserve">по направлению «Педагогика» (один из профилей подготовки </w:t>
      </w:r>
      <w:proofErr w:type="gramStart"/>
      <w:r w:rsidRPr="00563B84">
        <w:rPr>
          <w:rFonts w:ascii="Times New Roman" w:hAnsi="Times New Roman" w:cs="Times New Roman"/>
          <w:sz w:val="16"/>
          <w:szCs w:val="16"/>
        </w:rPr>
        <w:t>в</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области специальной (коррекционной) педагогики; специальной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(коррекционной) психологии).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Музыкальный работник, учитель адаптивной физкультуры, рисования и другие педагоги, занятые в образовании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должны иметь уровень образования не ниже среднего профессионального по профилю дисциплины с обязательным прохождением профессиональной переподготовки или повышением квалификации в области специальной педагогики или специальной психологии, подтвержденной сертификатом установленного образца.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Медицинские работники, включенные в процесс сопровождения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(врач-психиатр, невролог, педиатр), должны иметь соответствующее медицинское образование.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Количество штатных единиц специалистов определяется в соответствии с нормативными документами Министерства образования и науки России.</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Все специалисты, участвующие в реализации СИПР на основе АООП (вариант 2) для обучающихся с умственной отсталостью, должны владеть методами междисциплинарной командной работы.</w:t>
      </w:r>
      <w:proofErr w:type="gramEnd"/>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В целях реализации междисциплинарного подхода в системе образования должны быть созданы условия для взаимодействия общеобразовательных, медицинских организаций, организаций системы социальной защиты населения, а также центров психолого-педагогической медицинской и социальной помощи, обеспечивающих возможность восполнения недостающих кадровых ресурсов, ведения постоянной методической поддержки, получения оперативных консультаций по вопросам реализации СИПР обучающихся с умственной отсталостью, использования научно обоснованных и достоверных инновационных разработок в области</w:t>
      </w:r>
      <w:proofErr w:type="gramEnd"/>
      <w:r w:rsidRPr="00563B84">
        <w:rPr>
          <w:rFonts w:ascii="Times New Roman" w:hAnsi="Times New Roman" w:cs="Times New Roman"/>
          <w:sz w:val="16"/>
          <w:szCs w:val="16"/>
        </w:rPr>
        <w:t xml:space="preserve"> коррекционной педагогики.</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 xml:space="preserve">При необходимости должны быть организованы консультации других специалистов, которые не включены в штатное расписание образовательной организации (врачи: психиатры, невропатологи, </w:t>
      </w:r>
      <w:proofErr w:type="spellStart"/>
      <w:r w:rsidRPr="00563B84">
        <w:rPr>
          <w:rFonts w:ascii="Times New Roman" w:hAnsi="Times New Roman" w:cs="Times New Roman"/>
          <w:sz w:val="16"/>
          <w:szCs w:val="16"/>
        </w:rPr>
        <w:t>сурдологи</w:t>
      </w:r>
      <w:proofErr w:type="spellEnd"/>
      <w:r w:rsidRPr="00563B84">
        <w:rPr>
          <w:rFonts w:ascii="Times New Roman" w:hAnsi="Times New Roman" w:cs="Times New Roman"/>
          <w:sz w:val="16"/>
          <w:szCs w:val="16"/>
        </w:rPr>
        <w:t>, офтальмологи, ортопеды и др.) для проведения дополнительного обследования обучающихся и получения обоснованных медицинских заключений о состоянии здоровья воспитанников, возможностях лечения и оперативного вмешательства, медицинской реабилитации;</w:t>
      </w:r>
      <w:proofErr w:type="gramEnd"/>
      <w:r w:rsidRPr="00563B84">
        <w:rPr>
          <w:rFonts w:ascii="Times New Roman" w:hAnsi="Times New Roman" w:cs="Times New Roman"/>
          <w:sz w:val="16"/>
          <w:szCs w:val="16"/>
        </w:rPr>
        <w:t xml:space="preserve"> для подбора технических средств коррекции (средства передвижения для обучающихся с нарушениями опорно-двигательного аппарата, слуховые аппараты и </w:t>
      </w:r>
      <w:proofErr w:type="spellStart"/>
      <w:r w:rsidRPr="00563B84">
        <w:rPr>
          <w:rFonts w:ascii="Times New Roman" w:hAnsi="Times New Roman" w:cs="Times New Roman"/>
          <w:sz w:val="16"/>
          <w:szCs w:val="16"/>
        </w:rPr>
        <w:t>кохлеарные</w:t>
      </w:r>
      <w:proofErr w:type="spellEnd"/>
      <w:r w:rsidRPr="00563B84">
        <w:rPr>
          <w:rFonts w:ascii="Times New Roman" w:hAnsi="Times New Roman" w:cs="Times New Roman"/>
          <w:sz w:val="16"/>
          <w:szCs w:val="16"/>
        </w:rPr>
        <w:t xml:space="preserve"> </w:t>
      </w:r>
      <w:proofErr w:type="spellStart"/>
      <w:r w:rsidRPr="00563B84">
        <w:rPr>
          <w:rFonts w:ascii="Times New Roman" w:hAnsi="Times New Roman" w:cs="Times New Roman"/>
          <w:sz w:val="16"/>
          <w:szCs w:val="16"/>
        </w:rPr>
        <w:t>импланты</w:t>
      </w:r>
      <w:proofErr w:type="spellEnd"/>
      <w:r w:rsidRPr="00563B84">
        <w:rPr>
          <w:rFonts w:ascii="Times New Roman" w:hAnsi="Times New Roman" w:cs="Times New Roman"/>
          <w:sz w:val="16"/>
          <w:szCs w:val="16"/>
        </w:rPr>
        <w:t>, очки, другие средства коррекции зрительных нарушений и т. д.).</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Междисциплинарное взаимодействие всех специалистов должно быть обеспечено на всех этапах образования обучающихся:</w:t>
      </w:r>
      <w:r w:rsidRPr="00563B84">
        <w:rPr>
          <w:rFonts w:ascii="Times New Roman" w:hAnsi="Times New Roman" w:cs="Times New Roman"/>
          <w:sz w:val="16"/>
          <w:szCs w:val="16"/>
        </w:rPr>
        <w:tab/>
      </w:r>
      <w:proofErr w:type="spellStart"/>
      <w:r w:rsidRPr="00563B84">
        <w:rPr>
          <w:rFonts w:ascii="Times New Roman" w:hAnsi="Times New Roman" w:cs="Times New Roman"/>
          <w:sz w:val="16"/>
          <w:szCs w:val="16"/>
        </w:rPr>
        <w:t>психолого</w:t>
      </w:r>
      <w:proofErr w:type="spellEnd"/>
      <w:r w:rsidRPr="00563B84">
        <w:rPr>
          <w:rFonts w:ascii="Times New Roman" w:hAnsi="Times New Roman" w:cs="Times New Roman"/>
          <w:sz w:val="16"/>
          <w:szCs w:val="16"/>
        </w:rPr>
        <w:softHyphen/>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педагогическое изучение, разработка СИПР, ее реализация и анализ результатов обучения.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Некоторые обучающиеся по состоянию здоровья не могут посещать образовательные организации. В таких случаях на основании заключения медицинской организации и письменного обращения родителей (законных представителей) </w:t>
      </w:r>
      <w:proofErr w:type="gramStart"/>
      <w:r w:rsidRPr="00563B84">
        <w:rPr>
          <w:rFonts w:ascii="Times New Roman" w:hAnsi="Times New Roman" w:cs="Times New Roman"/>
          <w:sz w:val="16"/>
          <w:szCs w:val="16"/>
        </w:rPr>
        <w:t>обучение</w:t>
      </w:r>
      <w:proofErr w:type="gramEnd"/>
      <w:r w:rsidRPr="00563B84">
        <w:rPr>
          <w:rFonts w:ascii="Times New Roman" w:hAnsi="Times New Roman" w:cs="Times New Roman"/>
          <w:sz w:val="16"/>
          <w:szCs w:val="16"/>
        </w:rPr>
        <w:t xml:space="preserve"> по специальным индивидуальным программам развития организуется на дому или в медицинских организациях</w:t>
      </w:r>
      <w:r w:rsidRPr="00563B84">
        <w:rPr>
          <w:rFonts w:ascii="Times New Roman" w:hAnsi="Times New Roman" w:cs="Times New Roman"/>
          <w:sz w:val="16"/>
          <w:szCs w:val="16"/>
          <w:vertAlign w:val="superscript"/>
        </w:rPr>
        <w:footnoteReference w:id="16"/>
      </w:r>
      <w:r w:rsidRPr="00563B84">
        <w:rPr>
          <w:rFonts w:ascii="Times New Roman" w:hAnsi="Times New Roman" w:cs="Times New Roman"/>
          <w:sz w:val="16"/>
          <w:szCs w:val="16"/>
        </w:rPr>
        <w:t>. Администрацией образовательных организаций должны быть предусмотрены занятия различных специалистов на дому, консультирование родителей.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Специалисты, участвующие в реализации АООП для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 умственной отсталостью, с ТМНР, должны обладать следующими компетенциями: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наличие позитивного отношения к возможностям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 умеренной, тяжелой, глубокой умственной отсталостью, с ТМНР, к их развитию, социальной адаптации, приобретению житейского опыта;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понимание теоретико-методологических основ </w:t>
      </w:r>
      <w:proofErr w:type="spellStart"/>
      <w:r w:rsidRPr="00563B84">
        <w:rPr>
          <w:rFonts w:ascii="Times New Roman" w:hAnsi="Times New Roman" w:cs="Times New Roman"/>
          <w:sz w:val="16"/>
          <w:szCs w:val="16"/>
        </w:rPr>
        <w:t>психолого</w:t>
      </w:r>
      <w:r w:rsidRPr="00563B84">
        <w:rPr>
          <w:rFonts w:ascii="Times New Roman" w:hAnsi="Times New Roman" w:cs="Times New Roman"/>
          <w:sz w:val="16"/>
          <w:szCs w:val="16"/>
        </w:rPr>
        <w:softHyphen/>
        <w:t>педагогической</w:t>
      </w:r>
      <w:proofErr w:type="spellEnd"/>
      <w:r w:rsidRPr="00563B84">
        <w:rPr>
          <w:rFonts w:ascii="Times New Roman" w:hAnsi="Times New Roman" w:cs="Times New Roman"/>
          <w:sz w:val="16"/>
          <w:szCs w:val="16"/>
        </w:rPr>
        <w:t xml:space="preserve"> помощи </w:t>
      </w:r>
      <w:proofErr w:type="gramStart"/>
      <w:r w:rsidRPr="00563B84">
        <w:rPr>
          <w:rFonts w:ascii="Times New Roman" w:hAnsi="Times New Roman" w:cs="Times New Roman"/>
          <w:sz w:val="16"/>
          <w:szCs w:val="16"/>
        </w:rPr>
        <w:t>обучающимся</w:t>
      </w:r>
      <w:proofErr w:type="gramEnd"/>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знание этиологии умственной отсталости, тяжелых и множественных нарушений, теоретических основ диагностики развития обучающихся с такими нарушениями, формирование практических умений проведения психолого-педагогического изучения обучающихся;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наличие представлений о своеобразии психофизического развития обучающихся;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понимание цели образования данной группы обучающихся как развития необходимых для жизни в обществе практических представлений, умений и навыков, позволяющих достичь максимально возможной самостоятельности и самореализации в повседневной жизни;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учет индивидуальных возможностей и особых образовательных потребностей ребенка при определении содержания и методов коррекционной работы;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способность к разработке специальных индивидуальных программ развития, к адекватной оценке достижений в развитии и обучении обучающихся;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наличие представлений о специфике «обходных путей», необходимых для обеспечения развития и обучения обучающихся с различным сочетанием первичных нарушений;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активное участие в специальной организации жизни ребенка в условиях дома и образовательной организации, позволяющей планомерно расширять его </w:t>
      </w:r>
      <w:r w:rsidRPr="00563B84">
        <w:rPr>
          <w:rFonts w:ascii="Times New Roman" w:hAnsi="Times New Roman" w:cs="Times New Roman"/>
          <w:sz w:val="16"/>
          <w:szCs w:val="16"/>
        </w:rPr>
        <w:lastRenderedPageBreak/>
        <w:t>жизненный опыт и социальные контакты;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определение содержания психолого-педагогического сопровождения обучающихся в семье, понимание наиболее эффективных путей его организации;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умение организовывать взаимодействие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друг с другом и с взрослыми, расширять круг общения, обеспечивая выход обучающегося за пределы семьи и образовательной организации;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наличие творческого отношения к педагогической деятельности по образованию обучающихся данной группы, способности к поискам инновационных и нетрадиционных методов развития обучающихся, внедрению новых технологий развития и образования;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 наличие способности к общению и проведению </w:t>
      </w:r>
      <w:proofErr w:type="spellStart"/>
      <w:r w:rsidRPr="00563B84">
        <w:rPr>
          <w:rFonts w:ascii="Times New Roman" w:hAnsi="Times New Roman" w:cs="Times New Roman"/>
          <w:sz w:val="16"/>
          <w:szCs w:val="16"/>
        </w:rPr>
        <w:t>консультативно</w:t>
      </w:r>
      <w:r w:rsidRPr="00563B84">
        <w:rPr>
          <w:rFonts w:ascii="Times New Roman" w:hAnsi="Times New Roman" w:cs="Times New Roman"/>
          <w:sz w:val="16"/>
          <w:szCs w:val="16"/>
        </w:rPr>
        <w:softHyphen/>
        <w:t>методической</w:t>
      </w:r>
      <w:proofErr w:type="spellEnd"/>
      <w:r w:rsidRPr="00563B84">
        <w:rPr>
          <w:rFonts w:ascii="Times New Roman" w:hAnsi="Times New Roman" w:cs="Times New Roman"/>
          <w:sz w:val="16"/>
          <w:szCs w:val="16"/>
        </w:rPr>
        <w:t xml:space="preserve"> работы с родителями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владение навыками профессионального ухода, предусматривающими уважительное отношение (с </w:t>
      </w:r>
      <w:proofErr w:type="spellStart"/>
      <w:r w:rsidRPr="00563B84">
        <w:rPr>
          <w:rFonts w:ascii="Times New Roman" w:hAnsi="Times New Roman" w:cs="Times New Roman"/>
          <w:sz w:val="16"/>
          <w:szCs w:val="16"/>
        </w:rPr>
        <w:t>эмпатией</w:t>
      </w:r>
      <w:proofErr w:type="spellEnd"/>
      <w:r w:rsidRPr="00563B84">
        <w:rPr>
          <w:rFonts w:ascii="Times New Roman" w:hAnsi="Times New Roman" w:cs="Times New Roman"/>
          <w:sz w:val="16"/>
          <w:szCs w:val="16"/>
        </w:rPr>
        <w:t>) к ребенку, вызывающее у него доверие и желание взаимодействовать с взрослым;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 наличие способности к работе в условиях междисциплинарной команды специалистов.</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Для административно-управленческого персонала образовательных организаций, в которых обучаются обучающиеся с умеренной, тяжелой, глубокой умственной отсталостью, с ТМНР, а также для педагогов, психологов, социальных работников и других специалистов, участвующих в работе с данной группой обучающихся, обязательно освоение дополнительных профессиональных образовательных программ в области коррекционного обучения данной группы обучающихся, включающих организацию ухода, присмотра и сопровождения детей-инвалидов, освоение междисциплинарных подходов.</w:t>
      </w:r>
      <w:proofErr w:type="gramEnd"/>
      <w:r w:rsidRPr="00563B84">
        <w:rPr>
          <w:rFonts w:ascii="Times New Roman" w:hAnsi="Times New Roman" w:cs="Times New Roman"/>
          <w:sz w:val="16"/>
          <w:szCs w:val="16"/>
        </w:rPr>
        <w:t xml:space="preserve"> Объем обучения - не менее 72 часов и не реже, чем каждые пять лет в научных и образовательных учреждениях, имеющих лицензию на </w:t>
      </w:r>
      <w:proofErr w:type="gramStart"/>
      <w:r w:rsidRPr="00563B84">
        <w:rPr>
          <w:rFonts w:ascii="Times New Roman" w:hAnsi="Times New Roman" w:cs="Times New Roman"/>
          <w:sz w:val="16"/>
          <w:szCs w:val="16"/>
        </w:rPr>
        <w:t>право ведения</w:t>
      </w:r>
      <w:proofErr w:type="gramEnd"/>
      <w:r w:rsidRPr="00563B84">
        <w:rPr>
          <w:rFonts w:ascii="Times New Roman" w:hAnsi="Times New Roman" w:cs="Times New Roman"/>
          <w:sz w:val="16"/>
          <w:szCs w:val="16"/>
        </w:rPr>
        <w:t xml:space="preserve"> данного вида образовательной деятельности.</w:t>
      </w:r>
    </w:p>
    <w:p w:rsidR="009D3270" w:rsidRPr="00563B84" w:rsidRDefault="00F22F3E" w:rsidP="00563B84">
      <w:pPr>
        <w:pStyle w:val="ac"/>
        <w:rPr>
          <w:rFonts w:ascii="Times New Roman" w:hAnsi="Times New Roman" w:cs="Times New Roman"/>
          <w:sz w:val="16"/>
          <w:szCs w:val="16"/>
        </w:rPr>
      </w:pPr>
      <w:bookmarkStart w:id="214" w:name="bookmark214"/>
      <w:r w:rsidRPr="00563B84">
        <w:rPr>
          <w:rFonts w:ascii="Times New Roman" w:hAnsi="Times New Roman" w:cs="Times New Roman"/>
          <w:sz w:val="16"/>
          <w:szCs w:val="16"/>
        </w:rPr>
        <w:t>Финансовые условия реализации адаптированной основной общеобразовательной программы</w:t>
      </w:r>
      <w:bookmarkEnd w:id="214"/>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Финансовое обеспечение реализации АООП (вариант 2) для обучающихся с умственной отсталостью (интеллектуальными нарушениями) опирается на исполнение расходных обязательств, обеспечивающих конституционное право граждан на общедоступное получение бесплатного общего образования. Объём действующих расходных обязательств отражается в задании учредителя по оказанию государственных (муниципальных) образовательных услуг в соответствии с требованиями ФГОС общего образования.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Финансово-экономическое обеспечение образования осуществляется на основании на п.2 ст. 99 ФЗ «Об образовании в Российской Федерации».</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Финансовые условия реализации АООП (вариант 2) должны: обеспечивать образовательной организации возможность исполнения требований стандарта; обеспечивать реализацию обязательной части адаптированной программы и части, формируемой участниками образовательного процесса вне зависимости от количества учебных дней в неделю; отражать структуру и объем расходов, необходимых для реализации адаптированной программы и достижения планируемых результатов, а также механизм их формирования.</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Финансирование реализации АООП (вариант 2) для обучающихся с умственной отсталостью (интеллектуальными нарушениями) должно осуществляться в объеме не ниже установленных нормативов финансирования государственного образовательного учреждения.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Структура расходов на образование включает: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Образование ребенка на основе учебного плана образовательной организации и СИПР.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Обеспечение сопровождения, ухода и присмотра за ребенком в период его нахождения в образовательной организации.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Консультирование родителей и членов семей по вопросам образования ребенка.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Обеспечение необходимым учебным, информационно-техническим оборудованием и учебно-дидактическим материалом. Финансово-экономическое обеспечение применительно к варианту 2</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АООП образования устанавливается с учётом необходимости специальной индивидуальной поддержки обучающегося с умственной отсталостью (интеллектуальными нарушениями).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Расчет объема </w:t>
      </w:r>
      <w:proofErr w:type="spellStart"/>
      <w:r w:rsidRPr="00563B84">
        <w:rPr>
          <w:rFonts w:ascii="Times New Roman" w:hAnsi="Times New Roman" w:cs="Times New Roman"/>
          <w:sz w:val="16"/>
          <w:szCs w:val="16"/>
        </w:rPr>
        <w:t>подушевого</w:t>
      </w:r>
      <w:proofErr w:type="spellEnd"/>
      <w:r w:rsidRPr="00563B84">
        <w:rPr>
          <w:rFonts w:ascii="Times New Roman" w:hAnsi="Times New Roman" w:cs="Times New Roman"/>
          <w:sz w:val="16"/>
          <w:szCs w:val="16"/>
        </w:rPr>
        <w:t xml:space="preserve"> финансирования общего образования обучающегося производится с учетом индивидуальных образовательных потребностей ребенка, зафиксированных в СИПР, </w:t>
      </w:r>
      <w:proofErr w:type="gramStart"/>
      <w:r w:rsidRPr="00563B84">
        <w:rPr>
          <w:rFonts w:ascii="Times New Roman" w:hAnsi="Times New Roman" w:cs="Times New Roman"/>
          <w:sz w:val="16"/>
          <w:szCs w:val="16"/>
        </w:rPr>
        <w:t>разработанной</w:t>
      </w:r>
      <w:proofErr w:type="gramEnd"/>
      <w:r w:rsidRPr="00563B84">
        <w:rPr>
          <w:rFonts w:ascii="Times New Roman" w:hAnsi="Times New Roman" w:cs="Times New Roman"/>
          <w:sz w:val="16"/>
          <w:szCs w:val="16"/>
        </w:rPr>
        <w:t xml:space="preserve"> образовательным учреждением.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Штатное расписание, соответственно и финансовое обеспечение образовательной организации, определяется также с учетом количества классов. За каждым классом закрепляется количество ставок специалистов, установленное нормативными документами Министерства образования Российской Федерации.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Воспитание, сопровождение, обеспечение ухода и присмотра за ребенком в период его нахождения в образовательной организации обеспечивается сопровождающими воспитателями и </w:t>
      </w:r>
      <w:proofErr w:type="spellStart"/>
      <w:r w:rsidRPr="00563B84">
        <w:rPr>
          <w:rFonts w:ascii="Times New Roman" w:hAnsi="Times New Roman" w:cs="Times New Roman"/>
          <w:sz w:val="16"/>
          <w:szCs w:val="16"/>
        </w:rPr>
        <w:t>тьюторами</w:t>
      </w:r>
      <w:proofErr w:type="spellEnd"/>
      <w:r w:rsidRPr="00563B84">
        <w:rPr>
          <w:rFonts w:ascii="Times New Roman" w:hAnsi="Times New Roman" w:cs="Times New Roman"/>
          <w:sz w:val="16"/>
          <w:szCs w:val="16"/>
        </w:rPr>
        <w:t>. Объем финансирования воспитания, сопровождения, обеспечения ухода и присмотра за ребенком рассчитывается исходя из количества времени, необходимого для обеспечения помощи ребенку на занятиях, в процессе ухода: кормления, одевания, раздевания, осуществления гигиенических процедур, а также в ходе внеурочной деятельности и при проведении свободного времени в период нахождения в образовательной организации. Количество времени, необходимое на работу сопровождающих, определяется нормативными актами с учетом потребностей ребенка, отраженных в СИПР.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 целях обеспечения непрерывности и преемственности образовательного процесса в условиях образовательной организации и семьи предусматривается консультативная работа специалистов образовательной организации с семьями обучающихся. Финансирование данной услуги планируется из расчета не менее одного часа в месяц по каждому предмету и курсу, </w:t>
      </w:r>
      <w:proofErr w:type="gramStart"/>
      <w:r w:rsidRPr="00563B84">
        <w:rPr>
          <w:rFonts w:ascii="Times New Roman" w:hAnsi="Times New Roman" w:cs="Times New Roman"/>
          <w:sz w:val="16"/>
          <w:szCs w:val="16"/>
        </w:rPr>
        <w:t>включенным</w:t>
      </w:r>
      <w:proofErr w:type="gramEnd"/>
      <w:r w:rsidRPr="00563B84">
        <w:rPr>
          <w:rFonts w:ascii="Times New Roman" w:hAnsi="Times New Roman" w:cs="Times New Roman"/>
          <w:sz w:val="16"/>
          <w:szCs w:val="16"/>
        </w:rPr>
        <w:t xml:space="preserve"> в СИПР.</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 xml:space="preserve">Предусматривается финансирование для обеспечения необходимым учебным, информационно-техническим оборудованием, </w:t>
      </w:r>
      <w:proofErr w:type="spellStart"/>
      <w:r w:rsidRPr="00563B84">
        <w:rPr>
          <w:rFonts w:ascii="Times New Roman" w:hAnsi="Times New Roman" w:cs="Times New Roman"/>
          <w:sz w:val="16"/>
          <w:szCs w:val="16"/>
        </w:rPr>
        <w:t>учебно</w:t>
      </w:r>
      <w:r w:rsidRPr="00563B84">
        <w:rPr>
          <w:rFonts w:ascii="Times New Roman" w:hAnsi="Times New Roman" w:cs="Times New Roman"/>
          <w:sz w:val="16"/>
          <w:szCs w:val="16"/>
        </w:rPr>
        <w:softHyphen/>
        <w:t>дидактическим</w:t>
      </w:r>
      <w:proofErr w:type="spellEnd"/>
      <w:r w:rsidRPr="00563B84">
        <w:rPr>
          <w:rFonts w:ascii="Times New Roman" w:hAnsi="Times New Roman" w:cs="Times New Roman"/>
          <w:sz w:val="16"/>
          <w:szCs w:val="16"/>
        </w:rPr>
        <w:t xml:space="preserve"> материалом и другим оборудованием для организации образования обучающихся с учетом СИПР и индивидуальной программой реабилитации (ИПР) для детей-инвалидов.</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Образовательная организация вправе привлекать в порядке, установленном законодательством Российской Федерации в области образования дополнительные финансовые средства за счет: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предоставления платных дополнительных образовательных и иных предусмотренных уставом образовательной организации услуг;</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добровольных пожертвований и целевых взносов физических и (или) юридических лиц.</w:t>
      </w:r>
    </w:p>
    <w:p w:rsidR="009D3270" w:rsidRPr="00563B84" w:rsidRDefault="00F22F3E" w:rsidP="00563B84">
      <w:pPr>
        <w:pStyle w:val="ac"/>
        <w:rPr>
          <w:rFonts w:ascii="Times New Roman" w:hAnsi="Times New Roman" w:cs="Times New Roman"/>
          <w:sz w:val="16"/>
          <w:szCs w:val="16"/>
        </w:rPr>
      </w:pPr>
      <w:bookmarkStart w:id="215" w:name="bookmark215"/>
      <w:r w:rsidRPr="00563B84">
        <w:rPr>
          <w:rFonts w:ascii="Times New Roman" w:hAnsi="Times New Roman" w:cs="Times New Roman"/>
          <w:sz w:val="16"/>
          <w:szCs w:val="16"/>
        </w:rPr>
        <w:t>Материально-технические условия реализации адаптированной основной общеобразовательной программы</w:t>
      </w:r>
      <w:bookmarkEnd w:id="215"/>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Материально-техническое обеспечение образования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 умственной отсталостью (интеллектуальными нарушениями) должно отвечать как общим, так и особым образовательным потребностям данной группы обучающихся. В связи с этим, материально техническое обеспечение процесса освоения АООП и СИПР должно соответствовать специфическим требованиям стандарта </w:t>
      </w:r>
      <w:proofErr w:type="gramStart"/>
      <w:r w:rsidRPr="00563B84">
        <w:rPr>
          <w:rFonts w:ascii="Times New Roman" w:hAnsi="Times New Roman" w:cs="Times New Roman"/>
          <w:sz w:val="16"/>
          <w:szCs w:val="16"/>
        </w:rPr>
        <w:t>к</w:t>
      </w:r>
      <w:proofErr w:type="gramEnd"/>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организации пространства;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организации временного режима обучения;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организации учебного места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техническим средствам обучения и обеспечения комфортного </w:t>
      </w:r>
      <w:proofErr w:type="gramStart"/>
      <w:r w:rsidRPr="00563B84">
        <w:rPr>
          <w:rFonts w:ascii="Times New Roman" w:hAnsi="Times New Roman" w:cs="Times New Roman"/>
          <w:sz w:val="16"/>
          <w:szCs w:val="16"/>
        </w:rPr>
        <w:t>доступа</w:t>
      </w:r>
      <w:proofErr w:type="gramEnd"/>
      <w:r w:rsidRPr="00563B84">
        <w:rPr>
          <w:rFonts w:ascii="Times New Roman" w:hAnsi="Times New Roman" w:cs="Times New Roman"/>
          <w:sz w:val="16"/>
          <w:szCs w:val="16"/>
        </w:rPr>
        <w:t xml:space="preserve"> обучающихся к образованию (ассистирующие средства и технологии);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специальным учебным и дидактическим материалам, отвечающим особым образовательным потребностям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условиям для организации обучения и взаимодействия специалистов, их сотрудничества с родителями (законными представителями) обучающихся;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информационно-методическому обеспечению образования. </w:t>
      </w:r>
      <w:r w:rsidRPr="00563B84">
        <w:rPr>
          <w:rStyle w:val="25"/>
          <w:rFonts w:eastAsia="Arial Unicode MS"/>
          <w:sz w:val="16"/>
          <w:szCs w:val="16"/>
        </w:rPr>
        <w:t>Организация пространства.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Пространство, в котором осуществляется образование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(прежде всего здание и прилегающая территория), должно соответствовать общим требованиям, предъявляемым к образовательным организациям.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Важным условием реализации АООП является возможность беспрепятственного доступа к объектам инфраструктуры образовательной организации</w:t>
      </w:r>
      <w:r w:rsidRPr="00563B84">
        <w:rPr>
          <w:rFonts w:ascii="Times New Roman" w:hAnsi="Times New Roman" w:cs="Times New Roman"/>
          <w:sz w:val="16"/>
          <w:szCs w:val="16"/>
          <w:vertAlign w:val="superscript"/>
        </w:rPr>
        <w:footnoteReference w:id="17"/>
      </w:r>
      <w:r w:rsidRPr="00563B84">
        <w:rPr>
          <w:rFonts w:ascii="Times New Roman" w:hAnsi="Times New Roman" w:cs="Times New Roman"/>
          <w:sz w:val="16"/>
          <w:szCs w:val="16"/>
        </w:rPr>
        <w:t xml:space="preserve"> для тех обучающихся, у которых имеются нарушения </w:t>
      </w:r>
      <w:proofErr w:type="spellStart"/>
      <w:r w:rsidRPr="00563B84">
        <w:rPr>
          <w:rFonts w:ascii="Times New Roman" w:hAnsi="Times New Roman" w:cs="Times New Roman"/>
          <w:sz w:val="16"/>
          <w:szCs w:val="16"/>
        </w:rPr>
        <w:t>опорно</w:t>
      </w:r>
      <w:r w:rsidRPr="00563B84">
        <w:rPr>
          <w:rFonts w:ascii="Times New Roman" w:hAnsi="Times New Roman" w:cs="Times New Roman"/>
          <w:sz w:val="16"/>
          <w:szCs w:val="16"/>
        </w:rPr>
        <w:softHyphen/>
        <w:t>двигательных</w:t>
      </w:r>
      <w:proofErr w:type="spellEnd"/>
      <w:r w:rsidRPr="00563B84">
        <w:rPr>
          <w:rFonts w:ascii="Times New Roman" w:hAnsi="Times New Roman" w:cs="Times New Roman"/>
          <w:sz w:val="16"/>
          <w:szCs w:val="16"/>
        </w:rPr>
        <w:t xml:space="preserve"> функций, зрения. С этой целью территория и здание образовательной организации должны отвечать требованиям </w:t>
      </w:r>
      <w:proofErr w:type="spellStart"/>
      <w:r w:rsidRPr="00563B84">
        <w:rPr>
          <w:rFonts w:ascii="Times New Roman" w:hAnsi="Times New Roman" w:cs="Times New Roman"/>
          <w:sz w:val="16"/>
          <w:szCs w:val="16"/>
        </w:rPr>
        <w:t>безбарьерной</w:t>
      </w:r>
      <w:proofErr w:type="spellEnd"/>
      <w:r w:rsidRPr="00563B84">
        <w:rPr>
          <w:rFonts w:ascii="Times New Roman" w:hAnsi="Times New Roman" w:cs="Times New Roman"/>
          <w:sz w:val="16"/>
          <w:szCs w:val="16"/>
        </w:rPr>
        <w:t xml:space="preserve"> среды.</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lastRenderedPageBreak/>
        <w:t>В помещениях для обучающихся должно быть предусмотрено специальное оборудование, позволяющее оптимизировать образовательный процесс, присмотр и уход за обучающимися, а также обеспечивающее максимально возможную самостоятельность в передвижении, коммуникации в осуществлении учебной деятельности.</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Организация временного режима обучения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Временной режим образования обучающихся (учебный год, учебная неделя, день) устанавливается в соответствии с законодательно закрепленными нормативами (ФЗ «Об образовании в РФ», </w:t>
      </w:r>
      <w:proofErr w:type="spellStart"/>
      <w:r w:rsidRPr="00563B84">
        <w:rPr>
          <w:rFonts w:ascii="Times New Roman" w:hAnsi="Times New Roman" w:cs="Times New Roman"/>
          <w:sz w:val="16"/>
          <w:szCs w:val="16"/>
        </w:rPr>
        <w:t>СанПин</w:t>
      </w:r>
      <w:proofErr w:type="spellEnd"/>
      <w:r w:rsidRPr="00563B84">
        <w:rPr>
          <w:rFonts w:ascii="Times New Roman" w:hAnsi="Times New Roman" w:cs="Times New Roman"/>
          <w:sz w:val="16"/>
          <w:szCs w:val="16"/>
        </w:rPr>
        <w:t>, приказы Министерства образования и др.), а также локальными актами образовательной организации.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Продолжительность учебного дня для конкретного ребенка устанавливается образовательной организацией с учетом особых образовательных потребностей ребенка, отраженных в СИПР, его готовности к нахождению в среде сверстников без родителей.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Учебный день включает в себя уроки, индивидуальные занятия, а также перерывы, время прогулки и процесс выполнения повседневных ритуалов (одевание / раздевание, туалет, умывание, прием пищи). Обучение и воспитание происходит как в ходе уроков / занятий, так и во время другой (внеурочной) деятельности обучающегося в течение учебного дня. Продолжительность специально организованного занятия / урока с </w:t>
      </w:r>
      <w:proofErr w:type="gramStart"/>
      <w:r w:rsidRPr="00563B84">
        <w:rPr>
          <w:rFonts w:ascii="Times New Roman" w:hAnsi="Times New Roman" w:cs="Times New Roman"/>
          <w:sz w:val="16"/>
          <w:szCs w:val="16"/>
        </w:rPr>
        <w:t>обучающимися</w:t>
      </w:r>
      <w:proofErr w:type="gramEnd"/>
      <w:r w:rsidRPr="00563B84">
        <w:rPr>
          <w:rFonts w:ascii="Times New Roman" w:hAnsi="Times New Roman" w:cs="Times New Roman"/>
          <w:sz w:val="16"/>
          <w:szCs w:val="16"/>
        </w:rPr>
        <w:t xml:space="preserve"> определяется с учетом возраста и психофизического состояния обучающегося.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Организация учебного места обучающегося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Рабочее / учебное место обучающегося создается с учетом его индивидуальных возможностей и особых образовательных потребностей.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 организации учебного места учитываются возможности и особенности моторики, восприятия, внимания, памяти ребенка. Для создания оптимальных условий обучения организуются учебные места для проведения как индивидуальной, так и групповой форм обучения. С этой целью в помещении класса должны быть созданы специальные зоны. Кроме учебных зон необходимо предусмотреть места для отдыха и проведения свободного времени.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Особенности восприятия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диктуют необходимость использования большого объема наглядного материала, для размещения которого в поле зрения обучающихся необходимы специально оборудованные места: </w:t>
      </w:r>
      <w:proofErr w:type="spellStart"/>
      <w:r w:rsidRPr="00563B84">
        <w:rPr>
          <w:rFonts w:ascii="Times New Roman" w:hAnsi="Times New Roman" w:cs="Times New Roman"/>
          <w:sz w:val="16"/>
          <w:szCs w:val="16"/>
        </w:rPr>
        <w:t>ковролиновые</w:t>
      </w:r>
      <w:proofErr w:type="spellEnd"/>
      <w:r w:rsidRPr="00563B84">
        <w:rPr>
          <w:rFonts w:ascii="Times New Roman" w:hAnsi="Times New Roman" w:cs="Times New Roman"/>
          <w:sz w:val="16"/>
          <w:szCs w:val="16"/>
        </w:rPr>
        <w:t xml:space="preserve"> и/или магнитные доски, </w:t>
      </w:r>
      <w:proofErr w:type="spellStart"/>
      <w:r w:rsidRPr="00563B84">
        <w:rPr>
          <w:rFonts w:ascii="Times New Roman" w:hAnsi="Times New Roman" w:cs="Times New Roman"/>
          <w:sz w:val="16"/>
          <w:szCs w:val="16"/>
        </w:rPr>
        <w:t>фланелеграфы</w:t>
      </w:r>
      <w:proofErr w:type="spellEnd"/>
      <w:r w:rsidRPr="00563B84">
        <w:rPr>
          <w:rFonts w:ascii="Times New Roman" w:hAnsi="Times New Roman" w:cs="Times New Roman"/>
          <w:sz w:val="16"/>
          <w:szCs w:val="16"/>
        </w:rPr>
        <w:t xml:space="preserve"> и др. В случае, если у обучающихся имеется нарушение зрения, то предусматривается материал для тактильного восприятия, аудиозаписи и другие адекватные средства.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Содержание образования обучающихся включает задачи, связанные с формированием навыков самообслуживания: одевание / раздевание, прием пищи, гигиенические навыки, которые формируются в процессе обыденной деятельности согласно распорядку дня. В связи с этим учебные места для формирования данных навыков должны быть оснащены в соответствии с особенностями развития обучающихся (поручни, подставки, прорезиненные коврики и др.). В связи с тем, что среди обучающихся с ТМНР есть дети, которые себя не обслуживают и нуждаются в уходе, для осуществления таких гигиенических процедур, как: смена </w:t>
      </w:r>
      <w:proofErr w:type="spellStart"/>
      <w:r w:rsidRPr="00563B84">
        <w:rPr>
          <w:rFonts w:ascii="Times New Roman" w:hAnsi="Times New Roman" w:cs="Times New Roman"/>
          <w:sz w:val="16"/>
          <w:szCs w:val="16"/>
        </w:rPr>
        <w:t>памперса</w:t>
      </w:r>
      <w:proofErr w:type="spellEnd"/>
      <w:r w:rsidRPr="00563B84">
        <w:rPr>
          <w:rFonts w:ascii="Times New Roman" w:hAnsi="Times New Roman" w:cs="Times New Roman"/>
          <w:sz w:val="16"/>
          <w:szCs w:val="16"/>
        </w:rPr>
        <w:t>, помывка тела и др. в санузлах или других помещениях предусматриваются оборудованные душевые, специальные кабинки и т.д.</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Технические средства обучения и обеспечения комфортного </w:t>
      </w:r>
      <w:proofErr w:type="gramStart"/>
      <w:r w:rsidRPr="00563B84">
        <w:rPr>
          <w:rFonts w:ascii="Times New Roman" w:hAnsi="Times New Roman" w:cs="Times New Roman"/>
          <w:sz w:val="16"/>
          <w:szCs w:val="16"/>
        </w:rPr>
        <w:t>доступа</w:t>
      </w:r>
      <w:proofErr w:type="gramEnd"/>
      <w:r w:rsidRPr="00563B84">
        <w:rPr>
          <w:rFonts w:ascii="Times New Roman" w:hAnsi="Times New Roman" w:cs="Times New Roman"/>
          <w:sz w:val="16"/>
          <w:szCs w:val="16"/>
        </w:rPr>
        <w:t xml:space="preserve"> обучающихся с умеренной, тяжелой и глубокой умственной отсталостью (интеллектуальными нарушениями), тяжелыми и множественными нарушениями развития к образованию (ассистирующие средства и технологии)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Успешному образованию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во многом способствуют технические средства, к которым относятся ассистирующие / вспомогательные технологии. Для достижения ребенком большей самостоятельности в передвижении, коммуникации и облегчения его доступа к образованию необходимо использовать вспомогательные средства и технологии с учетом степени и </w:t>
      </w:r>
      <w:proofErr w:type="gramStart"/>
      <w:r w:rsidRPr="00563B84">
        <w:rPr>
          <w:rFonts w:ascii="Times New Roman" w:hAnsi="Times New Roman" w:cs="Times New Roman"/>
          <w:sz w:val="16"/>
          <w:szCs w:val="16"/>
        </w:rPr>
        <w:t>диапазона</w:t>
      </w:r>
      <w:proofErr w:type="gramEnd"/>
      <w:r w:rsidRPr="00563B84">
        <w:rPr>
          <w:rFonts w:ascii="Times New Roman" w:hAnsi="Times New Roman" w:cs="Times New Roman"/>
          <w:sz w:val="16"/>
          <w:szCs w:val="16"/>
        </w:rPr>
        <w:t xml:space="preserve"> имеющихся у него нарушений (опорно-двигательного аппарата, сенсорной сферы, расстройства </w:t>
      </w:r>
      <w:proofErr w:type="spellStart"/>
      <w:r w:rsidRPr="00563B84">
        <w:rPr>
          <w:rFonts w:ascii="Times New Roman" w:hAnsi="Times New Roman" w:cs="Times New Roman"/>
          <w:sz w:val="16"/>
          <w:szCs w:val="16"/>
        </w:rPr>
        <w:t>аутистического</w:t>
      </w:r>
      <w:proofErr w:type="spellEnd"/>
      <w:r w:rsidRPr="00563B84">
        <w:rPr>
          <w:rFonts w:ascii="Times New Roman" w:hAnsi="Times New Roman" w:cs="Times New Roman"/>
          <w:sz w:val="16"/>
          <w:szCs w:val="16"/>
        </w:rPr>
        <w:t xml:space="preserve"> спектра и эмоционально-волевой сферы).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 ассистирующим технологиям относятся: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индивидуальные технические средства передвижения (кресла-коляски, ходунки, </w:t>
      </w:r>
      <w:proofErr w:type="spellStart"/>
      <w:r w:rsidRPr="00563B84">
        <w:rPr>
          <w:rFonts w:ascii="Times New Roman" w:hAnsi="Times New Roman" w:cs="Times New Roman"/>
          <w:sz w:val="16"/>
          <w:szCs w:val="16"/>
        </w:rPr>
        <w:t>вертикализаторы</w:t>
      </w:r>
      <w:proofErr w:type="spellEnd"/>
      <w:r w:rsidRPr="00563B84">
        <w:rPr>
          <w:rFonts w:ascii="Times New Roman" w:hAnsi="Times New Roman" w:cs="Times New Roman"/>
          <w:sz w:val="16"/>
          <w:szCs w:val="16"/>
        </w:rPr>
        <w:t xml:space="preserve">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приборы для альтернативной и дополнительной коммуникации;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электронные </w:t>
      </w:r>
      <w:proofErr w:type="spellStart"/>
      <w:r w:rsidRPr="00563B84">
        <w:rPr>
          <w:rFonts w:ascii="Times New Roman" w:hAnsi="Times New Roman" w:cs="Times New Roman"/>
          <w:sz w:val="16"/>
          <w:szCs w:val="16"/>
        </w:rPr>
        <w:t>адапторы</w:t>
      </w:r>
      <w:proofErr w:type="spellEnd"/>
      <w:r w:rsidRPr="00563B84">
        <w:rPr>
          <w:rFonts w:ascii="Times New Roman" w:hAnsi="Times New Roman" w:cs="Times New Roman"/>
          <w:sz w:val="16"/>
          <w:szCs w:val="16"/>
        </w:rPr>
        <w:t>, переключатели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подъемники, душевые каталки и другое оборудование, облегчающее уход и сопровождение.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Помимо вспомогательных функций, позволяющих ребенку получить адаптированный доступ к образованию, технические средства обучения (включая специализированные компьютерные устройства) дают возможность удовлетворить особые образовательные потребности обучающихся, способствуют мотивации учебной деятельности, позволяют получить качественные результат, даже когда возможности ребенка существенно ограничены.</w:t>
      </w:r>
    </w:p>
    <w:p w:rsidR="009D3270" w:rsidRPr="00563B84" w:rsidRDefault="00F22F3E" w:rsidP="00563B84">
      <w:pPr>
        <w:pStyle w:val="ac"/>
        <w:rPr>
          <w:rFonts w:ascii="Times New Roman" w:hAnsi="Times New Roman" w:cs="Times New Roman"/>
          <w:sz w:val="16"/>
          <w:szCs w:val="16"/>
        </w:rPr>
      </w:pPr>
      <w:bookmarkStart w:id="216" w:name="bookmark216"/>
      <w:r w:rsidRPr="00563B84">
        <w:rPr>
          <w:rFonts w:ascii="Times New Roman" w:hAnsi="Times New Roman" w:cs="Times New Roman"/>
          <w:sz w:val="16"/>
          <w:szCs w:val="16"/>
        </w:rPr>
        <w:t xml:space="preserve">Специальный учебный и дидактический материал, отвечающий особым образовательным потребностям </w:t>
      </w:r>
      <w:proofErr w:type="gramStart"/>
      <w:r w:rsidRPr="00563B84">
        <w:rPr>
          <w:rFonts w:ascii="Times New Roman" w:hAnsi="Times New Roman" w:cs="Times New Roman"/>
          <w:sz w:val="16"/>
          <w:szCs w:val="16"/>
        </w:rPr>
        <w:t>обучающихся</w:t>
      </w:r>
      <w:bookmarkEnd w:id="216"/>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Особые образовательные потребности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вызывают необходимость специального подбора учебного и дидактического материала, позволяющего эффективно осуществлять процесс обучения по всем предметным областям.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Освоение практики общения с окружающими людьми в рамках предметной области «Язык и речевая практика» предполагает использование как вербальных, так и невербальных средств коммуникации.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Вспомогательными средствами невербальной (альтернативной) коммуникации являются: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специально подобранные предметы,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графические / печатные изображения (тематические наборы фотографий, рисунков, пиктограмм и др., а также составленные из них индивидуальные коммуникативные альбомы),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алфавитные доски (таблицы букв, карточки с напечатанными словами для «глобального чтения»),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электронные средства (устройства, записывающие на магнитную ленту, электронные коммуникаторы, планшетный или персональный компьютер с соответствующим программным обеспечением и вспомогательным оборудованием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Вышеперечисленные и другие средства могут и должны использоваться для развития вербальной (речевой) коммуникации с теми обучающимися, для которых она становится доступной.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Освоение предметной области «Математика» предполагает использование разнообразного дидактического материала: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предметов различной формы, величины, цвета,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изображений предметов, людей, объектов природы, цифр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оборудования, позволяющего выполнять упражнения на сортировку, группировку различных предметов, их соотнесения по определенным признакам,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программного обеспечения для персонального компьютера, с помощью которого выполняются упражнения по формированию доступных математических представлений,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калькуляторов и других средств.</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Формирование доступных представлений об окружающем мире и практике взаимодействия с ним в рамках предметной области «Окружающий мир» происходит с использованием традиционных дидактических средств, с применением видео, проекционного оборудования, интернет ресурсов и печатных материалов.</w:t>
      </w:r>
      <w:r w:rsidRPr="00563B84">
        <w:rPr>
          <w:rFonts w:ascii="Times New Roman" w:hAnsi="Times New Roman" w:cs="Times New Roman"/>
          <w:sz w:val="16"/>
          <w:szCs w:val="16"/>
        </w:rPr>
        <w:tab/>
        <w:t>Обогащению опыта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взаимодействия с окружающим миром способствует непосредственный контакт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с миром живой природы (растительным и животным). В качестве средств обучения могут выступать комнатные растения, оранжереи, живые уголки, расположенные в здании образовательной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организации, а также теплицы, сенсорный сад и др. объекты на прилегающей к образовательной организации территории.</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Формирование представлений о себе, своих возможностях в ходе освоения учебного предмета «Человек» (знания о человеке и практика личного взаимодействия с людьми) в рамках данной предметной области происходит с использованием средств, расширяющих представления и обогащающих жизненный опыт обучающихся, например, сенсорных средств, воздействующих на различные чувственные анализаторы и вызывающих положительные реакции обучающихся на окружающую действительность.</w:t>
      </w:r>
      <w:proofErr w:type="gramEnd"/>
      <w:r w:rsidRPr="00563B84">
        <w:rPr>
          <w:rFonts w:ascii="Times New Roman" w:hAnsi="Times New Roman" w:cs="Times New Roman"/>
          <w:sz w:val="16"/>
          <w:szCs w:val="16"/>
        </w:rPr>
        <w:t xml:space="preserve"> Важно, чтобы в образовательной организации имелся набор материалов и оборудования, позволяющий </w:t>
      </w:r>
      <w:proofErr w:type="gramStart"/>
      <w:r w:rsidRPr="00563B84">
        <w:rPr>
          <w:rFonts w:ascii="Times New Roman" w:hAnsi="Times New Roman" w:cs="Times New Roman"/>
          <w:sz w:val="16"/>
          <w:szCs w:val="16"/>
        </w:rPr>
        <w:t>обучающимся</w:t>
      </w:r>
      <w:proofErr w:type="gramEnd"/>
      <w:r w:rsidRPr="00563B84">
        <w:rPr>
          <w:rFonts w:ascii="Times New Roman" w:hAnsi="Times New Roman" w:cs="Times New Roman"/>
          <w:sz w:val="16"/>
          <w:szCs w:val="16"/>
        </w:rPr>
        <w:t xml:space="preserve"> осваивать навыки самообслуживания, доступной бытовой деятельности. Учебный предмет «Человек» предполагает использование широкого спектра демонстрационного учебного материала (фото, видео, рисунков), тематически связанного с социальной жизнью человека, ближайшим окружением. Данные материалы могут использоваться как в печатном виде (книги, фото альбомы), так и в электронном (воспроизведение записи с носителя электронной информации). Для освоения социальных ролей и общепринятых правил в процессе обучения используются различные ролевые игры, для которых в арсенале учебно-дидактических средств необходимо иметь игрушки, игровые предметы и атрибуты, необходимые в игровой деятельности детей: мебель, посуда, транспорт, куклы, маски, костюмы и т. д.</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Специальный учебный и дидактический материал необходим для образования обучающихся в предметной области «Искусство». Освоение практики изобразительной деятельности, художественного ремесла и художественного творчества требует специальных и специфических инструментов (ножниц, </w:t>
      </w:r>
      <w:r w:rsidRPr="00563B84">
        <w:rPr>
          <w:rFonts w:ascii="Times New Roman" w:hAnsi="Times New Roman" w:cs="Times New Roman"/>
          <w:sz w:val="16"/>
          <w:szCs w:val="16"/>
        </w:rPr>
        <w:lastRenderedPageBreak/>
        <w:t xml:space="preserve">кисточек и др.), позволяющих ребенку овладевать отдельными операциями в процессе совместных </w:t>
      </w:r>
      <w:proofErr w:type="gramStart"/>
      <w:r w:rsidRPr="00563B84">
        <w:rPr>
          <w:rFonts w:ascii="Times New Roman" w:hAnsi="Times New Roman" w:cs="Times New Roman"/>
          <w:sz w:val="16"/>
          <w:szCs w:val="16"/>
        </w:rPr>
        <w:t>со</w:t>
      </w:r>
      <w:proofErr w:type="gramEnd"/>
      <w:r w:rsidRPr="00563B84">
        <w:rPr>
          <w:rFonts w:ascii="Times New Roman" w:hAnsi="Times New Roman" w:cs="Times New Roman"/>
          <w:sz w:val="16"/>
          <w:szCs w:val="16"/>
        </w:rPr>
        <w:t xml:space="preserve"> взрослым действий. Кроме того, для занятий по </w:t>
      </w:r>
      <w:proofErr w:type="gramStart"/>
      <w:r w:rsidRPr="00563B84">
        <w:rPr>
          <w:rFonts w:ascii="Times New Roman" w:hAnsi="Times New Roman" w:cs="Times New Roman"/>
          <w:sz w:val="16"/>
          <w:szCs w:val="16"/>
        </w:rPr>
        <w:t>ИЗО</w:t>
      </w:r>
      <w:proofErr w:type="gramEnd"/>
      <w:r w:rsidRPr="00563B84">
        <w:rPr>
          <w:rFonts w:ascii="Times New Roman" w:hAnsi="Times New Roman" w:cs="Times New Roman"/>
          <w:sz w:val="16"/>
          <w:szCs w:val="16"/>
        </w:rPr>
        <w:t xml:space="preserve"> необходим большой объем расходных материалов (бумага, краски, пластилин, глина, клей и др.). Для развития изобразительной деятельности в доступные виды художественного ремесла (батик, керамика, ткачество, полиграфия и др.) необходимо безопасное оборудование для соответствующих мастерских.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Занятия музыкой и театром важно обеспечить доступными музыкальными инструментами (маракас, бубен, барабан и др.), театральным реквизитом, оснастить актовый зал воспроизводящим, звукоусиливающим и осветительным оборудованием.</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Предметная область «Физическая культура» должна обеспечивать </w:t>
      </w:r>
      <w:proofErr w:type="gramStart"/>
      <w:r w:rsidRPr="00563B84">
        <w:rPr>
          <w:rFonts w:ascii="Times New Roman" w:hAnsi="Times New Roman" w:cs="Times New Roman"/>
          <w:sz w:val="16"/>
          <w:szCs w:val="16"/>
        </w:rPr>
        <w:t>обучающимся</w:t>
      </w:r>
      <w:proofErr w:type="gramEnd"/>
      <w:r w:rsidRPr="00563B84">
        <w:rPr>
          <w:rFonts w:ascii="Times New Roman" w:hAnsi="Times New Roman" w:cs="Times New Roman"/>
          <w:sz w:val="16"/>
          <w:szCs w:val="16"/>
        </w:rPr>
        <w:t xml:space="preserve"> возможность физического самосовершенствования, даже если их физический статус значительно ниже общепринятой нормы. </w:t>
      </w:r>
      <w:proofErr w:type="gramStart"/>
      <w:r w:rsidRPr="00563B84">
        <w:rPr>
          <w:rFonts w:ascii="Times New Roman" w:hAnsi="Times New Roman" w:cs="Times New Roman"/>
          <w:sz w:val="16"/>
          <w:szCs w:val="16"/>
        </w:rPr>
        <w:t>Для этого оснащение физкультурных залов должно предусматривать специальное адаптированное (</w:t>
      </w:r>
      <w:proofErr w:type="spellStart"/>
      <w:r w:rsidRPr="00563B84">
        <w:rPr>
          <w:rFonts w:ascii="Times New Roman" w:hAnsi="Times New Roman" w:cs="Times New Roman"/>
          <w:sz w:val="16"/>
          <w:szCs w:val="16"/>
        </w:rPr>
        <w:t>ассистивное</w:t>
      </w:r>
      <w:proofErr w:type="spellEnd"/>
      <w:r w:rsidRPr="00563B84">
        <w:rPr>
          <w:rFonts w:ascii="Times New Roman" w:hAnsi="Times New Roman" w:cs="Times New Roman"/>
          <w:sz w:val="16"/>
          <w:szCs w:val="16"/>
        </w:rPr>
        <w:t>) оборудование для обучающихся с различными нарушениями развития, включая тренажеры, специальные велосипеды, ортопедические приспособления и др.</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С учетом того, что подготовка обучающихся к трудовой деятельности в рамках предметной области «Технологии» начинается с формирования у детей элементарных действий с материалами и предметами, для обучения необходимы разнообразные по свойствам и внешним признакам материалы, игрушки и прочие предметы. По мере накопления опыта </w:t>
      </w:r>
      <w:proofErr w:type="spellStart"/>
      <w:r w:rsidRPr="00563B84">
        <w:rPr>
          <w:rFonts w:ascii="Times New Roman" w:hAnsi="Times New Roman" w:cs="Times New Roman"/>
          <w:sz w:val="16"/>
          <w:szCs w:val="16"/>
        </w:rPr>
        <w:t>предметно</w:t>
      </w:r>
      <w:r w:rsidRPr="00563B84">
        <w:rPr>
          <w:rFonts w:ascii="Times New Roman" w:hAnsi="Times New Roman" w:cs="Times New Roman"/>
          <w:sz w:val="16"/>
          <w:szCs w:val="16"/>
        </w:rPr>
        <w:softHyphen/>
        <w:t>практической</w:t>
      </w:r>
      <w:proofErr w:type="spellEnd"/>
      <w:r w:rsidRPr="00563B84">
        <w:rPr>
          <w:rFonts w:ascii="Times New Roman" w:hAnsi="Times New Roman" w:cs="Times New Roman"/>
          <w:sz w:val="16"/>
          <w:szCs w:val="16"/>
        </w:rPr>
        <w:t xml:space="preserve"> деятельности диапазон формируемых действий постепенно расширяется, увеличивается время их </w:t>
      </w:r>
      <w:proofErr w:type="gramStart"/>
      <w:r w:rsidRPr="00563B84">
        <w:rPr>
          <w:rFonts w:ascii="Times New Roman" w:hAnsi="Times New Roman" w:cs="Times New Roman"/>
          <w:sz w:val="16"/>
          <w:szCs w:val="16"/>
        </w:rPr>
        <w:t>выполнения</w:t>
      </w:r>
      <w:proofErr w:type="gramEnd"/>
      <w:r w:rsidRPr="00563B84">
        <w:rPr>
          <w:rFonts w:ascii="Times New Roman" w:hAnsi="Times New Roman" w:cs="Times New Roman"/>
          <w:sz w:val="16"/>
          <w:szCs w:val="16"/>
        </w:rPr>
        <w:t xml:space="preserve"> и меняются их качественные характеристики. Постепенно формируемые действия переходят в разряд трудовых операций.</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Образовательной организации для осуществления трудового обучения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 xml:space="preserve"> требуются: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сырье (глина, шерсть, ткань, бумага и др. материалы);</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заготовки (из дерева, металла, пластика) и другой расходный материал;</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материал для растениеводства (семена растений, рассада, комнатные</w:t>
      </w:r>
      <w:proofErr w:type="gramEnd"/>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растения, почвенные смеси и др.) и ухода за животными;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инструменты, соответствующие профилю труда, включая оборудование для трудовой подготовки в области сельского хозяйства, ткачества, элементарной деревообработки, полиграфии, в сфере предоставления услуг (бытовых, общепит, гостиничный сервис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наглядный учебно-дидактический материал, необходимый для трудовой подготовки в образовательной организации.</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Кроме того, для обеспечения успешного овладения обучающимися технологическим процессом необходимо создать условия, способствующие выполнению доступных трудовых действий и получения качественного продукта. Для этого с учетом индивидуальных возможностей обучающихся создаются алгоритмы действий, расписания в виде ряда графических изображений. Для создания, обработки и распечатки графических изображений образовательной организации необходимо иметь оборудование и программное обеспечение.</w:t>
      </w:r>
    </w:p>
    <w:p w:rsidR="009D3270" w:rsidRPr="00563B84" w:rsidRDefault="00F22F3E" w:rsidP="00563B84">
      <w:pPr>
        <w:pStyle w:val="ac"/>
        <w:rPr>
          <w:rFonts w:ascii="Times New Roman" w:hAnsi="Times New Roman" w:cs="Times New Roman"/>
          <w:sz w:val="16"/>
          <w:szCs w:val="16"/>
        </w:rPr>
      </w:pPr>
      <w:bookmarkStart w:id="217" w:name="bookmark217"/>
      <w:r w:rsidRPr="00563B84">
        <w:rPr>
          <w:rFonts w:ascii="Times New Roman" w:hAnsi="Times New Roman" w:cs="Times New Roman"/>
          <w:sz w:val="16"/>
          <w:szCs w:val="16"/>
        </w:rPr>
        <w:t>Условия организации обучения и взаимодействия специалистов, их сотрудничества с родителями (законными представителями)</w:t>
      </w:r>
      <w:bookmarkEnd w:id="217"/>
    </w:p>
    <w:p w:rsidR="009D3270" w:rsidRPr="00563B84" w:rsidRDefault="00F22F3E" w:rsidP="00563B84">
      <w:pPr>
        <w:pStyle w:val="ac"/>
        <w:rPr>
          <w:rFonts w:ascii="Times New Roman" w:hAnsi="Times New Roman" w:cs="Times New Roman"/>
          <w:sz w:val="16"/>
          <w:szCs w:val="16"/>
        </w:rPr>
      </w:pPr>
      <w:bookmarkStart w:id="218" w:name="bookmark218"/>
      <w:r w:rsidRPr="00563B84">
        <w:rPr>
          <w:rFonts w:ascii="Times New Roman" w:hAnsi="Times New Roman" w:cs="Times New Roman"/>
          <w:sz w:val="16"/>
          <w:szCs w:val="16"/>
        </w:rPr>
        <w:t>обучающихся.</w:t>
      </w:r>
      <w:bookmarkEnd w:id="218"/>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Требования к материально-техническому обеспечению должны быть ориентированы не только на обучающихся, но и на всех участников процесса образования. Это обусловлено </w:t>
      </w:r>
      <w:proofErr w:type="gramStart"/>
      <w:r w:rsidRPr="00563B84">
        <w:rPr>
          <w:rFonts w:ascii="Times New Roman" w:hAnsi="Times New Roman" w:cs="Times New Roman"/>
          <w:sz w:val="16"/>
          <w:szCs w:val="16"/>
        </w:rPr>
        <w:t>большей</w:t>
      </w:r>
      <w:proofErr w:type="gramEnd"/>
      <w:r w:rsidRPr="00563B84">
        <w:rPr>
          <w:rFonts w:ascii="Times New Roman" w:hAnsi="Times New Roman" w:cs="Times New Roman"/>
          <w:sz w:val="16"/>
          <w:szCs w:val="16"/>
        </w:rPr>
        <w:t xml:space="preserve"> чем в «норме» необходимостью индивидуализации процесса образования обучающихся.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Специфика данной группы требований состоит в том, что все вовлечённые в процесс образования взрослые должны иметь неограниченный доступ к организационной технике, либо специальному ресурсному центру в образовательном учреждении, где можно осуществлять подготовку необходимых индивидуализированных материалов для процесса обучения ребёнка.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Должна быть обеспечена материально техническая поддержка процесса координации и взаимодействия специалистов разного профиля и родителей,</w:t>
      </w:r>
    </w:p>
    <w:p w:rsidR="009D3270" w:rsidRPr="00563B84" w:rsidRDefault="00F22F3E" w:rsidP="00563B84">
      <w:pPr>
        <w:pStyle w:val="ac"/>
        <w:rPr>
          <w:rFonts w:ascii="Times New Roman" w:hAnsi="Times New Roman" w:cs="Times New Roman"/>
          <w:sz w:val="16"/>
          <w:szCs w:val="16"/>
        </w:rPr>
      </w:pPr>
      <w:proofErr w:type="gramStart"/>
      <w:r w:rsidRPr="00563B84">
        <w:rPr>
          <w:rFonts w:ascii="Times New Roman" w:hAnsi="Times New Roman" w:cs="Times New Roman"/>
          <w:sz w:val="16"/>
          <w:szCs w:val="16"/>
        </w:rPr>
        <w:t>вовлечённых</w:t>
      </w:r>
      <w:proofErr w:type="gramEnd"/>
      <w:r w:rsidRPr="00563B84">
        <w:rPr>
          <w:rFonts w:ascii="Times New Roman" w:hAnsi="Times New Roman" w:cs="Times New Roman"/>
          <w:sz w:val="16"/>
          <w:szCs w:val="16"/>
        </w:rPr>
        <w:t xml:space="preserve"> в процесс образования информационно-техническими средствами (доступ в интернет, </w:t>
      </w:r>
      <w:proofErr w:type="spellStart"/>
      <w:r w:rsidRPr="00563B84">
        <w:rPr>
          <w:rFonts w:ascii="Times New Roman" w:hAnsi="Times New Roman" w:cs="Times New Roman"/>
          <w:sz w:val="16"/>
          <w:szCs w:val="16"/>
        </w:rPr>
        <w:t>скайп</w:t>
      </w:r>
      <w:proofErr w:type="spellEnd"/>
      <w:r w:rsidRPr="00563B84">
        <w:rPr>
          <w:rFonts w:ascii="Times New Roman" w:hAnsi="Times New Roman" w:cs="Times New Roman"/>
          <w:sz w:val="16"/>
          <w:szCs w:val="16"/>
        </w:rPr>
        <w:t xml:space="preserve"> и др.).</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Информационно-методическое обеспечение.</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Информационно-методическое обеспечение образования обучающихся с умственной отсталостью, с ТМНР направлено на обеспечение широкого, постоянного и устойчивого доступа для всех участников образовательного процесса к любой информации, связанной с реализацией СИПР, организацией образовательного процесса и обеспечения условий его осуществления.</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Информационно-методическое обеспечение образовательного процесса включает:</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 xml:space="preserve">необходимую нормативную правовую базу образования </w:t>
      </w:r>
      <w:proofErr w:type="gramStart"/>
      <w:r w:rsidRPr="00563B84">
        <w:rPr>
          <w:rFonts w:ascii="Times New Roman" w:hAnsi="Times New Roman" w:cs="Times New Roman"/>
          <w:sz w:val="16"/>
          <w:szCs w:val="16"/>
        </w:rPr>
        <w:t>обучающихся</w:t>
      </w:r>
      <w:proofErr w:type="gramEnd"/>
      <w:r w:rsidRPr="00563B84">
        <w:rPr>
          <w:rFonts w:ascii="Times New Roman" w:hAnsi="Times New Roman" w:cs="Times New Roman"/>
          <w:sz w:val="16"/>
          <w:szCs w:val="16"/>
        </w:rPr>
        <w:t>;</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характеристики предполагаемых информационных связей участников образовательного процесса;</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доступ к информационным ресурсам различными способами (поиск информации в сети интернет, работа в библиотеке и др.), в том числе к электронным образовательным ресурсам, размещенным в федеральных и региональных базах данных;</w:t>
      </w:r>
    </w:p>
    <w:p w:rsidR="009D3270" w:rsidRPr="00563B84" w:rsidRDefault="00F22F3E" w:rsidP="00563B84">
      <w:pPr>
        <w:pStyle w:val="ac"/>
        <w:rPr>
          <w:rFonts w:ascii="Times New Roman" w:hAnsi="Times New Roman" w:cs="Times New Roman"/>
          <w:sz w:val="16"/>
          <w:szCs w:val="16"/>
        </w:rPr>
      </w:pPr>
      <w:r w:rsidRPr="00563B84">
        <w:rPr>
          <w:rFonts w:ascii="Times New Roman" w:hAnsi="Times New Roman" w:cs="Times New Roman"/>
          <w:sz w:val="16"/>
          <w:szCs w:val="16"/>
        </w:rPr>
        <w:t>возможность размещения материалов и работ в информационной среде образовательной организации (статей, выступлений, дискуссий, результатов экспериментальных исследований).</w:t>
      </w:r>
    </w:p>
    <w:sectPr w:rsidR="009D3270" w:rsidRPr="00563B84" w:rsidSect="009D3270">
      <w:pgSz w:w="11900" w:h="16840"/>
      <w:pgMar w:top="1098" w:right="278" w:bottom="1064" w:left="1120"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2F3E" w:rsidRDefault="00F22F3E" w:rsidP="009D3270">
      <w:r>
        <w:separator/>
      </w:r>
    </w:p>
  </w:endnote>
  <w:endnote w:type="continuationSeparator" w:id="1">
    <w:p w:rsidR="00F22F3E" w:rsidRDefault="00F22F3E" w:rsidP="009D327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270" w:rsidRDefault="000B3003">
    <w:pPr>
      <w:rPr>
        <w:sz w:val="2"/>
        <w:szCs w:val="2"/>
      </w:rPr>
    </w:pPr>
    <w:r w:rsidRPr="000B3003">
      <w:pict>
        <v:shapetype id="_x0000_t202" coordsize="21600,21600" o:spt="202" path="m,l,21600r21600,l21600,xe">
          <v:stroke joinstyle="miter"/>
          <v:path gradientshapeok="t" o:connecttype="rect"/>
        </v:shapetype>
        <v:shape id="_x0000_s1026" type="#_x0000_t202" style="position:absolute;margin-left:313.8pt;margin-top:796.05pt;width:10.8pt;height:7.7pt;z-index:-188744064;mso-wrap-style:none;mso-wrap-distance-left:5pt;mso-wrap-distance-right:5pt;mso-position-horizontal-relative:page;mso-position-vertical-relative:page" wrapcoords="0 0" filled="f" stroked="f">
          <v:textbox style="mso-fit-shape-to-text:t" inset="0,0,0,0">
            <w:txbxContent>
              <w:p w:rsidR="009D3270" w:rsidRDefault="000B3003">
                <w:pPr>
                  <w:pStyle w:val="a7"/>
                  <w:shd w:val="clear" w:color="auto" w:fill="auto"/>
                  <w:spacing w:line="240" w:lineRule="auto"/>
                </w:pPr>
                <w:r>
                  <w:fldChar w:fldCharType="begin"/>
                </w:r>
                <w:r>
                  <w:instrText xml:space="preserve"> PAGE \* MERGEFORMAT </w:instrText>
                </w:r>
                <w:r>
                  <w:fldChar w:fldCharType="separate"/>
                </w:r>
                <w:r w:rsidR="00563B84" w:rsidRPr="00563B84">
                  <w:rPr>
                    <w:rStyle w:val="a8"/>
                    <w:b/>
                    <w:bCs/>
                    <w:noProof/>
                  </w:rPr>
                  <w:t>35</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270" w:rsidRDefault="000B3003">
    <w:pPr>
      <w:rPr>
        <w:sz w:val="2"/>
        <w:szCs w:val="2"/>
      </w:rPr>
    </w:pPr>
    <w:r w:rsidRPr="000B3003">
      <w:pict>
        <v:shapetype id="_x0000_t202" coordsize="21600,21600" o:spt="202" path="m,l,21600r21600,l21600,xe">
          <v:stroke joinstyle="miter"/>
          <v:path gradientshapeok="t" o:connecttype="rect"/>
        </v:shapetype>
        <v:shape id="_x0000_s1027" type="#_x0000_t202" style="position:absolute;margin-left:313.8pt;margin-top:796.05pt;width:10.8pt;height:7.7pt;z-index:-188744063;mso-wrap-style:none;mso-wrap-distance-left:5pt;mso-wrap-distance-right:5pt;mso-position-horizontal-relative:page;mso-position-vertical-relative:page" wrapcoords="0 0" filled="f" stroked="f">
          <v:textbox style="mso-fit-shape-to-text:t" inset="0,0,0,0">
            <w:txbxContent>
              <w:p w:rsidR="009D3270" w:rsidRDefault="000B3003">
                <w:pPr>
                  <w:pStyle w:val="a7"/>
                  <w:shd w:val="clear" w:color="auto" w:fill="auto"/>
                  <w:spacing w:line="240" w:lineRule="auto"/>
                </w:pPr>
                <w:fldSimple w:instr=" PAGE \* MERGEFORMAT ">
                  <w:r w:rsidR="00563B84" w:rsidRPr="00563B84">
                    <w:rPr>
                      <w:rStyle w:val="a8"/>
                      <w:b/>
                      <w:bCs/>
                      <w:noProof/>
                    </w:rPr>
                    <w:t>113</w:t>
                  </w:r>
                </w:fldSimple>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270" w:rsidRDefault="000B3003">
    <w:pPr>
      <w:rPr>
        <w:sz w:val="2"/>
        <w:szCs w:val="2"/>
      </w:rPr>
    </w:pPr>
    <w:r w:rsidRPr="000B3003">
      <w:pict>
        <v:shapetype id="_x0000_t202" coordsize="21600,21600" o:spt="202" path="m,l,21600r21600,l21600,xe">
          <v:stroke joinstyle="miter"/>
          <v:path gradientshapeok="t" o:connecttype="rect"/>
        </v:shapetype>
        <v:shape id="_x0000_s1029" type="#_x0000_t202" style="position:absolute;margin-left:310.45pt;margin-top:793.25pt;width:16.55pt;height:7.7pt;z-index:-188744061;mso-wrap-style:none;mso-wrap-distance-left:5pt;mso-wrap-distance-right:5pt;mso-position-horizontal-relative:page;mso-position-vertical-relative:page" wrapcoords="0 0" filled="f" stroked="f">
          <v:textbox style="mso-fit-shape-to-text:t" inset="0,0,0,0">
            <w:txbxContent>
              <w:p w:rsidR="009D3270" w:rsidRDefault="000B3003">
                <w:pPr>
                  <w:pStyle w:val="a7"/>
                  <w:shd w:val="clear" w:color="auto" w:fill="auto"/>
                  <w:spacing w:line="240" w:lineRule="auto"/>
                </w:pPr>
                <w:fldSimple w:instr=" PAGE \* MERGEFORMAT ">
                  <w:r w:rsidR="00563B84">
                    <w:rPr>
                      <w:noProof/>
                    </w:rPr>
                    <w:t>37</w:t>
                  </w:r>
                </w:fldSimple>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270" w:rsidRDefault="000B3003">
    <w:pPr>
      <w:rPr>
        <w:sz w:val="2"/>
        <w:szCs w:val="2"/>
      </w:rPr>
    </w:pPr>
    <w:r w:rsidRPr="000B3003">
      <w:pict>
        <v:shapetype id="_x0000_t202" coordsize="21600,21600" o:spt="202" path="m,l,21600r21600,l21600,xe">
          <v:stroke joinstyle="miter"/>
          <v:path gradientshapeok="t" o:connecttype="rect"/>
        </v:shapetype>
        <v:shape id="_x0000_s1035" type="#_x0000_t202" style="position:absolute;margin-left:313.8pt;margin-top:796.05pt;width:10.8pt;height:7.7pt;z-index:-188744060;mso-wrap-style:none;mso-wrap-distance-left:5pt;mso-wrap-distance-right:5pt;mso-position-horizontal-relative:page;mso-position-vertical-relative:page" wrapcoords="0 0" filled="f" stroked="f">
          <v:textbox style="mso-fit-shape-to-text:t" inset="0,0,0,0">
            <w:txbxContent>
              <w:p w:rsidR="009D3270" w:rsidRDefault="000B3003">
                <w:pPr>
                  <w:pStyle w:val="a7"/>
                  <w:shd w:val="clear" w:color="auto" w:fill="auto"/>
                  <w:spacing w:line="240" w:lineRule="auto"/>
                </w:pPr>
                <w:fldSimple w:instr=" PAGE \* MERGEFORMAT ">
                  <w:r w:rsidR="00563B84" w:rsidRPr="00563B84">
                    <w:rPr>
                      <w:rStyle w:val="a8"/>
                      <w:b/>
                      <w:bCs/>
                      <w:noProof/>
                    </w:rPr>
                    <w:t>120</w:t>
                  </w:r>
                </w:fldSimple>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270" w:rsidRDefault="000B3003">
    <w:pPr>
      <w:rPr>
        <w:sz w:val="2"/>
        <w:szCs w:val="2"/>
      </w:rPr>
    </w:pPr>
    <w:r w:rsidRPr="000B3003">
      <w:pict>
        <v:shapetype id="_x0000_t202" coordsize="21600,21600" o:spt="202" path="m,l,21600r21600,l21600,xe">
          <v:stroke joinstyle="miter"/>
          <v:path gradientshapeok="t" o:connecttype="rect"/>
        </v:shapetype>
        <v:shape id="_x0000_s1037" type="#_x0000_t202" style="position:absolute;margin-left:309.7pt;margin-top:793.25pt;width:17.05pt;height:7.7pt;z-index:-188744058;mso-wrap-style:none;mso-wrap-distance-left:5pt;mso-wrap-distance-right:5pt;mso-position-horizontal-relative:page;mso-position-vertical-relative:page" wrapcoords="0 0" filled="f" stroked="f">
          <v:textbox style="mso-fit-shape-to-text:t" inset="0,0,0,0">
            <w:txbxContent>
              <w:p w:rsidR="009D3270" w:rsidRDefault="000B3003">
                <w:pPr>
                  <w:pStyle w:val="a7"/>
                  <w:shd w:val="clear" w:color="auto" w:fill="auto"/>
                  <w:spacing w:line="240" w:lineRule="auto"/>
                </w:pPr>
                <w:fldSimple w:instr=" PAGE \* MERGEFORMAT ">
                  <w:r w:rsidR="00563B84">
                    <w:rPr>
                      <w:noProof/>
                    </w:rPr>
                    <w:t>115</w:t>
                  </w:r>
                </w:fldSimple>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2F3E" w:rsidRDefault="00F22F3E">
      <w:r>
        <w:separator/>
      </w:r>
    </w:p>
  </w:footnote>
  <w:footnote w:type="continuationSeparator" w:id="1">
    <w:p w:rsidR="00F22F3E" w:rsidRDefault="00F22F3E">
      <w:r>
        <w:continuationSeparator/>
      </w:r>
    </w:p>
  </w:footnote>
  <w:footnote w:id="2">
    <w:p w:rsidR="009D3270" w:rsidRDefault="00F22F3E">
      <w:pPr>
        <w:pStyle w:val="a5"/>
        <w:shd w:val="clear" w:color="auto" w:fill="auto"/>
        <w:spacing w:after="14" w:line="180" w:lineRule="exact"/>
      </w:pPr>
      <w:r>
        <w:t>19, ст. 2326; № 23, ст. 2878; № 27, ст. 3462; № 30, ст. 4036; № 48, ст. 6165; 2014, № 6, ст. 562, ст. 566; № 19,</w:t>
      </w:r>
    </w:p>
    <w:p w:rsidR="009D3270" w:rsidRDefault="00F22F3E">
      <w:pPr>
        <w:pStyle w:val="a5"/>
        <w:shd w:val="clear" w:color="auto" w:fill="auto"/>
        <w:spacing w:after="0" w:line="180" w:lineRule="exact"/>
      </w:pPr>
      <w:r>
        <w:t>ст. 2289; № 22, ст. 2769; № 23, ст. 2933; № 26, ст. 3388; № 30, ст. 4257, ст. 4263).</w:t>
      </w:r>
    </w:p>
  </w:footnote>
  <w:footnote w:id="3">
    <w:p w:rsidR="009D3270" w:rsidRDefault="00F22F3E">
      <w:pPr>
        <w:pStyle w:val="20"/>
        <w:shd w:val="clear" w:color="auto" w:fill="auto"/>
        <w:spacing w:line="110" w:lineRule="exact"/>
        <w:ind w:left="740"/>
      </w:pPr>
      <w:r>
        <w:footnoteRef/>
      </w:r>
      <w:r>
        <w:t xml:space="preserve"> 1 2</w:t>
      </w:r>
    </w:p>
    <w:p w:rsidR="009D3270" w:rsidRDefault="00F22F3E">
      <w:pPr>
        <w:pStyle w:val="a5"/>
        <w:shd w:val="clear" w:color="auto" w:fill="auto"/>
        <w:spacing w:after="0" w:line="230" w:lineRule="exact"/>
        <w:ind w:firstLine="1740"/>
      </w:pPr>
      <w:proofErr w:type="gramStart"/>
      <w:r>
        <w:t>Статья 15 Федерального закона от 29 декабря 2012 г. № 273-ФЗ «Об образовании в Российской Федерации» (Собрание законодательства Российской Федерации, 2012, № 53, ст. 7598; 2013, № 19, ст. 2326; № 23, ст. 2878; № 27, ст. 3462; № 30, ст. 4036; № 48, ст. 6165; 2014, № 6, ст. 562, ст. 566; № 19, ст. 2289; № 22, ст. 2769;</w:t>
      </w:r>
      <w:proofErr w:type="gramEnd"/>
      <w:r>
        <w:t xml:space="preserve"> № </w:t>
      </w:r>
      <w:proofErr w:type="gramStart"/>
      <w:r>
        <w:t>23, ст. 2933; № 26, ст. 3388; № 30, ст. 4257, ст. 4263).</w:t>
      </w:r>
      <w:proofErr w:type="gramEnd"/>
    </w:p>
  </w:footnote>
  <w:footnote w:id="4">
    <w:p w:rsidR="009D3270" w:rsidRDefault="00F22F3E">
      <w:pPr>
        <w:pStyle w:val="a5"/>
        <w:shd w:val="clear" w:color="auto" w:fill="auto"/>
        <w:tabs>
          <w:tab w:val="left" w:pos="754"/>
        </w:tabs>
        <w:spacing w:after="0" w:line="230" w:lineRule="exact"/>
        <w:jc w:val="both"/>
      </w:pPr>
      <w:r>
        <w:rPr>
          <w:vertAlign w:val="superscript"/>
        </w:rPr>
        <w:footnoteRef/>
      </w:r>
      <w:r>
        <w:tab/>
        <w:t>Пункт 13, части 1 Федерального государственного образовательного стандарта образования</w:t>
      </w:r>
    </w:p>
    <w:p w:rsidR="009D3270" w:rsidRDefault="00F22F3E">
      <w:pPr>
        <w:pStyle w:val="a5"/>
        <w:shd w:val="clear" w:color="auto" w:fill="auto"/>
        <w:spacing w:after="0" w:line="230" w:lineRule="exact"/>
        <w:jc w:val="both"/>
      </w:pPr>
      <w:proofErr w:type="gramStart"/>
      <w:r>
        <w:t>обучающихся</w:t>
      </w:r>
      <w:proofErr w:type="gramEnd"/>
      <w:r>
        <w:t xml:space="preserve"> с умственной отсталостью (интеллектуальными нарушениями). Приказ </w:t>
      </w:r>
      <w:proofErr w:type="spellStart"/>
      <w:r>
        <w:t>Минобрнауки</w:t>
      </w:r>
      <w:proofErr w:type="spellEnd"/>
      <w:r>
        <w:t xml:space="preserve"> РФ от 19 декабря 2014 г. № 1599 «Об утверждении федерального государственного образовательного стандарта образования обучающихся с умственной отсталостью (интеллектуальными нарушениями)». Зарегистрировано в Минюсте РФ 3 февраля 2015 г.</w:t>
      </w:r>
    </w:p>
  </w:footnote>
  <w:footnote w:id="5">
    <w:p w:rsidR="009D3270" w:rsidRDefault="00F22F3E">
      <w:pPr>
        <w:pStyle w:val="a5"/>
        <w:shd w:val="clear" w:color="auto" w:fill="auto"/>
        <w:spacing w:after="0" w:line="240" w:lineRule="exact"/>
        <w:ind w:firstLine="820"/>
      </w:pPr>
      <w:r>
        <w:t xml:space="preserve">Е.Л. Гончарова, О.И. Кукушкина «Ребенок с особыми образовательными потребностями» </w:t>
      </w:r>
      <w:hyperlink r:id="rId1" w:history="1">
        <w:r>
          <w:rPr>
            <w:rStyle w:val="a3"/>
            <w:lang w:val="en-US" w:eastAsia="en-US" w:bidi="en-US"/>
          </w:rPr>
          <w:t>http</w:t>
        </w:r>
        <w:r w:rsidRPr="00563B84">
          <w:rPr>
            <w:rStyle w:val="a3"/>
            <w:lang w:eastAsia="en-US" w:bidi="en-US"/>
          </w:rPr>
          <w:t>://</w:t>
        </w:r>
        <w:proofErr w:type="spellStart"/>
        <w:r>
          <w:rPr>
            <w:rStyle w:val="a3"/>
            <w:lang w:val="en-US" w:eastAsia="en-US" w:bidi="en-US"/>
          </w:rPr>
          <w:t>almanah</w:t>
        </w:r>
        <w:proofErr w:type="spellEnd"/>
        <w:r w:rsidRPr="00563B84">
          <w:rPr>
            <w:rStyle w:val="a3"/>
            <w:lang w:eastAsia="en-US" w:bidi="en-US"/>
          </w:rPr>
          <w:t>.</w:t>
        </w:r>
        <w:proofErr w:type="spellStart"/>
        <w:r>
          <w:rPr>
            <w:rStyle w:val="a3"/>
            <w:lang w:val="en-US" w:eastAsia="en-US" w:bidi="en-US"/>
          </w:rPr>
          <w:t>ikprao</w:t>
        </w:r>
        <w:proofErr w:type="spellEnd"/>
        <w:r w:rsidRPr="00563B84">
          <w:rPr>
            <w:rStyle w:val="a3"/>
            <w:lang w:eastAsia="en-US" w:bidi="en-US"/>
          </w:rPr>
          <w:t>.</w:t>
        </w:r>
        <w:proofErr w:type="spellStart"/>
        <w:r>
          <w:rPr>
            <w:rStyle w:val="a3"/>
            <w:lang w:val="en-US" w:eastAsia="en-US" w:bidi="en-US"/>
          </w:rPr>
          <w:t>ru</w:t>
        </w:r>
        <w:proofErr w:type="spellEnd"/>
        <w:r w:rsidRPr="00563B84">
          <w:rPr>
            <w:rStyle w:val="a3"/>
            <w:lang w:eastAsia="en-US" w:bidi="en-US"/>
          </w:rPr>
          <w:t>/</w:t>
        </w:r>
        <w:r>
          <w:rPr>
            <w:rStyle w:val="a3"/>
            <w:lang w:val="en-US" w:eastAsia="en-US" w:bidi="en-US"/>
          </w:rPr>
          <w:t>articles</w:t>
        </w:r>
        <w:r w:rsidRPr="00563B84">
          <w:rPr>
            <w:rStyle w:val="a3"/>
            <w:lang w:eastAsia="en-US" w:bidi="en-US"/>
          </w:rPr>
          <w:t>/</w:t>
        </w:r>
        <w:proofErr w:type="spellStart"/>
        <w:r>
          <w:rPr>
            <w:rStyle w:val="a3"/>
            <w:lang w:val="en-US" w:eastAsia="en-US" w:bidi="en-US"/>
          </w:rPr>
          <w:t>almanah</w:t>
        </w:r>
        <w:proofErr w:type="spellEnd"/>
        <w:r w:rsidRPr="00563B84">
          <w:rPr>
            <w:rStyle w:val="a3"/>
            <w:lang w:eastAsia="en-US" w:bidi="en-US"/>
          </w:rPr>
          <w:t>-5/</w:t>
        </w:r>
        <w:proofErr w:type="spellStart"/>
        <w:r>
          <w:rPr>
            <w:rStyle w:val="a3"/>
            <w:lang w:val="en-US" w:eastAsia="en-US" w:bidi="en-US"/>
          </w:rPr>
          <w:t>rebenok</w:t>
        </w:r>
        <w:proofErr w:type="spellEnd"/>
        <w:r w:rsidRPr="00563B84">
          <w:rPr>
            <w:rStyle w:val="a3"/>
            <w:lang w:eastAsia="en-US" w:bidi="en-US"/>
          </w:rPr>
          <w:t>-</w:t>
        </w:r>
        <w:r>
          <w:rPr>
            <w:rStyle w:val="a3"/>
            <w:lang w:val="en-US" w:eastAsia="en-US" w:bidi="en-US"/>
          </w:rPr>
          <w:t>s</w:t>
        </w:r>
        <w:r w:rsidRPr="00563B84">
          <w:rPr>
            <w:rStyle w:val="a3"/>
            <w:lang w:eastAsia="en-US" w:bidi="en-US"/>
          </w:rPr>
          <w:t>-</w:t>
        </w:r>
        <w:proofErr w:type="spellStart"/>
        <w:r>
          <w:rPr>
            <w:rStyle w:val="a3"/>
            <w:lang w:val="en-US" w:eastAsia="en-US" w:bidi="en-US"/>
          </w:rPr>
          <w:t>osobymi</w:t>
        </w:r>
        <w:proofErr w:type="spellEnd"/>
        <w:r w:rsidRPr="00563B84">
          <w:rPr>
            <w:rStyle w:val="a3"/>
            <w:lang w:eastAsia="en-US" w:bidi="en-US"/>
          </w:rPr>
          <w:t>-</w:t>
        </w:r>
        <w:proofErr w:type="spellStart"/>
        <w:r>
          <w:rPr>
            <w:rStyle w:val="a3"/>
            <w:lang w:val="en-US" w:eastAsia="en-US" w:bidi="en-US"/>
          </w:rPr>
          <w:t>obrazovatelnymi</w:t>
        </w:r>
        <w:proofErr w:type="spellEnd"/>
        <w:r w:rsidRPr="00563B84">
          <w:rPr>
            <w:rStyle w:val="a3"/>
            <w:lang w:eastAsia="en-US" w:bidi="en-US"/>
          </w:rPr>
          <w:t>-</w:t>
        </w:r>
        <w:proofErr w:type="spellStart"/>
        <w:r>
          <w:rPr>
            <w:rStyle w:val="a3"/>
            <w:lang w:val="en-US" w:eastAsia="en-US" w:bidi="en-US"/>
          </w:rPr>
          <w:t>potrebnostjami</w:t>
        </w:r>
        <w:proofErr w:type="spellEnd"/>
      </w:hyperlink>
      <w:r w:rsidRPr="00563B84">
        <w:rPr>
          <w:lang w:eastAsia="en-US" w:bidi="en-US"/>
        </w:rPr>
        <w:t>.</w:t>
      </w:r>
    </w:p>
  </w:footnote>
  <w:footnote w:id="6">
    <w:p w:rsidR="009D3270" w:rsidRDefault="00F22F3E">
      <w:pPr>
        <w:pStyle w:val="a5"/>
        <w:shd w:val="clear" w:color="auto" w:fill="auto"/>
        <w:tabs>
          <w:tab w:val="left" w:pos="662"/>
        </w:tabs>
        <w:spacing w:after="0" w:line="274" w:lineRule="exact"/>
        <w:jc w:val="both"/>
      </w:pPr>
      <w:r>
        <w:rPr>
          <w:vertAlign w:val="superscript"/>
        </w:rPr>
        <w:footnoteRef/>
      </w:r>
      <w:r>
        <w:tab/>
        <w:t>Программы специальных (коррекционных) образовательных учреждений VIII вида: 0-4 классы //</w:t>
      </w:r>
    </w:p>
    <w:p w:rsidR="009D3270" w:rsidRDefault="00F22F3E">
      <w:pPr>
        <w:pStyle w:val="a5"/>
        <w:shd w:val="clear" w:color="auto" w:fill="auto"/>
        <w:spacing w:after="0" w:line="274" w:lineRule="exact"/>
        <w:jc w:val="both"/>
      </w:pPr>
      <w:r>
        <w:t>Под общ</w:t>
      </w:r>
      <w:proofErr w:type="gramStart"/>
      <w:r>
        <w:t>.</w:t>
      </w:r>
      <w:proofErr w:type="gramEnd"/>
      <w:r>
        <w:t xml:space="preserve"> </w:t>
      </w:r>
      <w:proofErr w:type="gramStart"/>
      <w:r>
        <w:t>р</w:t>
      </w:r>
      <w:proofErr w:type="gramEnd"/>
      <w:r>
        <w:t xml:space="preserve">ед. И. М. </w:t>
      </w:r>
      <w:proofErr w:type="spellStart"/>
      <w:r>
        <w:t>Бгажноковой</w:t>
      </w:r>
      <w:proofErr w:type="spellEnd"/>
      <w:r>
        <w:t>. - СПб</w:t>
      </w:r>
      <w:proofErr w:type="gramStart"/>
      <w:r>
        <w:t xml:space="preserve">.: </w:t>
      </w:r>
      <w:proofErr w:type="gramEnd"/>
      <w:r>
        <w:t>филиал изд-ва «Просвещение», 2010. С. 8.</w:t>
      </w:r>
    </w:p>
  </w:footnote>
  <w:footnote w:id="7">
    <w:p w:rsidR="009D3270" w:rsidRDefault="00F22F3E">
      <w:pPr>
        <w:pStyle w:val="a5"/>
        <w:shd w:val="clear" w:color="auto" w:fill="auto"/>
        <w:tabs>
          <w:tab w:val="left" w:pos="701"/>
        </w:tabs>
        <w:spacing w:after="0" w:line="230" w:lineRule="exact"/>
        <w:jc w:val="both"/>
      </w:pPr>
      <w:r>
        <w:rPr>
          <w:vertAlign w:val="superscript"/>
        </w:rPr>
        <w:footnoteRef/>
      </w:r>
      <w:r>
        <w:tab/>
        <w:t>Ч. 3, ст. 79 Федерального закона Российской Федерации от 29 декабря 2012г. № 273-фз «</w:t>
      </w:r>
      <w:proofErr w:type="gramStart"/>
      <w:r>
        <w:t>Об</w:t>
      </w:r>
      <w:proofErr w:type="gramEnd"/>
    </w:p>
    <w:p w:rsidR="009D3270" w:rsidRDefault="00F22F3E">
      <w:pPr>
        <w:pStyle w:val="a5"/>
        <w:shd w:val="clear" w:color="auto" w:fill="auto"/>
        <w:spacing w:after="0" w:line="230" w:lineRule="exact"/>
        <w:ind w:right="180"/>
        <w:jc w:val="both"/>
      </w:pPr>
      <w:proofErr w:type="gramStart"/>
      <w:r>
        <w:t>образовании</w:t>
      </w:r>
      <w:proofErr w:type="gramEnd"/>
      <w:r>
        <w:t xml:space="preserve"> в Российской Федерации» (в ред. Федеральных законов от 07.05.2013 </w:t>
      </w:r>
      <w:r>
        <w:rPr>
          <w:lang w:val="en-US" w:eastAsia="en-US" w:bidi="en-US"/>
        </w:rPr>
        <w:t>n</w:t>
      </w:r>
      <w:r w:rsidRPr="00563B84">
        <w:rPr>
          <w:lang w:eastAsia="en-US" w:bidi="en-US"/>
        </w:rPr>
        <w:t xml:space="preserve"> </w:t>
      </w:r>
      <w:r>
        <w:t>99-фз, от 23.07.2013 № 203-фз).</w:t>
      </w:r>
    </w:p>
  </w:footnote>
  <w:footnote w:id="8">
    <w:p w:rsidR="009D3270" w:rsidRDefault="00F22F3E">
      <w:pPr>
        <w:pStyle w:val="30"/>
        <w:shd w:val="clear" w:color="auto" w:fill="auto"/>
      </w:pPr>
      <w:r>
        <w:t>Навыки пользования средствами альтернативной коммуникации формируются в рамках коррекционного курса «Альтернативная коммуникация»</w:t>
      </w:r>
    </w:p>
  </w:footnote>
  <w:footnote w:id="9">
    <w:p w:rsidR="009D3270" w:rsidRDefault="00F22F3E">
      <w:pPr>
        <w:pStyle w:val="40"/>
        <w:shd w:val="clear" w:color="auto" w:fill="auto"/>
        <w:tabs>
          <w:tab w:val="left" w:pos="4250"/>
        </w:tabs>
        <w:ind w:left="3160" w:right="3160" w:firstLine="640"/>
      </w:pPr>
      <w:r>
        <w:footnoteRef/>
      </w:r>
      <w:r>
        <w:tab/>
        <w:t>ЧЕЛОВЕК Пояснительная записка.</w:t>
      </w:r>
    </w:p>
    <w:p w:rsidR="009D3270" w:rsidRDefault="00F22F3E">
      <w:pPr>
        <w:pStyle w:val="40"/>
        <w:shd w:val="clear" w:color="auto" w:fill="auto"/>
        <w:ind w:firstLine="0"/>
        <w:jc w:val="right"/>
      </w:pPr>
      <w:r>
        <w:t xml:space="preserve">Приобщение ребенка к социальному миру начинается с развития представлений о себе. Становление личности ребенка происходит </w:t>
      </w:r>
      <w:proofErr w:type="gramStart"/>
      <w:r>
        <w:t>при</w:t>
      </w:r>
      <w:proofErr w:type="gramEnd"/>
    </w:p>
  </w:footnote>
  <w:footnote w:id="10">
    <w:p w:rsidR="009D3270" w:rsidRDefault="00F22F3E">
      <w:pPr>
        <w:pStyle w:val="40"/>
        <w:shd w:val="clear" w:color="auto" w:fill="auto"/>
        <w:tabs>
          <w:tab w:val="left" w:pos="3746"/>
        </w:tabs>
        <w:spacing w:line="480" w:lineRule="exact"/>
        <w:ind w:left="3160" w:right="3160" w:firstLine="240"/>
      </w:pPr>
      <w:r>
        <w:footnoteRef/>
      </w:r>
      <w:r>
        <w:tab/>
        <w:t>ДОМОВОДСТВО Пояснительная записка.</w:t>
      </w:r>
    </w:p>
    <w:p w:rsidR="009D3270" w:rsidRDefault="00F22F3E">
      <w:pPr>
        <w:pStyle w:val="40"/>
        <w:shd w:val="clear" w:color="auto" w:fill="auto"/>
        <w:spacing w:line="480" w:lineRule="exact"/>
        <w:ind w:firstLine="740"/>
        <w:jc w:val="both"/>
      </w:pPr>
      <w:r>
        <w:t>Обучение ребенка с умственной отсталостью, с ТМНР ведению домашнего хозяйства является важным направлением подготовки к самостоятельной жизни. Благодаря занятиям по домоводству реализуется возможность посильного участия ребенка в работе по дому, воспитывается потребность устраивать свой быт в соответствии с общепринятыми нормами и правилами. Овладение простейшими хозяйственно - бытовыми навыками не только снижает зависимость ребёнка от окружающих, но и укрепляет его уверенность в своих силах.</w:t>
      </w:r>
    </w:p>
    <w:p w:rsidR="009D3270" w:rsidRDefault="00F22F3E">
      <w:pPr>
        <w:pStyle w:val="40"/>
        <w:shd w:val="clear" w:color="auto" w:fill="auto"/>
        <w:tabs>
          <w:tab w:val="left" w:pos="7603"/>
        </w:tabs>
        <w:spacing w:line="480" w:lineRule="exact"/>
        <w:ind w:firstLine="740"/>
        <w:jc w:val="both"/>
      </w:pPr>
      <w:r>
        <w:t>Цель обучения - повышение самостоятельности детей в выполнении хозяйственно-бытовой деятельности. Основные задачи:</w:t>
      </w:r>
      <w:r>
        <w:tab/>
        <w:t>формирование</w:t>
      </w:r>
    </w:p>
    <w:p w:rsidR="009D3270" w:rsidRDefault="00F22F3E">
      <w:pPr>
        <w:pStyle w:val="40"/>
        <w:shd w:val="clear" w:color="auto" w:fill="auto"/>
        <w:spacing w:line="480" w:lineRule="exact"/>
        <w:ind w:firstLine="0"/>
      </w:pPr>
      <w:r>
        <w:t xml:space="preserve">умений обращаться с инвентарем и электроприборами; освоение действий </w:t>
      </w:r>
      <w:proofErr w:type="gramStart"/>
      <w:r>
        <w:t>по</w:t>
      </w:r>
      <w:proofErr w:type="gramEnd"/>
    </w:p>
  </w:footnote>
  <w:footnote w:id="11">
    <w:p w:rsidR="009D3270" w:rsidRDefault="00F22F3E">
      <w:pPr>
        <w:pStyle w:val="40"/>
        <w:shd w:val="clear" w:color="auto" w:fill="auto"/>
        <w:tabs>
          <w:tab w:val="left" w:pos="2301"/>
        </w:tabs>
        <w:spacing w:line="480" w:lineRule="exact"/>
        <w:ind w:left="3160" w:right="1840"/>
      </w:pPr>
      <w:r>
        <w:footnoteRef/>
      </w:r>
      <w:r>
        <w:tab/>
        <w:t>ОКРУЖАЮЩИЙ СОЦИАЛЬНЫЙ МИР Пояснительная записка.</w:t>
      </w:r>
    </w:p>
    <w:p w:rsidR="009D3270" w:rsidRDefault="00F22F3E">
      <w:pPr>
        <w:pStyle w:val="40"/>
        <w:shd w:val="clear" w:color="auto" w:fill="auto"/>
        <w:spacing w:line="480" w:lineRule="exact"/>
        <w:ind w:firstLine="0"/>
        <w:jc w:val="right"/>
      </w:pPr>
      <w:r>
        <w:t>Обучение детей жизни в обществе включает формирование представлений об окружающем социальном мире и умений ориентироваться</w:t>
      </w:r>
    </w:p>
  </w:footnote>
  <w:footnote w:id="12">
    <w:p w:rsidR="009D3270" w:rsidRDefault="00F22F3E">
      <w:pPr>
        <w:pStyle w:val="40"/>
        <w:shd w:val="clear" w:color="auto" w:fill="auto"/>
        <w:tabs>
          <w:tab w:val="left" w:pos="3326"/>
        </w:tabs>
        <w:spacing w:line="480" w:lineRule="exact"/>
        <w:ind w:left="3160" w:right="2960" w:hanging="400"/>
      </w:pPr>
      <w:r>
        <w:footnoteRef/>
      </w:r>
      <w:r>
        <w:tab/>
        <w:t>МУЗЫКА И ДВИЖЕНИЕ Пояснительная записка.</w:t>
      </w:r>
    </w:p>
    <w:p w:rsidR="009D3270" w:rsidRDefault="00F22F3E">
      <w:pPr>
        <w:pStyle w:val="40"/>
        <w:shd w:val="clear" w:color="auto" w:fill="auto"/>
        <w:spacing w:line="480" w:lineRule="exact"/>
        <w:ind w:right="220" w:firstLine="740"/>
        <w:jc w:val="both"/>
      </w:pPr>
      <w:r>
        <w:t>Педагогическая работа с ребенком с умеренной, тяжелой, глубокой умственной отсталостью и с ТМНР направлена на его социализацию и интеграцию в общество. Одним из важнейших средств в этом процессе является музыка. Физические недостатки могут ограничивать желание и умение танцевать, но музыка побуждает ребенка двигаться иными</w:t>
      </w:r>
    </w:p>
  </w:footnote>
  <w:footnote w:id="13">
    <w:p w:rsidR="009D3270" w:rsidRDefault="00F22F3E">
      <w:pPr>
        <w:pStyle w:val="40"/>
        <w:shd w:val="clear" w:color="auto" w:fill="auto"/>
        <w:tabs>
          <w:tab w:val="left" w:pos="446"/>
        </w:tabs>
        <w:spacing w:line="480" w:lineRule="exact"/>
        <w:ind w:firstLine="0"/>
        <w:jc w:val="both"/>
      </w:pPr>
      <w:r>
        <w:footnoteRef/>
      </w:r>
      <w:r>
        <w:tab/>
        <w:t>АЛЬТЕРНАТИВНАЯ И ДОПОЛНИТЕЛЬНАЯ КОММУНИКАЦИЯ</w:t>
      </w:r>
    </w:p>
    <w:p w:rsidR="009D3270" w:rsidRDefault="00F22F3E">
      <w:pPr>
        <w:pStyle w:val="40"/>
        <w:shd w:val="clear" w:color="auto" w:fill="auto"/>
        <w:spacing w:line="480" w:lineRule="exact"/>
        <w:ind w:firstLine="0"/>
        <w:jc w:val="center"/>
      </w:pPr>
      <w:r>
        <w:t>Пояснительная записка.</w:t>
      </w:r>
    </w:p>
    <w:p w:rsidR="009D3270" w:rsidRDefault="00F22F3E">
      <w:pPr>
        <w:pStyle w:val="40"/>
        <w:shd w:val="clear" w:color="auto" w:fill="auto"/>
        <w:spacing w:line="480" w:lineRule="exact"/>
        <w:ind w:firstLine="740"/>
        <w:jc w:val="both"/>
      </w:pPr>
      <w:r>
        <w:t xml:space="preserve">У ребенка с умеренной, тяжелой, глубокой умственной отсталостью, с ТМНР, не владеющего вербальной речью, затруднено общение с окружающими, что в целом нарушает и искажает его психическое и интеллектуальное развитие. В этой связи обучение ребенка речи с использованием альтернативных (дополнительных) средств коммуникации является необходимой частью всей системы коррекционно-педагогической работы. Альтернативные средства общения могут использоваться </w:t>
      </w:r>
      <w:proofErr w:type="gramStart"/>
      <w:r>
        <w:t>для</w:t>
      </w:r>
      <w:proofErr w:type="gramEnd"/>
    </w:p>
  </w:footnote>
  <w:footnote w:id="14">
    <w:p w:rsidR="009D3270" w:rsidRDefault="00F22F3E">
      <w:pPr>
        <w:pStyle w:val="40"/>
        <w:shd w:val="clear" w:color="auto" w:fill="auto"/>
        <w:tabs>
          <w:tab w:val="left" w:pos="1706"/>
        </w:tabs>
        <w:spacing w:line="480" w:lineRule="exact"/>
        <w:ind w:left="3160" w:right="1360" w:hanging="1800"/>
      </w:pPr>
      <w:r>
        <w:footnoteRef/>
      </w:r>
      <w:r>
        <w:tab/>
        <w:t>КОРРЕКЦИОННО-РАЗВИВАЮЩИЕ ЗАНЯТИЯ Пояснительная записка.</w:t>
      </w:r>
    </w:p>
    <w:p w:rsidR="009D3270" w:rsidRDefault="00F22F3E">
      <w:pPr>
        <w:pStyle w:val="40"/>
        <w:shd w:val="clear" w:color="auto" w:fill="auto"/>
        <w:spacing w:line="480" w:lineRule="exact"/>
        <w:ind w:firstLine="0"/>
        <w:jc w:val="right"/>
      </w:pPr>
      <w:r>
        <w:t>Коррекционно-развивающие занятия направлены на коррекцию отдельных сторон психической деятельности и личностной сферы;</w:t>
      </w:r>
    </w:p>
  </w:footnote>
  <w:footnote w:id="15">
    <w:p w:rsidR="009D3270" w:rsidRDefault="00F22F3E">
      <w:pPr>
        <w:pStyle w:val="a5"/>
        <w:shd w:val="clear" w:color="auto" w:fill="auto"/>
        <w:spacing w:after="0" w:line="230" w:lineRule="exact"/>
        <w:ind w:left="580" w:right="580"/>
        <w:jc w:val="both"/>
      </w:pPr>
      <w:r>
        <w:rPr>
          <w:vertAlign w:val="superscript"/>
        </w:rPr>
        <w:footnoteRef/>
      </w:r>
      <w:r>
        <w:t xml:space="preserve"> Для расчета нагрузки на педагогических работников общее количество часов по каждому предмету или коррекционному занятию рассчитывается путем умножения количества часов, предусмотренных учебным планом, на количество единиц (индивидуальных, групповых, классных уроков/занятий) и оформляется приложением к учебному плану, как обоснование учебной нагрузки для педагогических работников.</w:t>
      </w:r>
    </w:p>
  </w:footnote>
  <w:footnote w:id="16">
    <w:p w:rsidR="009D3270" w:rsidRDefault="00F22F3E">
      <w:pPr>
        <w:pStyle w:val="30"/>
        <w:shd w:val="clear" w:color="auto" w:fill="auto"/>
        <w:ind w:left="580" w:right="860" w:firstLine="0"/>
      </w:pPr>
      <w:r>
        <w:rPr>
          <w:vertAlign w:val="superscript"/>
        </w:rPr>
        <w:footnoteRef/>
      </w:r>
      <w:r>
        <w:t xml:space="preserve"> Часть 5 статьи 41 Федерального закона от 29 декабря 2012 г. </w:t>
      </w:r>
      <w:r>
        <w:rPr>
          <w:lang w:val="en-US" w:eastAsia="en-US" w:bidi="en-US"/>
        </w:rPr>
        <w:t>n</w:t>
      </w:r>
      <w:r w:rsidRPr="00563B84">
        <w:rPr>
          <w:lang w:eastAsia="en-US" w:bidi="en-US"/>
        </w:rPr>
        <w:t xml:space="preserve"> </w:t>
      </w:r>
      <w:r>
        <w:t xml:space="preserve">273-ФЗ "Об образовании в Российской Федерации" (собрание законодательства Российской Федерации, 2012, </w:t>
      </w:r>
      <w:r>
        <w:rPr>
          <w:lang w:val="en-US" w:eastAsia="en-US" w:bidi="en-US"/>
        </w:rPr>
        <w:t>n</w:t>
      </w:r>
      <w:r w:rsidRPr="00563B84">
        <w:rPr>
          <w:lang w:eastAsia="en-US" w:bidi="en-US"/>
        </w:rPr>
        <w:t xml:space="preserve"> </w:t>
      </w:r>
      <w:r>
        <w:t xml:space="preserve">53, ст. 7598; 2013, </w:t>
      </w:r>
      <w:r>
        <w:rPr>
          <w:lang w:val="en-US" w:eastAsia="en-US" w:bidi="en-US"/>
        </w:rPr>
        <w:t>n</w:t>
      </w:r>
      <w:r w:rsidRPr="00563B84">
        <w:rPr>
          <w:lang w:eastAsia="en-US" w:bidi="en-US"/>
        </w:rPr>
        <w:t xml:space="preserve"> </w:t>
      </w:r>
      <w:r>
        <w:t>19, ст. 2326).</w:t>
      </w:r>
    </w:p>
  </w:footnote>
  <w:footnote w:id="17">
    <w:p w:rsidR="009D3270" w:rsidRDefault="00F22F3E">
      <w:pPr>
        <w:pStyle w:val="30"/>
        <w:shd w:val="clear" w:color="auto" w:fill="auto"/>
        <w:ind w:left="620" w:right="880" w:firstLine="0"/>
      </w:pPr>
      <w:r>
        <w:rPr>
          <w:vertAlign w:val="superscript"/>
        </w:rPr>
        <w:t>3</w:t>
      </w:r>
      <w:proofErr w:type="gramStart"/>
      <w:r>
        <w:t xml:space="preserve"> С</w:t>
      </w:r>
      <w:proofErr w:type="gramEnd"/>
      <w:r>
        <w:t>т. 15 ФЗ от 24 ноября 1995 г. № 181-ФЗ «О социальной защите инвалидов в Российской Федерации» (собрание законодательства Российской Федерации,1995, № 48, ст. 4563, Российская Газета, 1995, № 234)</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270" w:rsidRDefault="000B3003">
    <w:pPr>
      <w:rPr>
        <w:sz w:val="2"/>
        <w:szCs w:val="2"/>
      </w:rPr>
    </w:pPr>
    <w:r w:rsidRPr="000B3003">
      <w:pict>
        <v:shapetype id="_x0000_t202" coordsize="21600,21600" o:spt="202" path="m,l,21600r21600,l21600,xe">
          <v:stroke joinstyle="miter"/>
          <v:path gradientshapeok="t" o:connecttype="rect"/>
        </v:shapetype>
        <v:shape id="_x0000_s1028" type="#_x0000_t202" style="position:absolute;margin-left:120.85pt;margin-top:59.55pt;width:431.3pt;height:12.5pt;z-index:-188744062;mso-wrap-style:none;mso-wrap-distance-left:5pt;mso-wrap-distance-right:5pt;mso-position-horizontal-relative:page;mso-position-vertical-relative:page" wrapcoords="0 0" filled="f" stroked="f">
          <v:textbox style="mso-fit-shape-to-text:t" inset="0,0,0,0">
            <w:txbxContent>
              <w:p w:rsidR="009D3270" w:rsidRDefault="00F22F3E">
                <w:pPr>
                  <w:pStyle w:val="a7"/>
                  <w:shd w:val="clear" w:color="auto" w:fill="auto"/>
                  <w:spacing w:line="240" w:lineRule="auto"/>
                </w:pPr>
                <w:r>
                  <w:rPr>
                    <w:rStyle w:val="14pt"/>
                  </w:rPr>
                  <w:t xml:space="preserve">Запись чисел, полученных при измерении длины, стоимости, массы, </w:t>
                </w:r>
                <w:proofErr w:type="gramStart"/>
                <w:r>
                  <w:rPr>
                    <w:rStyle w:val="14pt"/>
                  </w:rPr>
                  <w:t>в</w:t>
                </w:r>
                <w:proofErr w:type="gramEnd"/>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270" w:rsidRDefault="000B3003">
    <w:pPr>
      <w:rPr>
        <w:sz w:val="2"/>
        <w:szCs w:val="2"/>
      </w:rPr>
    </w:pPr>
    <w:r w:rsidRPr="000B3003">
      <w:pict>
        <v:shapetype id="_x0000_t202" coordsize="21600,21600" o:spt="202" path="m,l,21600r21600,l21600,xe">
          <v:stroke joinstyle="miter"/>
          <v:path gradientshapeok="t" o:connecttype="rect"/>
        </v:shapetype>
        <v:shape id="_x0000_s1036" type="#_x0000_t202" style="position:absolute;margin-left:163.3pt;margin-top:60.05pt;width:326.65pt;height:9.35pt;z-index:-188744059;mso-wrap-style:none;mso-wrap-distance-left:5pt;mso-wrap-distance-right:5pt;mso-position-horizontal-relative:page;mso-position-vertical-relative:page" wrapcoords="0 0" filled="f" stroked="f">
          <v:textbox style="mso-fit-shape-to-text:t" inset="0,0,0,0">
            <w:txbxContent>
              <w:p w:rsidR="009D3270" w:rsidRDefault="00F22F3E">
                <w:pPr>
                  <w:pStyle w:val="a7"/>
                  <w:shd w:val="clear" w:color="auto" w:fill="auto"/>
                  <w:spacing w:line="240" w:lineRule="auto"/>
                </w:pPr>
                <w:r>
                  <w:rPr>
                    <w:rStyle w:val="Calibri105pt"/>
                  </w:rPr>
                  <w:t>II. Часть, формируемая участниками образовательных отношений</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71BDE"/>
    <w:multiLevelType w:val="multilevel"/>
    <w:tmpl w:val="A4A60A54"/>
    <w:lvl w:ilvl="0">
      <w:start w:val="1"/>
      <w:numFmt w:val="decimal"/>
      <w:lvlText w:val="%1"/>
      <w:lvlJc w:val="left"/>
      <w:rPr>
        <w:rFonts w:ascii="Calibri" w:eastAsia="Calibri" w:hAnsi="Calibri" w:cs="Calibri"/>
        <w:b/>
        <w:bCs/>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463509"/>
    <w:multiLevelType w:val="multilevel"/>
    <w:tmpl w:val="8DFC6F68"/>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0C824FE"/>
    <w:multiLevelType w:val="multilevel"/>
    <w:tmpl w:val="9828A6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12B73E3"/>
    <w:multiLevelType w:val="multilevel"/>
    <w:tmpl w:val="45AEA0F8"/>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1EA0A59"/>
    <w:multiLevelType w:val="multilevel"/>
    <w:tmpl w:val="54907EAE"/>
    <w:lvl w:ilvl="0">
      <w:start w:val="2"/>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2"/>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3AF0B04"/>
    <w:multiLevelType w:val="multilevel"/>
    <w:tmpl w:val="7B32AB04"/>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4026185"/>
    <w:multiLevelType w:val="multilevel"/>
    <w:tmpl w:val="D9669B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5205990"/>
    <w:multiLevelType w:val="multilevel"/>
    <w:tmpl w:val="80188B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82364B7"/>
    <w:multiLevelType w:val="multilevel"/>
    <w:tmpl w:val="219499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08D17046"/>
    <w:multiLevelType w:val="multilevel"/>
    <w:tmpl w:val="162874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0ABA3017"/>
    <w:multiLevelType w:val="multilevel"/>
    <w:tmpl w:val="500646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0B1A1713"/>
    <w:multiLevelType w:val="multilevel"/>
    <w:tmpl w:val="C1E023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0C567C29"/>
    <w:multiLevelType w:val="multilevel"/>
    <w:tmpl w:val="223CC7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0D5057A5"/>
    <w:multiLevelType w:val="multilevel"/>
    <w:tmpl w:val="27C62A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0E0C0819"/>
    <w:multiLevelType w:val="multilevel"/>
    <w:tmpl w:val="C826D3F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0E8000EA"/>
    <w:multiLevelType w:val="multilevel"/>
    <w:tmpl w:val="72409168"/>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0F252292"/>
    <w:multiLevelType w:val="multilevel"/>
    <w:tmpl w:val="EBF0D6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0F2654D7"/>
    <w:multiLevelType w:val="multilevel"/>
    <w:tmpl w:val="0A26B04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11DB4521"/>
    <w:multiLevelType w:val="multilevel"/>
    <w:tmpl w:val="8D86EAB6"/>
    <w:lvl w:ilvl="0">
      <w:start w:val="1"/>
      <w:numFmt w:val="upperRoman"/>
      <w:lvlText w:val="3.3.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12365CDC"/>
    <w:multiLevelType w:val="multilevel"/>
    <w:tmpl w:val="48C04A6A"/>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130C542C"/>
    <w:multiLevelType w:val="multilevel"/>
    <w:tmpl w:val="BFCEEF4E"/>
    <w:lvl w:ilvl="0">
      <w:start w:val="1"/>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16904C08"/>
    <w:multiLevelType w:val="multilevel"/>
    <w:tmpl w:val="2ACE73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16CD6288"/>
    <w:multiLevelType w:val="multilevel"/>
    <w:tmpl w:val="81229D5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1A2705B6"/>
    <w:multiLevelType w:val="multilevel"/>
    <w:tmpl w:val="6D780A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1AF85268"/>
    <w:multiLevelType w:val="multilevel"/>
    <w:tmpl w:val="51AE12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1DFE5C94"/>
    <w:multiLevelType w:val="multilevel"/>
    <w:tmpl w:val="BFCA5E70"/>
    <w:lvl w:ilvl="0">
      <w:start w:val="3"/>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1EAA1E48"/>
    <w:multiLevelType w:val="multilevel"/>
    <w:tmpl w:val="C11266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1F7F0224"/>
    <w:multiLevelType w:val="multilevel"/>
    <w:tmpl w:val="B89E36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21557DC8"/>
    <w:multiLevelType w:val="multilevel"/>
    <w:tmpl w:val="6780F0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231A4863"/>
    <w:multiLevelType w:val="multilevel"/>
    <w:tmpl w:val="94B2E540"/>
    <w:lvl w:ilvl="0">
      <w:start w:val="3"/>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235235DE"/>
    <w:multiLevelType w:val="multilevel"/>
    <w:tmpl w:val="718EAE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238F4F0A"/>
    <w:multiLevelType w:val="multilevel"/>
    <w:tmpl w:val="097AED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24C6789D"/>
    <w:multiLevelType w:val="multilevel"/>
    <w:tmpl w:val="E41824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25B53AB9"/>
    <w:multiLevelType w:val="multilevel"/>
    <w:tmpl w:val="15B89B0A"/>
    <w:lvl w:ilvl="0">
      <w:start w:val="5"/>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292A7319"/>
    <w:multiLevelType w:val="multilevel"/>
    <w:tmpl w:val="8F1819C0"/>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2CAC72EB"/>
    <w:multiLevelType w:val="multilevel"/>
    <w:tmpl w:val="EC729A56"/>
    <w:lvl w:ilvl="0">
      <w:start w:val="9"/>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2CF73971"/>
    <w:multiLevelType w:val="multilevel"/>
    <w:tmpl w:val="BD4464B8"/>
    <w:lvl w:ilvl="0">
      <w:start w:val="1"/>
      <w:numFmt w:val="decimal"/>
      <w:lvlText w:val="%1"/>
      <w:lvlJc w:val="left"/>
      <w:rPr>
        <w:rFonts w:ascii="Calibri" w:eastAsia="Calibri" w:hAnsi="Calibri" w:cs="Calibri"/>
        <w:b/>
        <w:bCs/>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318A307D"/>
    <w:multiLevelType w:val="multilevel"/>
    <w:tmpl w:val="D61435B4"/>
    <w:lvl w:ilvl="0">
      <w:start w:val="4"/>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31AC4F7C"/>
    <w:multiLevelType w:val="multilevel"/>
    <w:tmpl w:val="08D08A64"/>
    <w:lvl w:ilvl="0">
      <w:start w:val="1"/>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31AE0ABA"/>
    <w:multiLevelType w:val="multilevel"/>
    <w:tmpl w:val="76564F6A"/>
    <w:lvl w:ilvl="0">
      <w:start w:val="1"/>
      <w:numFmt w:val="decimal"/>
      <w:lvlText w:val="%1"/>
      <w:lvlJc w:val="left"/>
      <w:rPr>
        <w:rFonts w:ascii="Calibri" w:eastAsia="Calibri" w:hAnsi="Calibri" w:cs="Calibri"/>
        <w:b/>
        <w:bCs/>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32245C22"/>
    <w:multiLevelType w:val="multilevel"/>
    <w:tmpl w:val="7F1E1C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336E4936"/>
    <w:multiLevelType w:val="multilevel"/>
    <w:tmpl w:val="E4B8F83C"/>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339F1A45"/>
    <w:multiLevelType w:val="multilevel"/>
    <w:tmpl w:val="05C01AB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354F65A8"/>
    <w:multiLevelType w:val="multilevel"/>
    <w:tmpl w:val="3AFC49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36726147"/>
    <w:multiLevelType w:val="multilevel"/>
    <w:tmpl w:val="4B30CA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37253D9C"/>
    <w:multiLevelType w:val="multilevel"/>
    <w:tmpl w:val="B770DD74"/>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3A1B4F0F"/>
    <w:multiLevelType w:val="multilevel"/>
    <w:tmpl w:val="79A63D72"/>
    <w:lvl w:ilvl="0">
      <w:start w:val="5"/>
      <w:numFmt w:val="decimal"/>
      <w:lvlText w:val="3.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3AB74398"/>
    <w:multiLevelType w:val="multilevel"/>
    <w:tmpl w:val="E03CF3FC"/>
    <w:lvl w:ilvl="0">
      <w:start w:val="2"/>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3AD072A4"/>
    <w:multiLevelType w:val="multilevel"/>
    <w:tmpl w:val="BB1A670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3D8B45F0"/>
    <w:multiLevelType w:val="multilevel"/>
    <w:tmpl w:val="BBBA7A6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3DB50810"/>
    <w:multiLevelType w:val="multilevel"/>
    <w:tmpl w:val="F1A84CA6"/>
    <w:lvl w:ilvl="0">
      <w:start w:val="1"/>
      <w:numFmt w:val="decimal"/>
      <w:lvlText w:val="%1"/>
      <w:lvlJc w:val="left"/>
      <w:rPr>
        <w:rFonts w:ascii="Calibri" w:eastAsia="Calibri" w:hAnsi="Calibri" w:cs="Calibri"/>
        <w:b/>
        <w:bCs/>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401D5AE6"/>
    <w:multiLevelType w:val="multilevel"/>
    <w:tmpl w:val="F8C07D44"/>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42004CB9"/>
    <w:multiLevelType w:val="multilevel"/>
    <w:tmpl w:val="371ED89C"/>
    <w:lvl w:ilvl="0">
      <w:start w:val="1"/>
      <w:numFmt w:val="decimal"/>
      <w:lvlText w:val="%1"/>
      <w:lvlJc w:val="left"/>
      <w:rPr>
        <w:rFonts w:ascii="Calibri" w:eastAsia="Calibri" w:hAnsi="Calibri" w:cs="Calibri"/>
        <w:b/>
        <w:bCs/>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42CF48B9"/>
    <w:multiLevelType w:val="multilevel"/>
    <w:tmpl w:val="6644A308"/>
    <w:lvl w:ilvl="0">
      <w:start w:val="2"/>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432F3551"/>
    <w:multiLevelType w:val="multilevel"/>
    <w:tmpl w:val="441088B8"/>
    <w:lvl w:ilvl="0">
      <w:start w:val="2"/>
      <w:numFmt w:val="decimal"/>
      <w:lvlText w:val="3.3.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439D19DF"/>
    <w:multiLevelType w:val="multilevel"/>
    <w:tmpl w:val="8126EC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45922B2C"/>
    <w:multiLevelType w:val="multilevel"/>
    <w:tmpl w:val="DD1639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45D24118"/>
    <w:multiLevelType w:val="multilevel"/>
    <w:tmpl w:val="CE6EFF12"/>
    <w:lvl w:ilvl="0">
      <w:start w:val="1"/>
      <w:numFmt w:val="decimal"/>
      <w:lvlText w:val="3.1.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46D216E9"/>
    <w:multiLevelType w:val="multilevel"/>
    <w:tmpl w:val="3BE2954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nsid w:val="473875D1"/>
    <w:multiLevelType w:val="multilevel"/>
    <w:tmpl w:val="45F8C2D0"/>
    <w:lvl w:ilvl="0">
      <w:start w:val="1"/>
      <w:numFmt w:val="decimal"/>
      <w:lvlText w:val="%1"/>
      <w:lvlJc w:val="left"/>
      <w:rPr>
        <w:rFonts w:ascii="Calibri" w:eastAsia="Calibri" w:hAnsi="Calibri" w:cs="Calibri"/>
        <w:b/>
        <w:bCs/>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47D7437F"/>
    <w:multiLevelType w:val="multilevel"/>
    <w:tmpl w:val="6908CD3E"/>
    <w:lvl w:ilvl="0">
      <w:start w:val="1"/>
      <w:numFmt w:val="decimal"/>
      <w:lvlText w:val="%1"/>
      <w:lvlJc w:val="left"/>
      <w:rPr>
        <w:rFonts w:ascii="Calibri" w:eastAsia="Calibri" w:hAnsi="Calibri" w:cs="Calibri"/>
        <w:b/>
        <w:bCs/>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4A6A059F"/>
    <w:multiLevelType w:val="multilevel"/>
    <w:tmpl w:val="C02E19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nsid w:val="4C9547A7"/>
    <w:multiLevelType w:val="multilevel"/>
    <w:tmpl w:val="4E6260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nsid w:val="4F566371"/>
    <w:multiLevelType w:val="multilevel"/>
    <w:tmpl w:val="88A228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4F87361F"/>
    <w:multiLevelType w:val="multilevel"/>
    <w:tmpl w:val="0764E464"/>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nsid w:val="50517C91"/>
    <w:multiLevelType w:val="multilevel"/>
    <w:tmpl w:val="4198C12C"/>
    <w:lvl w:ilvl="0">
      <w:start w:val="4"/>
      <w:numFmt w:val="decimal"/>
      <w:lvlText w:val="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nsid w:val="522C1C5C"/>
    <w:multiLevelType w:val="multilevel"/>
    <w:tmpl w:val="506CC4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nsid w:val="52F53FD5"/>
    <w:multiLevelType w:val="multilevel"/>
    <w:tmpl w:val="1A3A7544"/>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nsid w:val="542B2AAF"/>
    <w:multiLevelType w:val="multilevel"/>
    <w:tmpl w:val="5AACF68E"/>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nsid w:val="544C305B"/>
    <w:multiLevelType w:val="multilevel"/>
    <w:tmpl w:val="7E86427C"/>
    <w:lvl w:ilvl="0">
      <w:start w:val="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564316EE"/>
    <w:multiLevelType w:val="multilevel"/>
    <w:tmpl w:val="A5DC9C98"/>
    <w:lvl w:ilvl="0">
      <w:start w:val="1"/>
      <w:numFmt w:val="bullet"/>
      <w:lvlText w:val="•"/>
      <w:lvlJc w:val="left"/>
      <w:rPr>
        <w:rFonts w:ascii="Times New Roman" w:eastAsia="Times New Roman" w:hAnsi="Times New Roman" w:cs="Times New Roman"/>
        <w:b/>
        <w:bCs/>
        <w:i/>
        <w:iCs/>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nsid w:val="57F10147"/>
    <w:multiLevelType w:val="multilevel"/>
    <w:tmpl w:val="4F0861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nsid w:val="58F16DB8"/>
    <w:multiLevelType w:val="multilevel"/>
    <w:tmpl w:val="E69C936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nsid w:val="59E61C95"/>
    <w:multiLevelType w:val="multilevel"/>
    <w:tmpl w:val="4C32AA42"/>
    <w:lvl w:ilvl="0">
      <w:start w:val="3"/>
      <w:numFmt w:val="decimal"/>
      <w:lvlText w:val="3.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nsid w:val="5B005604"/>
    <w:multiLevelType w:val="multilevel"/>
    <w:tmpl w:val="3AC2A5E0"/>
    <w:lvl w:ilvl="0">
      <w:start w:val="3"/>
      <w:numFmt w:val="decimal"/>
      <w:lvlText w:val="3.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nsid w:val="5CBB313F"/>
    <w:multiLevelType w:val="multilevel"/>
    <w:tmpl w:val="0D7CC83A"/>
    <w:lvl w:ilvl="0">
      <w:start w:val="3"/>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nsid w:val="5D432742"/>
    <w:multiLevelType w:val="multilevel"/>
    <w:tmpl w:val="935A4B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nsid w:val="5DEC68C1"/>
    <w:multiLevelType w:val="multilevel"/>
    <w:tmpl w:val="0A50EA98"/>
    <w:lvl w:ilvl="0">
      <w:start w:val="8"/>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nsid w:val="5FD65493"/>
    <w:multiLevelType w:val="multilevel"/>
    <w:tmpl w:val="845881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nsid w:val="656B0E07"/>
    <w:multiLevelType w:val="multilevel"/>
    <w:tmpl w:val="AB545B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nsid w:val="67E2286F"/>
    <w:multiLevelType w:val="multilevel"/>
    <w:tmpl w:val="A746C4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nsid w:val="696C1ED5"/>
    <w:multiLevelType w:val="multilevel"/>
    <w:tmpl w:val="31B209DC"/>
    <w:lvl w:ilvl="0">
      <w:start w:val="1"/>
      <w:numFmt w:val="decimal"/>
      <w:lvlText w:val="3.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nsid w:val="6B0A34B6"/>
    <w:multiLevelType w:val="multilevel"/>
    <w:tmpl w:val="C06C7C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nsid w:val="6B4B701B"/>
    <w:multiLevelType w:val="multilevel"/>
    <w:tmpl w:val="FBCEDA08"/>
    <w:lvl w:ilvl="0">
      <w:start w:val="3"/>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nsid w:val="6BAB5870"/>
    <w:multiLevelType w:val="multilevel"/>
    <w:tmpl w:val="008C7C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nsid w:val="6DBC081A"/>
    <w:multiLevelType w:val="multilevel"/>
    <w:tmpl w:val="03063F72"/>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nsid w:val="6F4C0214"/>
    <w:multiLevelType w:val="multilevel"/>
    <w:tmpl w:val="B96E3F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nsid w:val="73D452EF"/>
    <w:multiLevelType w:val="multilevel"/>
    <w:tmpl w:val="DF4053BE"/>
    <w:lvl w:ilvl="0">
      <w:start w:val="2"/>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nsid w:val="7511672A"/>
    <w:multiLevelType w:val="multilevel"/>
    <w:tmpl w:val="F81E4F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nsid w:val="7C3D7E64"/>
    <w:multiLevelType w:val="multilevel"/>
    <w:tmpl w:val="1A3CFA46"/>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nsid w:val="7CC01F0F"/>
    <w:multiLevelType w:val="multilevel"/>
    <w:tmpl w:val="7C9AAAF6"/>
    <w:lvl w:ilvl="0">
      <w:start w:val="1"/>
      <w:numFmt w:val="decimal"/>
      <w:lvlText w:val="%1"/>
      <w:lvlJc w:val="left"/>
      <w:rPr>
        <w:rFonts w:ascii="Calibri" w:eastAsia="Calibri" w:hAnsi="Calibri" w:cs="Calibri"/>
        <w:b/>
        <w:bCs/>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nsid w:val="7CF62B06"/>
    <w:multiLevelType w:val="multilevel"/>
    <w:tmpl w:val="1740737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nsid w:val="7E1550E4"/>
    <w:multiLevelType w:val="multilevel"/>
    <w:tmpl w:val="1CE2907E"/>
    <w:lvl w:ilvl="0">
      <w:start w:val="2"/>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nsid w:val="7E8B5DE1"/>
    <w:multiLevelType w:val="multilevel"/>
    <w:tmpl w:val="9FB451EA"/>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nsid w:val="7EA300A0"/>
    <w:multiLevelType w:val="multilevel"/>
    <w:tmpl w:val="2BE663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nsid w:val="7FD14817"/>
    <w:multiLevelType w:val="multilevel"/>
    <w:tmpl w:val="D89C76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1"/>
  </w:num>
  <w:num w:numId="2">
    <w:abstractNumId w:val="4"/>
  </w:num>
  <w:num w:numId="3">
    <w:abstractNumId w:val="25"/>
  </w:num>
  <w:num w:numId="4">
    <w:abstractNumId w:val="45"/>
  </w:num>
  <w:num w:numId="5">
    <w:abstractNumId w:val="23"/>
  </w:num>
  <w:num w:numId="6">
    <w:abstractNumId w:val="27"/>
  </w:num>
  <w:num w:numId="7">
    <w:abstractNumId w:val="84"/>
  </w:num>
  <w:num w:numId="8">
    <w:abstractNumId w:val="15"/>
  </w:num>
  <w:num w:numId="9">
    <w:abstractNumId w:val="80"/>
  </w:num>
  <w:num w:numId="10">
    <w:abstractNumId w:val="66"/>
  </w:num>
  <w:num w:numId="11">
    <w:abstractNumId w:val="75"/>
  </w:num>
  <w:num w:numId="12">
    <w:abstractNumId w:val="94"/>
  </w:num>
  <w:num w:numId="13">
    <w:abstractNumId w:val="40"/>
  </w:num>
  <w:num w:numId="14">
    <w:abstractNumId w:val="87"/>
  </w:num>
  <w:num w:numId="15">
    <w:abstractNumId w:val="20"/>
  </w:num>
  <w:num w:numId="16">
    <w:abstractNumId w:val="16"/>
  </w:num>
  <w:num w:numId="17">
    <w:abstractNumId w:val="68"/>
  </w:num>
  <w:num w:numId="18">
    <w:abstractNumId w:val="32"/>
  </w:num>
  <w:num w:numId="19">
    <w:abstractNumId w:val="89"/>
  </w:num>
  <w:num w:numId="20">
    <w:abstractNumId w:val="9"/>
  </w:num>
  <w:num w:numId="21">
    <w:abstractNumId w:val="58"/>
  </w:num>
  <w:num w:numId="22">
    <w:abstractNumId w:val="88"/>
  </w:num>
  <w:num w:numId="23">
    <w:abstractNumId w:val="44"/>
  </w:num>
  <w:num w:numId="24">
    <w:abstractNumId w:val="86"/>
  </w:num>
  <w:num w:numId="25">
    <w:abstractNumId w:val="8"/>
  </w:num>
  <w:num w:numId="26">
    <w:abstractNumId w:val="42"/>
  </w:num>
  <w:num w:numId="27">
    <w:abstractNumId w:val="49"/>
  </w:num>
  <w:num w:numId="28">
    <w:abstractNumId w:val="14"/>
  </w:num>
  <w:num w:numId="29">
    <w:abstractNumId w:val="29"/>
  </w:num>
  <w:num w:numId="30">
    <w:abstractNumId w:val="41"/>
  </w:num>
  <w:num w:numId="31">
    <w:abstractNumId w:val="65"/>
  </w:num>
  <w:num w:numId="32">
    <w:abstractNumId w:val="30"/>
  </w:num>
  <w:num w:numId="33">
    <w:abstractNumId w:val="22"/>
  </w:num>
  <w:num w:numId="34">
    <w:abstractNumId w:val="79"/>
  </w:num>
  <w:num w:numId="35">
    <w:abstractNumId w:val="61"/>
  </w:num>
  <w:num w:numId="36">
    <w:abstractNumId w:val="33"/>
  </w:num>
  <w:num w:numId="37">
    <w:abstractNumId w:val="28"/>
  </w:num>
  <w:num w:numId="38">
    <w:abstractNumId w:val="48"/>
  </w:num>
  <w:num w:numId="39">
    <w:abstractNumId w:val="83"/>
  </w:num>
  <w:num w:numId="40">
    <w:abstractNumId w:val="13"/>
  </w:num>
  <w:num w:numId="41">
    <w:abstractNumId w:val="67"/>
  </w:num>
  <w:num w:numId="42">
    <w:abstractNumId w:val="34"/>
  </w:num>
  <w:num w:numId="43">
    <w:abstractNumId w:val="37"/>
  </w:num>
  <w:num w:numId="44">
    <w:abstractNumId w:val="53"/>
  </w:num>
  <w:num w:numId="45">
    <w:abstractNumId w:val="11"/>
  </w:num>
  <w:num w:numId="46">
    <w:abstractNumId w:val="62"/>
  </w:num>
  <w:num w:numId="47">
    <w:abstractNumId w:val="64"/>
  </w:num>
  <w:num w:numId="48">
    <w:abstractNumId w:val="38"/>
  </w:num>
  <w:num w:numId="49">
    <w:abstractNumId w:val="57"/>
  </w:num>
  <w:num w:numId="50">
    <w:abstractNumId w:val="19"/>
  </w:num>
  <w:num w:numId="51">
    <w:abstractNumId w:val="17"/>
  </w:num>
  <w:num w:numId="52">
    <w:abstractNumId w:val="76"/>
  </w:num>
  <w:num w:numId="53">
    <w:abstractNumId w:val="43"/>
  </w:num>
  <w:num w:numId="54">
    <w:abstractNumId w:val="70"/>
  </w:num>
  <w:num w:numId="55">
    <w:abstractNumId w:val="10"/>
  </w:num>
  <w:num w:numId="56">
    <w:abstractNumId w:val="3"/>
  </w:num>
  <w:num w:numId="57">
    <w:abstractNumId w:val="72"/>
  </w:num>
  <w:num w:numId="58">
    <w:abstractNumId w:val="12"/>
  </w:num>
  <w:num w:numId="59">
    <w:abstractNumId w:val="56"/>
  </w:num>
  <w:num w:numId="60">
    <w:abstractNumId w:val="55"/>
  </w:num>
  <w:num w:numId="61">
    <w:abstractNumId w:val="2"/>
  </w:num>
  <w:num w:numId="62">
    <w:abstractNumId w:val="82"/>
  </w:num>
  <w:num w:numId="63">
    <w:abstractNumId w:val="85"/>
  </w:num>
  <w:num w:numId="64">
    <w:abstractNumId w:val="51"/>
  </w:num>
  <w:num w:numId="65">
    <w:abstractNumId w:val="24"/>
  </w:num>
  <w:num w:numId="66">
    <w:abstractNumId w:val="5"/>
  </w:num>
  <w:num w:numId="67">
    <w:abstractNumId w:val="26"/>
  </w:num>
  <w:num w:numId="68">
    <w:abstractNumId w:val="7"/>
  </w:num>
  <w:num w:numId="69">
    <w:abstractNumId w:val="74"/>
  </w:num>
  <w:num w:numId="70">
    <w:abstractNumId w:val="93"/>
  </w:num>
  <w:num w:numId="71">
    <w:abstractNumId w:val="81"/>
  </w:num>
  <w:num w:numId="72">
    <w:abstractNumId w:val="71"/>
  </w:num>
  <w:num w:numId="73">
    <w:abstractNumId w:val="92"/>
  </w:num>
  <w:num w:numId="74">
    <w:abstractNumId w:val="78"/>
  </w:num>
  <w:num w:numId="75">
    <w:abstractNumId w:val="77"/>
  </w:num>
  <w:num w:numId="76">
    <w:abstractNumId w:val="35"/>
  </w:num>
  <w:num w:numId="77">
    <w:abstractNumId w:val="47"/>
  </w:num>
  <w:num w:numId="78">
    <w:abstractNumId w:val="73"/>
  </w:num>
  <w:num w:numId="79">
    <w:abstractNumId w:val="21"/>
  </w:num>
  <w:num w:numId="80">
    <w:abstractNumId w:val="46"/>
  </w:num>
  <w:num w:numId="81">
    <w:abstractNumId w:val="69"/>
  </w:num>
  <w:num w:numId="82">
    <w:abstractNumId w:val="1"/>
  </w:num>
  <w:num w:numId="83">
    <w:abstractNumId w:val="31"/>
  </w:num>
  <w:num w:numId="84">
    <w:abstractNumId w:val="59"/>
  </w:num>
  <w:num w:numId="85">
    <w:abstractNumId w:val="36"/>
  </w:num>
  <w:num w:numId="86">
    <w:abstractNumId w:val="52"/>
  </w:num>
  <w:num w:numId="87">
    <w:abstractNumId w:val="50"/>
  </w:num>
  <w:num w:numId="88">
    <w:abstractNumId w:val="0"/>
  </w:num>
  <w:num w:numId="89">
    <w:abstractNumId w:val="60"/>
  </w:num>
  <w:num w:numId="90">
    <w:abstractNumId w:val="39"/>
  </w:num>
  <w:num w:numId="91">
    <w:abstractNumId w:val="90"/>
  </w:num>
  <w:num w:numId="92">
    <w:abstractNumId w:val="18"/>
  </w:num>
  <w:num w:numId="93">
    <w:abstractNumId w:val="6"/>
  </w:num>
  <w:num w:numId="94">
    <w:abstractNumId w:val="54"/>
  </w:num>
  <w:num w:numId="95">
    <w:abstractNumId w:val="63"/>
  </w:num>
  <w:num w:numId="96">
    <w:abstractNumId w:val="95"/>
  </w:num>
  <w:numIdMacAtCleanup w:val="9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81"/>
  <w:drawingGridVerticalSpacing w:val="181"/>
  <w:characterSpacingControl w:val="compressPunctuation"/>
  <w:hdrShapeDefaults>
    <o:shapedefaults v:ext="edit" spidmax="2056"/>
    <o:shapelayout v:ext="edit">
      <o:idmap v:ext="edit" data="1"/>
    </o:shapelayout>
  </w:hdrShapeDefaults>
  <w:footnotePr>
    <w:numStart w:val="5"/>
    <w:footnote w:id="0"/>
    <w:footnote w:id="1"/>
  </w:footnotePr>
  <w:endnotePr>
    <w:endnote w:id="0"/>
    <w:endnote w:id="1"/>
  </w:endnotePr>
  <w:compat>
    <w:doNotExpandShiftReturn/>
    <w:useFELayout/>
  </w:compat>
  <w:rsids>
    <w:rsidRoot w:val="009D3270"/>
    <w:rsid w:val="000B3003"/>
    <w:rsid w:val="00563B84"/>
    <w:rsid w:val="009D3270"/>
    <w:rsid w:val="00F22F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D3270"/>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9D3270"/>
    <w:rPr>
      <w:color w:val="0066CC"/>
      <w:u w:val="single"/>
    </w:rPr>
  </w:style>
  <w:style w:type="character" w:customStyle="1" w:styleId="a4">
    <w:name w:val="Сноска_"/>
    <w:basedOn w:val="a0"/>
    <w:link w:val="a5"/>
    <w:rsid w:val="009D3270"/>
    <w:rPr>
      <w:rFonts w:ascii="Times New Roman" w:eastAsia="Times New Roman" w:hAnsi="Times New Roman" w:cs="Times New Roman"/>
      <w:b/>
      <w:bCs/>
      <w:i w:val="0"/>
      <w:iCs w:val="0"/>
      <w:smallCaps w:val="0"/>
      <w:strike w:val="0"/>
      <w:sz w:val="18"/>
      <w:szCs w:val="18"/>
      <w:u w:val="none"/>
    </w:rPr>
  </w:style>
  <w:style w:type="character" w:customStyle="1" w:styleId="2">
    <w:name w:val="Сноска (2)_"/>
    <w:basedOn w:val="a0"/>
    <w:link w:val="20"/>
    <w:rsid w:val="009D3270"/>
    <w:rPr>
      <w:rFonts w:ascii="Times New Roman" w:eastAsia="Times New Roman" w:hAnsi="Times New Roman" w:cs="Times New Roman"/>
      <w:b w:val="0"/>
      <w:bCs w:val="0"/>
      <w:i w:val="0"/>
      <w:iCs w:val="0"/>
      <w:smallCaps w:val="0"/>
      <w:strike w:val="0"/>
      <w:sz w:val="11"/>
      <w:szCs w:val="11"/>
      <w:u w:val="none"/>
    </w:rPr>
  </w:style>
  <w:style w:type="character" w:customStyle="1" w:styleId="3">
    <w:name w:val="Сноска (3)_"/>
    <w:basedOn w:val="a0"/>
    <w:link w:val="30"/>
    <w:rsid w:val="009D3270"/>
    <w:rPr>
      <w:rFonts w:ascii="Calibri" w:eastAsia="Calibri" w:hAnsi="Calibri" w:cs="Calibri"/>
      <w:b w:val="0"/>
      <w:bCs w:val="0"/>
      <w:i w:val="0"/>
      <w:iCs w:val="0"/>
      <w:smallCaps w:val="0"/>
      <w:strike w:val="0"/>
      <w:sz w:val="20"/>
      <w:szCs w:val="20"/>
      <w:u w:val="none"/>
    </w:rPr>
  </w:style>
  <w:style w:type="character" w:customStyle="1" w:styleId="4">
    <w:name w:val="Сноска (4)_"/>
    <w:basedOn w:val="a0"/>
    <w:link w:val="40"/>
    <w:rsid w:val="009D3270"/>
    <w:rPr>
      <w:rFonts w:ascii="Times New Roman" w:eastAsia="Times New Roman" w:hAnsi="Times New Roman" w:cs="Times New Roman"/>
      <w:b w:val="0"/>
      <w:bCs w:val="0"/>
      <w:i w:val="0"/>
      <w:iCs w:val="0"/>
      <w:smallCaps w:val="0"/>
      <w:strike w:val="0"/>
      <w:sz w:val="28"/>
      <w:szCs w:val="28"/>
      <w:u w:val="none"/>
    </w:rPr>
  </w:style>
  <w:style w:type="character" w:customStyle="1" w:styleId="31">
    <w:name w:val="Основной текст (3)_"/>
    <w:basedOn w:val="a0"/>
    <w:link w:val="32"/>
    <w:rsid w:val="009D3270"/>
    <w:rPr>
      <w:rFonts w:ascii="Times New Roman" w:eastAsia="Times New Roman" w:hAnsi="Times New Roman" w:cs="Times New Roman"/>
      <w:b/>
      <w:bCs/>
      <w:i w:val="0"/>
      <w:iCs w:val="0"/>
      <w:smallCaps w:val="0"/>
      <w:strike w:val="0"/>
      <w:sz w:val="30"/>
      <w:szCs w:val="30"/>
      <w:u w:val="none"/>
    </w:rPr>
  </w:style>
  <w:style w:type="character" w:customStyle="1" w:styleId="a6">
    <w:name w:val="Колонтитул_"/>
    <w:basedOn w:val="a0"/>
    <w:link w:val="a7"/>
    <w:rsid w:val="009D3270"/>
    <w:rPr>
      <w:rFonts w:ascii="Times New Roman" w:eastAsia="Times New Roman" w:hAnsi="Times New Roman" w:cs="Times New Roman"/>
      <w:b/>
      <w:bCs/>
      <w:i w:val="0"/>
      <w:iCs w:val="0"/>
      <w:smallCaps w:val="0"/>
      <w:strike w:val="0"/>
      <w:sz w:val="22"/>
      <w:szCs w:val="22"/>
      <w:u w:val="none"/>
    </w:rPr>
  </w:style>
  <w:style w:type="character" w:customStyle="1" w:styleId="a8">
    <w:name w:val="Колонтитул"/>
    <w:basedOn w:val="a6"/>
    <w:rsid w:val="009D3270"/>
    <w:rPr>
      <w:color w:val="000000"/>
      <w:spacing w:val="0"/>
      <w:w w:val="100"/>
      <w:position w:val="0"/>
      <w:lang w:val="ru-RU" w:eastAsia="ru-RU" w:bidi="ru-RU"/>
    </w:rPr>
  </w:style>
  <w:style w:type="character" w:customStyle="1" w:styleId="41">
    <w:name w:val="Основной текст (4)_"/>
    <w:basedOn w:val="a0"/>
    <w:link w:val="42"/>
    <w:rsid w:val="009D3270"/>
    <w:rPr>
      <w:rFonts w:ascii="Times New Roman" w:eastAsia="Times New Roman" w:hAnsi="Times New Roman" w:cs="Times New Roman"/>
      <w:b/>
      <w:bCs/>
      <w:i w:val="0"/>
      <w:iCs w:val="0"/>
      <w:smallCaps w:val="0"/>
      <w:strike w:val="0"/>
      <w:sz w:val="28"/>
      <w:szCs w:val="28"/>
      <w:u w:val="none"/>
    </w:rPr>
  </w:style>
  <w:style w:type="character" w:customStyle="1" w:styleId="21">
    <w:name w:val="Оглавление (2)_"/>
    <w:basedOn w:val="a0"/>
    <w:link w:val="22"/>
    <w:rsid w:val="009D3270"/>
    <w:rPr>
      <w:rFonts w:ascii="Times New Roman" w:eastAsia="Times New Roman" w:hAnsi="Times New Roman" w:cs="Times New Roman"/>
      <w:b/>
      <w:bCs/>
      <w:i w:val="0"/>
      <w:iCs w:val="0"/>
      <w:smallCaps w:val="0"/>
      <w:strike w:val="0"/>
      <w:sz w:val="28"/>
      <w:szCs w:val="28"/>
      <w:u w:val="none"/>
    </w:rPr>
  </w:style>
  <w:style w:type="character" w:customStyle="1" w:styleId="1">
    <w:name w:val="Оглавление 1 Знак"/>
    <w:basedOn w:val="a0"/>
    <w:link w:val="10"/>
    <w:rsid w:val="009D3270"/>
    <w:rPr>
      <w:rFonts w:ascii="Times New Roman" w:eastAsia="Times New Roman" w:hAnsi="Times New Roman" w:cs="Times New Roman"/>
      <w:b w:val="0"/>
      <w:bCs w:val="0"/>
      <w:i w:val="0"/>
      <w:iCs w:val="0"/>
      <w:smallCaps w:val="0"/>
      <w:strike w:val="0"/>
      <w:sz w:val="28"/>
      <w:szCs w:val="28"/>
      <w:u w:val="none"/>
    </w:rPr>
  </w:style>
  <w:style w:type="character" w:customStyle="1" w:styleId="23">
    <w:name w:val="Основной текст (2)_"/>
    <w:basedOn w:val="a0"/>
    <w:link w:val="24"/>
    <w:rsid w:val="009D3270"/>
    <w:rPr>
      <w:rFonts w:ascii="Times New Roman" w:eastAsia="Times New Roman" w:hAnsi="Times New Roman" w:cs="Times New Roman"/>
      <w:b w:val="0"/>
      <w:bCs w:val="0"/>
      <w:i w:val="0"/>
      <w:iCs w:val="0"/>
      <w:smallCaps w:val="0"/>
      <w:strike w:val="0"/>
      <w:sz w:val="28"/>
      <w:szCs w:val="28"/>
      <w:u w:val="none"/>
    </w:rPr>
  </w:style>
  <w:style w:type="character" w:customStyle="1" w:styleId="5">
    <w:name w:val="Основной текст (5)_"/>
    <w:basedOn w:val="a0"/>
    <w:link w:val="50"/>
    <w:rsid w:val="009D3270"/>
    <w:rPr>
      <w:rFonts w:ascii="Times New Roman" w:eastAsia="Times New Roman" w:hAnsi="Times New Roman" w:cs="Times New Roman"/>
      <w:b/>
      <w:bCs/>
      <w:i w:val="0"/>
      <w:iCs w:val="0"/>
      <w:smallCaps w:val="0"/>
      <w:strike w:val="0"/>
      <w:sz w:val="18"/>
      <w:szCs w:val="18"/>
      <w:u w:val="none"/>
    </w:rPr>
  </w:style>
  <w:style w:type="character" w:customStyle="1" w:styleId="25">
    <w:name w:val="Основной текст (2) + Полужирный;Курсив"/>
    <w:basedOn w:val="23"/>
    <w:rsid w:val="009D3270"/>
    <w:rPr>
      <w:b/>
      <w:bCs/>
      <w:i/>
      <w:iCs/>
      <w:color w:val="000000"/>
      <w:spacing w:val="0"/>
      <w:w w:val="100"/>
      <w:position w:val="0"/>
      <w:lang w:val="ru-RU" w:eastAsia="ru-RU" w:bidi="ru-RU"/>
    </w:rPr>
  </w:style>
  <w:style w:type="character" w:customStyle="1" w:styleId="6">
    <w:name w:val="Основной текст (6)_"/>
    <w:basedOn w:val="a0"/>
    <w:link w:val="60"/>
    <w:rsid w:val="009D3270"/>
    <w:rPr>
      <w:rFonts w:ascii="Times New Roman" w:eastAsia="Times New Roman" w:hAnsi="Times New Roman" w:cs="Times New Roman"/>
      <w:b w:val="0"/>
      <w:bCs w:val="0"/>
      <w:i w:val="0"/>
      <w:iCs w:val="0"/>
      <w:smallCaps w:val="0"/>
      <w:strike w:val="0"/>
      <w:sz w:val="21"/>
      <w:szCs w:val="21"/>
      <w:u w:val="none"/>
    </w:rPr>
  </w:style>
  <w:style w:type="character" w:customStyle="1" w:styleId="26">
    <w:name w:val="Основной текст (2)"/>
    <w:basedOn w:val="23"/>
    <w:rsid w:val="009D3270"/>
    <w:rPr>
      <w:color w:val="000000"/>
      <w:spacing w:val="0"/>
      <w:w w:val="100"/>
      <w:position w:val="0"/>
      <w:u w:val="single"/>
      <w:lang w:val="ru-RU" w:eastAsia="ru-RU" w:bidi="ru-RU"/>
    </w:rPr>
  </w:style>
  <w:style w:type="character" w:customStyle="1" w:styleId="7">
    <w:name w:val="Основной текст (7)_"/>
    <w:basedOn w:val="a0"/>
    <w:link w:val="70"/>
    <w:rsid w:val="009D3270"/>
    <w:rPr>
      <w:rFonts w:ascii="Times New Roman" w:eastAsia="Times New Roman" w:hAnsi="Times New Roman" w:cs="Times New Roman"/>
      <w:b w:val="0"/>
      <w:bCs w:val="0"/>
      <w:i w:val="0"/>
      <w:iCs w:val="0"/>
      <w:smallCaps w:val="0"/>
      <w:strike w:val="0"/>
      <w:sz w:val="18"/>
      <w:szCs w:val="18"/>
      <w:u w:val="none"/>
    </w:rPr>
  </w:style>
  <w:style w:type="character" w:customStyle="1" w:styleId="8">
    <w:name w:val="Основной текст (8)_"/>
    <w:basedOn w:val="a0"/>
    <w:link w:val="80"/>
    <w:rsid w:val="009D3270"/>
    <w:rPr>
      <w:rFonts w:ascii="Times New Roman" w:eastAsia="Times New Roman" w:hAnsi="Times New Roman" w:cs="Times New Roman"/>
      <w:b/>
      <w:bCs/>
      <w:i/>
      <w:iCs/>
      <w:smallCaps w:val="0"/>
      <w:strike w:val="0"/>
      <w:sz w:val="28"/>
      <w:szCs w:val="28"/>
      <w:u w:val="none"/>
    </w:rPr>
  </w:style>
  <w:style w:type="character" w:customStyle="1" w:styleId="81">
    <w:name w:val="Основной текст (8) + Не полужирный;Не курсив"/>
    <w:basedOn w:val="8"/>
    <w:rsid w:val="009D3270"/>
    <w:rPr>
      <w:b/>
      <w:bCs/>
      <w:i/>
      <w:iCs/>
      <w:color w:val="000000"/>
      <w:spacing w:val="0"/>
      <w:w w:val="100"/>
      <w:position w:val="0"/>
      <w:lang w:val="ru-RU" w:eastAsia="ru-RU" w:bidi="ru-RU"/>
    </w:rPr>
  </w:style>
  <w:style w:type="character" w:customStyle="1" w:styleId="11">
    <w:name w:val="Заголовок №1_"/>
    <w:basedOn w:val="a0"/>
    <w:link w:val="12"/>
    <w:rsid w:val="009D3270"/>
    <w:rPr>
      <w:rFonts w:ascii="Times New Roman" w:eastAsia="Times New Roman" w:hAnsi="Times New Roman" w:cs="Times New Roman"/>
      <w:b/>
      <w:bCs/>
      <w:i w:val="0"/>
      <w:iCs w:val="0"/>
      <w:smallCaps w:val="0"/>
      <w:strike w:val="0"/>
      <w:sz w:val="28"/>
      <w:szCs w:val="28"/>
      <w:u w:val="none"/>
    </w:rPr>
  </w:style>
  <w:style w:type="character" w:customStyle="1" w:styleId="27">
    <w:name w:val="Основной текст (2) + Полужирный"/>
    <w:basedOn w:val="23"/>
    <w:rsid w:val="009D3270"/>
    <w:rPr>
      <w:b/>
      <w:bCs/>
      <w:color w:val="000000"/>
      <w:spacing w:val="0"/>
      <w:w w:val="100"/>
      <w:position w:val="0"/>
      <w:lang w:val="ru-RU" w:eastAsia="ru-RU" w:bidi="ru-RU"/>
    </w:rPr>
  </w:style>
  <w:style w:type="character" w:customStyle="1" w:styleId="28">
    <w:name w:val="Основной текст (2)"/>
    <w:basedOn w:val="23"/>
    <w:rsid w:val="009D3270"/>
    <w:rPr>
      <w:color w:val="000000"/>
      <w:spacing w:val="0"/>
      <w:w w:val="100"/>
      <w:position w:val="0"/>
      <w:lang w:val="ru-RU" w:eastAsia="ru-RU" w:bidi="ru-RU"/>
    </w:rPr>
  </w:style>
  <w:style w:type="character" w:customStyle="1" w:styleId="82">
    <w:name w:val="Основной текст (8) + Не полужирный;Не курсив"/>
    <w:basedOn w:val="8"/>
    <w:rsid w:val="009D3270"/>
    <w:rPr>
      <w:b/>
      <w:bCs/>
      <w:i/>
      <w:iCs/>
      <w:color w:val="000000"/>
      <w:spacing w:val="0"/>
      <w:w w:val="100"/>
      <w:position w:val="0"/>
      <w:u w:val="single"/>
      <w:lang w:val="ru-RU" w:eastAsia="ru-RU" w:bidi="ru-RU"/>
    </w:rPr>
  </w:style>
  <w:style w:type="character" w:customStyle="1" w:styleId="a9">
    <w:name w:val="Подпись к таблице_"/>
    <w:basedOn w:val="a0"/>
    <w:link w:val="aa"/>
    <w:rsid w:val="009D3270"/>
    <w:rPr>
      <w:rFonts w:ascii="Times New Roman" w:eastAsia="Times New Roman" w:hAnsi="Times New Roman" w:cs="Times New Roman"/>
      <w:b w:val="0"/>
      <w:bCs w:val="0"/>
      <w:i w:val="0"/>
      <w:iCs w:val="0"/>
      <w:smallCaps w:val="0"/>
      <w:strike w:val="0"/>
      <w:sz w:val="28"/>
      <w:szCs w:val="28"/>
      <w:u w:val="none"/>
    </w:rPr>
  </w:style>
  <w:style w:type="character" w:customStyle="1" w:styleId="211pt">
    <w:name w:val="Основной текст (2) + 11 pt"/>
    <w:basedOn w:val="23"/>
    <w:rsid w:val="009D3270"/>
    <w:rPr>
      <w:color w:val="000000"/>
      <w:spacing w:val="0"/>
      <w:w w:val="100"/>
      <w:position w:val="0"/>
      <w:sz w:val="22"/>
      <w:szCs w:val="22"/>
      <w:lang w:val="ru-RU" w:eastAsia="ru-RU" w:bidi="ru-RU"/>
    </w:rPr>
  </w:style>
  <w:style w:type="character" w:customStyle="1" w:styleId="120">
    <w:name w:val="Заголовок №1 (2)_"/>
    <w:basedOn w:val="a0"/>
    <w:link w:val="121"/>
    <w:rsid w:val="009D3270"/>
    <w:rPr>
      <w:rFonts w:ascii="Times New Roman" w:eastAsia="Times New Roman" w:hAnsi="Times New Roman" w:cs="Times New Roman"/>
      <w:b w:val="0"/>
      <w:bCs w:val="0"/>
      <w:i w:val="0"/>
      <w:iCs w:val="0"/>
      <w:smallCaps w:val="0"/>
      <w:strike w:val="0"/>
      <w:sz w:val="28"/>
      <w:szCs w:val="28"/>
      <w:u w:val="none"/>
    </w:rPr>
  </w:style>
  <w:style w:type="character" w:customStyle="1" w:styleId="83">
    <w:name w:val="Основной текст (8)"/>
    <w:basedOn w:val="8"/>
    <w:rsid w:val="009D3270"/>
    <w:rPr>
      <w:color w:val="000000"/>
      <w:spacing w:val="0"/>
      <w:w w:val="100"/>
      <w:position w:val="0"/>
      <w:u w:val="single"/>
      <w:lang w:val="ru-RU" w:eastAsia="ru-RU" w:bidi="ru-RU"/>
    </w:rPr>
  </w:style>
  <w:style w:type="character" w:customStyle="1" w:styleId="122">
    <w:name w:val="Заголовок №1 (2)"/>
    <w:basedOn w:val="120"/>
    <w:rsid w:val="009D3270"/>
    <w:rPr>
      <w:color w:val="000000"/>
      <w:spacing w:val="0"/>
      <w:w w:val="100"/>
      <w:position w:val="0"/>
      <w:u w:val="single"/>
      <w:lang w:val="ru-RU" w:eastAsia="ru-RU" w:bidi="ru-RU"/>
    </w:rPr>
  </w:style>
  <w:style w:type="character" w:customStyle="1" w:styleId="29">
    <w:name w:val="Основной текст (2)"/>
    <w:basedOn w:val="23"/>
    <w:rsid w:val="009D3270"/>
    <w:rPr>
      <w:color w:val="000000"/>
      <w:spacing w:val="0"/>
      <w:w w:val="100"/>
      <w:position w:val="0"/>
      <w:lang w:val="ru-RU" w:eastAsia="ru-RU" w:bidi="ru-RU"/>
    </w:rPr>
  </w:style>
  <w:style w:type="character" w:customStyle="1" w:styleId="2a">
    <w:name w:val="Основной текст (2)"/>
    <w:basedOn w:val="23"/>
    <w:rsid w:val="009D3270"/>
    <w:rPr>
      <w:color w:val="000000"/>
      <w:spacing w:val="0"/>
      <w:w w:val="100"/>
      <w:position w:val="0"/>
      <w:u w:val="single"/>
      <w:lang w:val="ru-RU" w:eastAsia="ru-RU" w:bidi="ru-RU"/>
    </w:rPr>
  </w:style>
  <w:style w:type="character" w:customStyle="1" w:styleId="2b">
    <w:name w:val="Основной текст (2) + Полужирный;Курсив"/>
    <w:basedOn w:val="23"/>
    <w:rsid w:val="009D3270"/>
    <w:rPr>
      <w:b/>
      <w:bCs/>
      <w:i/>
      <w:iCs/>
      <w:color w:val="000000"/>
      <w:spacing w:val="0"/>
      <w:w w:val="100"/>
      <w:position w:val="0"/>
      <w:lang w:val="ru-RU" w:eastAsia="ru-RU" w:bidi="ru-RU"/>
    </w:rPr>
  </w:style>
  <w:style w:type="character" w:customStyle="1" w:styleId="14pt">
    <w:name w:val="Колонтитул + 14 pt;Не полужирный"/>
    <w:basedOn w:val="a6"/>
    <w:rsid w:val="009D3270"/>
    <w:rPr>
      <w:b/>
      <w:bCs/>
      <w:color w:val="000000"/>
      <w:spacing w:val="0"/>
      <w:w w:val="100"/>
      <w:position w:val="0"/>
      <w:sz w:val="28"/>
      <w:szCs w:val="28"/>
      <w:lang w:val="ru-RU" w:eastAsia="ru-RU" w:bidi="ru-RU"/>
    </w:rPr>
  </w:style>
  <w:style w:type="character" w:customStyle="1" w:styleId="211pt0">
    <w:name w:val="Основной текст (2) + 11 pt;Малые прописные"/>
    <w:basedOn w:val="23"/>
    <w:rsid w:val="009D3270"/>
    <w:rPr>
      <w:smallCaps/>
      <w:color w:val="000000"/>
      <w:spacing w:val="0"/>
      <w:w w:val="100"/>
      <w:position w:val="0"/>
      <w:sz w:val="22"/>
      <w:szCs w:val="22"/>
      <w:lang w:val="ru-RU" w:eastAsia="ru-RU" w:bidi="ru-RU"/>
    </w:rPr>
  </w:style>
  <w:style w:type="character" w:customStyle="1" w:styleId="123">
    <w:name w:val="Заголовок №1 (2) + Полужирный;Курсив"/>
    <w:basedOn w:val="120"/>
    <w:rsid w:val="009D3270"/>
    <w:rPr>
      <w:b/>
      <w:bCs/>
      <w:i/>
      <w:iCs/>
      <w:color w:val="000000"/>
      <w:spacing w:val="0"/>
      <w:w w:val="100"/>
      <w:position w:val="0"/>
      <w:lang w:val="ru-RU" w:eastAsia="ru-RU" w:bidi="ru-RU"/>
    </w:rPr>
  </w:style>
  <w:style w:type="character" w:customStyle="1" w:styleId="2c">
    <w:name w:val="Основной текст (2)"/>
    <w:basedOn w:val="23"/>
    <w:rsid w:val="009D3270"/>
    <w:rPr>
      <w:color w:val="000000"/>
      <w:spacing w:val="0"/>
      <w:w w:val="100"/>
      <w:position w:val="0"/>
      <w:lang w:val="ru-RU" w:eastAsia="ru-RU" w:bidi="ru-RU"/>
    </w:rPr>
  </w:style>
  <w:style w:type="character" w:customStyle="1" w:styleId="2d">
    <w:name w:val="Основной текст (2)"/>
    <w:basedOn w:val="23"/>
    <w:rsid w:val="009D3270"/>
    <w:rPr>
      <w:color w:val="000000"/>
      <w:spacing w:val="0"/>
      <w:w w:val="100"/>
      <w:position w:val="0"/>
      <w:lang w:val="ru-RU" w:eastAsia="ru-RU" w:bidi="ru-RU"/>
    </w:rPr>
  </w:style>
  <w:style w:type="character" w:customStyle="1" w:styleId="2e">
    <w:name w:val="Основной текст (2)"/>
    <w:basedOn w:val="23"/>
    <w:rsid w:val="009D3270"/>
    <w:rPr>
      <w:color w:val="000000"/>
      <w:spacing w:val="0"/>
      <w:w w:val="100"/>
      <w:position w:val="0"/>
      <w:lang w:val="ru-RU" w:eastAsia="ru-RU" w:bidi="ru-RU"/>
    </w:rPr>
  </w:style>
  <w:style w:type="character" w:customStyle="1" w:styleId="2f">
    <w:name w:val="Основной текст (2)"/>
    <w:basedOn w:val="23"/>
    <w:rsid w:val="009D3270"/>
    <w:rPr>
      <w:color w:val="000000"/>
      <w:spacing w:val="0"/>
      <w:w w:val="100"/>
      <w:position w:val="0"/>
      <w:lang w:val="ru-RU" w:eastAsia="ru-RU" w:bidi="ru-RU"/>
    </w:rPr>
  </w:style>
  <w:style w:type="character" w:customStyle="1" w:styleId="2-1pt">
    <w:name w:val="Основной текст (2) + Интервал -1 pt"/>
    <w:basedOn w:val="23"/>
    <w:rsid w:val="009D3270"/>
    <w:rPr>
      <w:color w:val="000000"/>
      <w:spacing w:val="-30"/>
      <w:w w:val="100"/>
      <w:position w:val="0"/>
      <w:lang w:val="ru-RU" w:eastAsia="ru-RU" w:bidi="ru-RU"/>
    </w:rPr>
  </w:style>
  <w:style w:type="character" w:customStyle="1" w:styleId="12-1pt">
    <w:name w:val="Заголовок №1 (2) + Интервал -1 pt"/>
    <w:basedOn w:val="120"/>
    <w:rsid w:val="009D3270"/>
    <w:rPr>
      <w:color w:val="000000"/>
      <w:spacing w:val="-30"/>
      <w:w w:val="100"/>
      <w:position w:val="0"/>
      <w:lang w:val="ru-RU" w:eastAsia="ru-RU" w:bidi="ru-RU"/>
    </w:rPr>
  </w:style>
  <w:style w:type="character" w:customStyle="1" w:styleId="2Exact">
    <w:name w:val="Основной текст (2) Exact"/>
    <w:basedOn w:val="a0"/>
    <w:rsid w:val="009D3270"/>
    <w:rPr>
      <w:rFonts w:ascii="Times New Roman" w:eastAsia="Times New Roman" w:hAnsi="Times New Roman" w:cs="Times New Roman"/>
      <w:b w:val="0"/>
      <w:bCs w:val="0"/>
      <w:i w:val="0"/>
      <w:iCs w:val="0"/>
      <w:smallCaps w:val="0"/>
      <w:strike w:val="0"/>
      <w:sz w:val="28"/>
      <w:szCs w:val="28"/>
      <w:u w:val="none"/>
    </w:rPr>
  </w:style>
  <w:style w:type="character" w:customStyle="1" w:styleId="2Exact0">
    <w:name w:val="Основной текст (2) Exact"/>
    <w:basedOn w:val="23"/>
    <w:rsid w:val="009D3270"/>
    <w:rPr>
      <w:color w:val="000000"/>
      <w:spacing w:val="0"/>
      <w:w w:val="100"/>
      <w:position w:val="0"/>
      <w:u w:val="single"/>
      <w:lang w:val="ru-RU" w:eastAsia="ru-RU" w:bidi="ru-RU"/>
    </w:rPr>
  </w:style>
  <w:style w:type="character" w:customStyle="1" w:styleId="Exact">
    <w:name w:val="Подпись к таблице Exact"/>
    <w:basedOn w:val="a0"/>
    <w:rsid w:val="009D3270"/>
    <w:rPr>
      <w:rFonts w:ascii="Times New Roman" w:eastAsia="Times New Roman" w:hAnsi="Times New Roman" w:cs="Times New Roman"/>
      <w:b w:val="0"/>
      <w:bCs w:val="0"/>
      <w:i w:val="0"/>
      <w:iCs w:val="0"/>
      <w:smallCaps w:val="0"/>
      <w:strike w:val="0"/>
      <w:sz w:val="28"/>
      <w:szCs w:val="28"/>
      <w:u w:val="none"/>
    </w:rPr>
  </w:style>
  <w:style w:type="character" w:customStyle="1" w:styleId="2f0">
    <w:name w:val="Основной текст (2)"/>
    <w:basedOn w:val="23"/>
    <w:rsid w:val="009D3270"/>
    <w:rPr>
      <w:color w:val="000000"/>
      <w:spacing w:val="0"/>
      <w:w w:val="100"/>
      <w:position w:val="0"/>
      <w:u w:val="single"/>
      <w:lang w:val="ru-RU" w:eastAsia="ru-RU" w:bidi="ru-RU"/>
    </w:rPr>
  </w:style>
  <w:style w:type="character" w:customStyle="1" w:styleId="9">
    <w:name w:val="Основной текст (9)_"/>
    <w:basedOn w:val="a0"/>
    <w:link w:val="90"/>
    <w:rsid w:val="009D3270"/>
    <w:rPr>
      <w:rFonts w:ascii="Times New Roman" w:eastAsia="Times New Roman" w:hAnsi="Times New Roman" w:cs="Times New Roman"/>
      <w:b/>
      <w:bCs/>
      <w:i w:val="0"/>
      <w:iCs w:val="0"/>
      <w:smallCaps w:val="0"/>
      <w:strike w:val="0"/>
      <w:u w:val="none"/>
    </w:rPr>
  </w:style>
  <w:style w:type="character" w:customStyle="1" w:styleId="2Calibri10pt">
    <w:name w:val="Основной текст (2) + Calibri;10 pt;Полужирный"/>
    <w:basedOn w:val="23"/>
    <w:rsid w:val="009D3270"/>
    <w:rPr>
      <w:rFonts w:ascii="Calibri" w:eastAsia="Calibri" w:hAnsi="Calibri" w:cs="Calibri"/>
      <w:b/>
      <w:bCs/>
      <w:color w:val="000000"/>
      <w:spacing w:val="0"/>
      <w:w w:val="100"/>
      <w:position w:val="0"/>
      <w:sz w:val="20"/>
      <w:szCs w:val="20"/>
      <w:lang w:val="ru-RU" w:eastAsia="ru-RU" w:bidi="ru-RU"/>
    </w:rPr>
  </w:style>
  <w:style w:type="character" w:customStyle="1" w:styleId="2Calibri10pt0">
    <w:name w:val="Основной текст (2) + Calibri;10 pt;Курсив"/>
    <w:basedOn w:val="23"/>
    <w:rsid w:val="009D3270"/>
    <w:rPr>
      <w:rFonts w:ascii="Calibri" w:eastAsia="Calibri" w:hAnsi="Calibri" w:cs="Calibri"/>
      <w:i/>
      <w:iCs/>
      <w:color w:val="000000"/>
      <w:spacing w:val="0"/>
      <w:w w:val="100"/>
      <w:position w:val="0"/>
      <w:sz w:val="20"/>
      <w:szCs w:val="20"/>
      <w:lang w:val="ru-RU" w:eastAsia="ru-RU" w:bidi="ru-RU"/>
    </w:rPr>
  </w:style>
  <w:style w:type="character" w:customStyle="1" w:styleId="ab">
    <w:name w:val="Подпись к таблице + Полужирный;Курсив"/>
    <w:basedOn w:val="a9"/>
    <w:rsid w:val="009D3270"/>
    <w:rPr>
      <w:b/>
      <w:bCs/>
      <w:i/>
      <w:iCs/>
      <w:color w:val="000000"/>
      <w:spacing w:val="0"/>
      <w:w w:val="100"/>
      <w:position w:val="0"/>
      <w:lang w:val="ru-RU" w:eastAsia="ru-RU" w:bidi="ru-RU"/>
    </w:rPr>
  </w:style>
  <w:style w:type="character" w:customStyle="1" w:styleId="Calibri105pt">
    <w:name w:val="Колонтитул + Calibri;10;5 pt;Не полужирный;Курсив"/>
    <w:basedOn w:val="a6"/>
    <w:rsid w:val="009D3270"/>
    <w:rPr>
      <w:rFonts w:ascii="Calibri" w:eastAsia="Calibri" w:hAnsi="Calibri" w:cs="Calibri"/>
      <w:b/>
      <w:bCs/>
      <w:i/>
      <w:iCs/>
      <w:color w:val="000000"/>
      <w:spacing w:val="0"/>
      <w:w w:val="100"/>
      <w:position w:val="0"/>
      <w:sz w:val="21"/>
      <w:szCs w:val="21"/>
      <w:lang w:val="ru-RU" w:eastAsia="ru-RU" w:bidi="ru-RU"/>
    </w:rPr>
  </w:style>
  <w:style w:type="character" w:customStyle="1" w:styleId="29pt">
    <w:name w:val="Основной текст (2) + Интервал 9 pt"/>
    <w:basedOn w:val="23"/>
    <w:rsid w:val="009D3270"/>
    <w:rPr>
      <w:color w:val="000000"/>
      <w:spacing w:val="190"/>
      <w:w w:val="100"/>
      <w:position w:val="0"/>
      <w:lang w:val="ru-RU" w:eastAsia="ru-RU" w:bidi="ru-RU"/>
    </w:rPr>
  </w:style>
  <w:style w:type="paragraph" w:customStyle="1" w:styleId="a5">
    <w:name w:val="Сноска"/>
    <w:basedOn w:val="a"/>
    <w:link w:val="a4"/>
    <w:rsid w:val="009D3270"/>
    <w:pPr>
      <w:shd w:val="clear" w:color="auto" w:fill="FFFFFF"/>
      <w:spacing w:after="60" w:line="0" w:lineRule="atLeast"/>
    </w:pPr>
    <w:rPr>
      <w:rFonts w:ascii="Times New Roman" w:eastAsia="Times New Roman" w:hAnsi="Times New Roman" w:cs="Times New Roman"/>
      <w:b/>
      <w:bCs/>
      <w:sz w:val="18"/>
      <w:szCs w:val="18"/>
    </w:rPr>
  </w:style>
  <w:style w:type="paragraph" w:customStyle="1" w:styleId="20">
    <w:name w:val="Сноска (2)"/>
    <w:basedOn w:val="a"/>
    <w:link w:val="2"/>
    <w:rsid w:val="009D3270"/>
    <w:pPr>
      <w:shd w:val="clear" w:color="auto" w:fill="FFFFFF"/>
      <w:spacing w:line="0" w:lineRule="atLeast"/>
    </w:pPr>
    <w:rPr>
      <w:rFonts w:ascii="Times New Roman" w:eastAsia="Times New Roman" w:hAnsi="Times New Roman" w:cs="Times New Roman"/>
      <w:sz w:val="11"/>
      <w:szCs w:val="11"/>
    </w:rPr>
  </w:style>
  <w:style w:type="paragraph" w:customStyle="1" w:styleId="30">
    <w:name w:val="Сноска (3)"/>
    <w:basedOn w:val="a"/>
    <w:link w:val="3"/>
    <w:rsid w:val="009D3270"/>
    <w:pPr>
      <w:shd w:val="clear" w:color="auto" w:fill="FFFFFF"/>
      <w:spacing w:line="245" w:lineRule="exact"/>
      <w:ind w:firstLine="260"/>
    </w:pPr>
    <w:rPr>
      <w:rFonts w:ascii="Calibri" w:eastAsia="Calibri" w:hAnsi="Calibri" w:cs="Calibri"/>
      <w:sz w:val="20"/>
      <w:szCs w:val="20"/>
    </w:rPr>
  </w:style>
  <w:style w:type="paragraph" w:customStyle="1" w:styleId="40">
    <w:name w:val="Сноска (4)"/>
    <w:basedOn w:val="a"/>
    <w:link w:val="4"/>
    <w:rsid w:val="009D3270"/>
    <w:pPr>
      <w:shd w:val="clear" w:color="auto" w:fill="FFFFFF"/>
      <w:spacing w:line="485" w:lineRule="exact"/>
      <w:ind w:hanging="1320"/>
    </w:pPr>
    <w:rPr>
      <w:rFonts w:ascii="Times New Roman" w:eastAsia="Times New Roman" w:hAnsi="Times New Roman" w:cs="Times New Roman"/>
      <w:sz w:val="28"/>
      <w:szCs w:val="28"/>
    </w:rPr>
  </w:style>
  <w:style w:type="paragraph" w:customStyle="1" w:styleId="32">
    <w:name w:val="Основной текст (3)"/>
    <w:basedOn w:val="a"/>
    <w:link w:val="31"/>
    <w:rsid w:val="009D3270"/>
    <w:pPr>
      <w:shd w:val="clear" w:color="auto" w:fill="FFFFFF"/>
      <w:spacing w:line="552" w:lineRule="exact"/>
      <w:jc w:val="center"/>
    </w:pPr>
    <w:rPr>
      <w:rFonts w:ascii="Times New Roman" w:eastAsia="Times New Roman" w:hAnsi="Times New Roman" w:cs="Times New Roman"/>
      <w:b/>
      <w:bCs/>
      <w:sz w:val="30"/>
      <w:szCs w:val="30"/>
    </w:rPr>
  </w:style>
  <w:style w:type="paragraph" w:customStyle="1" w:styleId="a7">
    <w:name w:val="Колонтитул"/>
    <w:basedOn w:val="a"/>
    <w:link w:val="a6"/>
    <w:rsid w:val="009D3270"/>
    <w:pPr>
      <w:shd w:val="clear" w:color="auto" w:fill="FFFFFF"/>
      <w:spacing w:line="0" w:lineRule="atLeast"/>
    </w:pPr>
    <w:rPr>
      <w:rFonts w:ascii="Times New Roman" w:eastAsia="Times New Roman" w:hAnsi="Times New Roman" w:cs="Times New Roman"/>
      <w:b/>
      <w:bCs/>
      <w:sz w:val="22"/>
      <w:szCs w:val="22"/>
    </w:rPr>
  </w:style>
  <w:style w:type="paragraph" w:customStyle="1" w:styleId="42">
    <w:name w:val="Основной текст (4)"/>
    <w:basedOn w:val="a"/>
    <w:link w:val="41"/>
    <w:rsid w:val="009D3270"/>
    <w:pPr>
      <w:shd w:val="clear" w:color="auto" w:fill="FFFFFF"/>
      <w:spacing w:after="900" w:line="0" w:lineRule="atLeast"/>
      <w:jc w:val="center"/>
    </w:pPr>
    <w:rPr>
      <w:rFonts w:ascii="Times New Roman" w:eastAsia="Times New Roman" w:hAnsi="Times New Roman" w:cs="Times New Roman"/>
      <w:b/>
      <w:bCs/>
      <w:sz w:val="28"/>
      <w:szCs w:val="28"/>
    </w:rPr>
  </w:style>
  <w:style w:type="paragraph" w:customStyle="1" w:styleId="22">
    <w:name w:val="Оглавление (2)"/>
    <w:basedOn w:val="a"/>
    <w:link w:val="21"/>
    <w:rsid w:val="009D3270"/>
    <w:pPr>
      <w:shd w:val="clear" w:color="auto" w:fill="FFFFFF"/>
      <w:spacing w:before="900" w:line="739" w:lineRule="exact"/>
      <w:jc w:val="both"/>
    </w:pPr>
    <w:rPr>
      <w:rFonts w:ascii="Times New Roman" w:eastAsia="Times New Roman" w:hAnsi="Times New Roman" w:cs="Times New Roman"/>
      <w:b/>
      <w:bCs/>
      <w:sz w:val="28"/>
      <w:szCs w:val="28"/>
    </w:rPr>
  </w:style>
  <w:style w:type="paragraph" w:styleId="10">
    <w:name w:val="toc 1"/>
    <w:basedOn w:val="a"/>
    <w:link w:val="1"/>
    <w:autoRedefine/>
    <w:rsid w:val="009D3270"/>
    <w:pPr>
      <w:shd w:val="clear" w:color="auto" w:fill="FFFFFF"/>
      <w:spacing w:line="370" w:lineRule="exact"/>
      <w:jc w:val="both"/>
    </w:pPr>
    <w:rPr>
      <w:rFonts w:ascii="Times New Roman" w:eastAsia="Times New Roman" w:hAnsi="Times New Roman" w:cs="Times New Roman"/>
      <w:sz w:val="28"/>
      <w:szCs w:val="28"/>
    </w:rPr>
  </w:style>
  <w:style w:type="paragraph" w:customStyle="1" w:styleId="24">
    <w:name w:val="Основной текст (2)"/>
    <w:basedOn w:val="a"/>
    <w:link w:val="23"/>
    <w:rsid w:val="009D3270"/>
    <w:pPr>
      <w:shd w:val="clear" w:color="auto" w:fill="FFFFFF"/>
      <w:spacing w:line="370" w:lineRule="exact"/>
    </w:pPr>
    <w:rPr>
      <w:rFonts w:ascii="Times New Roman" w:eastAsia="Times New Roman" w:hAnsi="Times New Roman" w:cs="Times New Roman"/>
      <w:sz w:val="28"/>
      <w:szCs w:val="28"/>
    </w:rPr>
  </w:style>
  <w:style w:type="paragraph" w:customStyle="1" w:styleId="50">
    <w:name w:val="Основной текст (5)"/>
    <w:basedOn w:val="a"/>
    <w:link w:val="5"/>
    <w:rsid w:val="009D3270"/>
    <w:pPr>
      <w:shd w:val="clear" w:color="auto" w:fill="FFFFFF"/>
      <w:spacing w:before="360" w:line="235" w:lineRule="exact"/>
      <w:jc w:val="right"/>
    </w:pPr>
    <w:rPr>
      <w:rFonts w:ascii="Times New Roman" w:eastAsia="Times New Roman" w:hAnsi="Times New Roman" w:cs="Times New Roman"/>
      <w:b/>
      <w:bCs/>
      <w:sz w:val="18"/>
      <w:szCs w:val="18"/>
    </w:rPr>
  </w:style>
  <w:style w:type="paragraph" w:customStyle="1" w:styleId="60">
    <w:name w:val="Основной текст (6)"/>
    <w:basedOn w:val="a"/>
    <w:link w:val="6"/>
    <w:rsid w:val="009D3270"/>
    <w:pPr>
      <w:shd w:val="clear" w:color="auto" w:fill="FFFFFF"/>
      <w:spacing w:before="600" w:line="250" w:lineRule="exact"/>
      <w:ind w:firstLine="800"/>
      <w:jc w:val="both"/>
    </w:pPr>
    <w:rPr>
      <w:rFonts w:ascii="Times New Roman" w:eastAsia="Times New Roman" w:hAnsi="Times New Roman" w:cs="Times New Roman"/>
      <w:sz w:val="21"/>
      <w:szCs w:val="21"/>
    </w:rPr>
  </w:style>
  <w:style w:type="paragraph" w:customStyle="1" w:styleId="70">
    <w:name w:val="Основной текст (7)"/>
    <w:basedOn w:val="a"/>
    <w:link w:val="7"/>
    <w:rsid w:val="009D3270"/>
    <w:pPr>
      <w:shd w:val="clear" w:color="auto" w:fill="FFFFFF"/>
      <w:spacing w:line="0" w:lineRule="atLeast"/>
    </w:pPr>
    <w:rPr>
      <w:rFonts w:ascii="Times New Roman" w:eastAsia="Times New Roman" w:hAnsi="Times New Roman" w:cs="Times New Roman"/>
      <w:sz w:val="18"/>
      <w:szCs w:val="18"/>
    </w:rPr>
  </w:style>
  <w:style w:type="paragraph" w:customStyle="1" w:styleId="80">
    <w:name w:val="Основной текст (8)"/>
    <w:basedOn w:val="a"/>
    <w:link w:val="8"/>
    <w:rsid w:val="009D3270"/>
    <w:pPr>
      <w:shd w:val="clear" w:color="auto" w:fill="FFFFFF"/>
      <w:spacing w:after="60" w:line="442" w:lineRule="exact"/>
      <w:jc w:val="both"/>
    </w:pPr>
    <w:rPr>
      <w:rFonts w:ascii="Times New Roman" w:eastAsia="Times New Roman" w:hAnsi="Times New Roman" w:cs="Times New Roman"/>
      <w:b/>
      <w:bCs/>
      <w:i/>
      <w:iCs/>
      <w:sz w:val="28"/>
      <w:szCs w:val="28"/>
    </w:rPr>
  </w:style>
  <w:style w:type="paragraph" w:customStyle="1" w:styleId="12">
    <w:name w:val="Заголовок №1"/>
    <w:basedOn w:val="a"/>
    <w:link w:val="11"/>
    <w:rsid w:val="009D3270"/>
    <w:pPr>
      <w:shd w:val="clear" w:color="auto" w:fill="FFFFFF"/>
      <w:spacing w:before="960" w:after="60" w:line="322" w:lineRule="exact"/>
      <w:jc w:val="center"/>
      <w:outlineLvl w:val="0"/>
    </w:pPr>
    <w:rPr>
      <w:rFonts w:ascii="Times New Roman" w:eastAsia="Times New Roman" w:hAnsi="Times New Roman" w:cs="Times New Roman"/>
      <w:b/>
      <w:bCs/>
      <w:sz w:val="28"/>
      <w:szCs w:val="28"/>
    </w:rPr>
  </w:style>
  <w:style w:type="paragraph" w:customStyle="1" w:styleId="aa">
    <w:name w:val="Подпись к таблице"/>
    <w:basedOn w:val="a"/>
    <w:link w:val="a9"/>
    <w:rsid w:val="009D3270"/>
    <w:pPr>
      <w:shd w:val="clear" w:color="auto" w:fill="FFFFFF"/>
      <w:spacing w:line="0" w:lineRule="atLeast"/>
    </w:pPr>
    <w:rPr>
      <w:rFonts w:ascii="Times New Roman" w:eastAsia="Times New Roman" w:hAnsi="Times New Roman" w:cs="Times New Roman"/>
      <w:sz w:val="28"/>
      <w:szCs w:val="28"/>
    </w:rPr>
  </w:style>
  <w:style w:type="paragraph" w:customStyle="1" w:styleId="121">
    <w:name w:val="Заголовок №1 (2)"/>
    <w:basedOn w:val="a"/>
    <w:link w:val="120"/>
    <w:rsid w:val="009D3270"/>
    <w:pPr>
      <w:shd w:val="clear" w:color="auto" w:fill="FFFFFF"/>
      <w:spacing w:before="420" w:after="240" w:line="0" w:lineRule="atLeast"/>
      <w:jc w:val="both"/>
      <w:outlineLvl w:val="0"/>
    </w:pPr>
    <w:rPr>
      <w:rFonts w:ascii="Times New Roman" w:eastAsia="Times New Roman" w:hAnsi="Times New Roman" w:cs="Times New Roman"/>
      <w:sz w:val="28"/>
      <w:szCs w:val="28"/>
    </w:rPr>
  </w:style>
  <w:style w:type="paragraph" w:customStyle="1" w:styleId="90">
    <w:name w:val="Основной текст (9)"/>
    <w:basedOn w:val="a"/>
    <w:link w:val="9"/>
    <w:rsid w:val="009D3270"/>
    <w:pPr>
      <w:shd w:val="clear" w:color="auto" w:fill="FFFFFF"/>
      <w:spacing w:line="274" w:lineRule="exact"/>
      <w:jc w:val="center"/>
    </w:pPr>
    <w:rPr>
      <w:rFonts w:ascii="Times New Roman" w:eastAsia="Times New Roman" w:hAnsi="Times New Roman" w:cs="Times New Roman"/>
      <w:b/>
      <w:bCs/>
    </w:rPr>
  </w:style>
  <w:style w:type="paragraph" w:styleId="ac">
    <w:name w:val="No Spacing"/>
    <w:uiPriority w:val="1"/>
    <w:qFormat/>
    <w:rsid w:val="00563B84"/>
    <w:rPr>
      <w:color w:val="00000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base.garant.ru/70291362/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ase.garant.ru/70291362/1/" TargetMode="Externa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almanah.ikprao.ru/articles/almanah-5/rebenok-s-osobymi-obrazovatelnymi-potrebnostjam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121</Pages>
  <Words>115046</Words>
  <Characters>655763</Characters>
  <Application>Microsoft Office Word</Application>
  <DocSecurity>0</DocSecurity>
  <Lines>5464</Lines>
  <Paragraphs>1538</Paragraphs>
  <ScaleCrop>false</ScaleCrop>
  <Company>Reanimator Extreme Edition</Company>
  <LinksUpToDate>false</LinksUpToDate>
  <CharactersWithSpaces>769271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2017-01-17T12:07:00Z</cp:lastPrinted>
  <dcterms:created xsi:type="dcterms:W3CDTF">2017-01-17T11:34:00Z</dcterms:created>
  <dcterms:modified xsi:type="dcterms:W3CDTF">2017-01-17T12:16:00Z</dcterms:modified>
</cp:coreProperties>
</file>